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DF1" w:rsidRPr="0020783E" w:rsidRDefault="00540DF1" w:rsidP="00072B58">
      <w:pPr>
        <w:spacing w:after="120"/>
        <w:jc w:val="center"/>
        <w:rPr>
          <w:rFonts w:ascii="Arial" w:hAnsi="Arial" w:cs="Arial"/>
          <w:sz w:val="28"/>
          <w:szCs w:val="28"/>
        </w:rPr>
      </w:pPr>
      <w:bookmarkStart w:id="0" w:name="_GoBack"/>
      <w:bookmarkEnd w:id="0"/>
      <w:proofErr w:type="gramStart"/>
      <w:r>
        <w:rPr>
          <w:rFonts w:ascii="Arial" w:hAnsi="Arial" w:cs="Arial"/>
          <w:b/>
          <w:sz w:val="28"/>
          <w:szCs w:val="28"/>
        </w:rPr>
        <w:t>TEAM  PROJECT</w:t>
      </w:r>
      <w:proofErr w:type="gramEnd"/>
      <w:r>
        <w:rPr>
          <w:rFonts w:ascii="Arial" w:hAnsi="Arial" w:cs="Arial"/>
          <w:b/>
          <w:sz w:val="28"/>
          <w:szCs w:val="28"/>
        </w:rPr>
        <w:t xml:space="preserve">  REPORT</w:t>
      </w:r>
    </w:p>
    <w:p w:rsidR="00540DF1" w:rsidRPr="009B7D6C" w:rsidRDefault="00540DF1" w:rsidP="00072B58">
      <w:pPr>
        <w:spacing w:after="120"/>
        <w:jc w:val="center"/>
        <w:rPr>
          <w:b/>
        </w:rPr>
      </w:pPr>
    </w:p>
    <w:p w:rsidR="00540DF1" w:rsidRPr="009B7D6C" w:rsidRDefault="00540DF1" w:rsidP="00072B58">
      <w:pPr>
        <w:spacing w:after="120"/>
        <w:jc w:val="center"/>
        <w:rPr>
          <w:b/>
        </w:rPr>
      </w:pPr>
    </w:p>
    <w:p w:rsidR="00540DF1" w:rsidRPr="009B7D6C" w:rsidRDefault="00540DF1" w:rsidP="00072B58">
      <w:pPr>
        <w:spacing w:after="120"/>
        <w:jc w:val="center"/>
        <w:rPr>
          <w:rFonts w:ascii="Arial" w:hAnsi="Arial" w:cs="Arial"/>
          <w:b/>
          <w:sz w:val="28"/>
          <w:szCs w:val="28"/>
        </w:rPr>
      </w:pPr>
      <w:r>
        <w:rPr>
          <w:rFonts w:ascii="Arial" w:hAnsi="Arial" w:cs="Arial"/>
          <w:b/>
          <w:sz w:val="28"/>
          <w:szCs w:val="28"/>
        </w:rPr>
        <w:t xml:space="preserve">Development of a One-Step RNA </w:t>
      </w:r>
      <w:proofErr w:type="gramStart"/>
      <w:r>
        <w:rPr>
          <w:rFonts w:ascii="Arial" w:hAnsi="Arial" w:cs="Arial"/>
          <w:b/>
          <w:sz w:val="28"/>
          <w:szCs w:val="28"/>
        </w:rPr>
        <w:t>Virus</w:t>
      </w:r>
      <w:proofErr w:type="gramEnd"/>
      <w:r>
        <w:rPr>
          <w:rFonts w:ascii="Arial" w:hAnsi="Arial" w:cs="Arial"/>
          <w:b/>
          <w:sz w:val="28"/>
          <w:szCs w:val="28"/>
        </w:rPr>
        <w:t xml:space="preserve"> Detection System</w:t>
      </w:r>
    </w:p>
    <w:p w:rsidR="00540DF1" w:rsidRPr="009B7D6C" w:rsidRDefault="00540DF1" w:rsidP="00072B58">
      <w:pPr>
        <w:keepNext/>
        <w:keepLines/>
        <w:spacing w:after="120"/>
        <w:jc w:val="center"/>
        <w:rPr>
          <w:b/>
        </w:rPr>
      </w:pPr>
    </w:p>
    <w:p w:rsidR="00540DF1" w:rsidRPr="009B7D6C" w:rsidRDefault="00540DF1" w:rsidP="00072B58">
      <w:pPr>
        <w:keepNext/>
        <w:keepLines/>
        <w:spacing w:after="120"/>
        <w:jc w:val="center"/>
        <w:rPr>
          <w:rFonts w:ascii="Arial" w:hAnsi="Arial" w:cs="Arial"/>
          <w:b/>
          <w:sz w:val="22"/>
          <w:szCs w:val="22"/>
        </w:rPr>
      </w:pPr>
      <w:r w:rsidRPr="009B7D6C">
        <w:rPr>
          <w:rFonts w:ascii="Arial" w:hAnsi="Arial" w:cs="Arial"/>
          <w:b/>
          <w:sz w:val="22"/>
          <w:szCs w:val="22"/>
        </w:rPr>
        <w:t>Submitted To</w:t>
      </w:r>
    </w:p>
    <w:p w:rsidR="00540DF1" w:rsidRPr="009B7D6C" w:rsidRDefault="00540DF1" w:rsidP="00072B58">
      <w:pPr>
        <w:keepNext/>
        <w:keepLines/>
        <w:spacing w:after="120"/>
        <w:jc w:val="center"/>
        <w:rPr>
          <w:rFonts w:ascii="Arial" w:hAnsi="Arial" w:cs="Arial"/>
          <w:b/>
          <w:sz w:val="22"/>
          <w:szCs w:val="22"/>
        </w:rPr>
      </w:pPr>
    </w:p>
    <w:p w:rsidR="00540DF1" w:rsidRPr="009B7D6C" w:rsidRDefault="00540DF1" w:rsidP="00072B58">
      <w:pPr>
        <w:keepNext/>
        <w:keepLines/>
        <w:spacing w:after="120"/>
        <w:jc w:val="center"/>
        <w:rPr>
          <w:rFonts w:ascii="Arial" w:hAnsi="Arial" w:cs="Arial"/>
          <w:b/>
          <w:sz w:val="22"/>
          <w:szCs w:val="22"/>
        </w:rPr>
      </w:pPr>
      <w:r w:rsidRPr="009B7D6C">
        <w:rPr>
          <w:rFonts w:ascii="Arial" w:hAnsi="Arial" w:cs="Arial"/>
          <w:b/>
          <w:sz w:val="22"/>
          <w:szCs w:val="22"/>
        </w:rPr>
        <w:t>The RET Site</w:t>
      </w:r>
    </w:p>
    <w:p w:rsidR="00540DF1" w:rsidRPr="009B7D6C" w:rsidRDefault="00540DF1" w:rsidP="00072B58">
      <w:pPr>
        <w:keepLines/>
        <w:spacing w:after="120"/>
        <w:jc w:val="center"/>
        <w:rPr>
          <w:rFonts w:ascii="Arial" w:hAnsi="Arial" w:cs="Arial"/>
          <w:b/>
          <w:sz w:val="22"/>
          <w:szCs w:val="22"/>
        </w:rPr>
      </w:pPr>
      <w:r w:rsidRPr="009B7D6C">
        <w:rPr>
          <w:rFonts w:ascii="Arial" w:hAnsi="Arial" w:cs="Arial"/>
          <w:b/>
          <w:sz w:val="22"/>
          <w:szCs w:val="22"/>
        </w:rPr>
        <w:t>For</w:t>
      </w:r>
    </w:p>
    <w:p w:rsidR="00540DF1" w:rsidRPr="009B7D6C" w:rsidRDefault="00540DF1" w:rsidP="00072B58">
      <w:pPr>
        <w:spacing w:after="120"/>
        <w:jc w:val="center"/>
        <w:rPr>
          <w:rFonts w:ascii="Arial" w:hAnsi="Arial" w:cs="Arial"/>
          <w:b/>
          <w:sz w:val="22"/>
          <w:szCs w:val="22"/>
        </w:rPr>
      </w:pPr>
      <w:r w:rsidRPr="009B7D6C">
        <w:rPr>
          <w:rFonts w:ascii="Arial" w:hAnsi="Arial" w:cs="Arial"/>
          <w:b/>
          <w:sz w:val="22"/>
          <w:szCs w:val="22"/>
        </w:rPr>
        <w:t>RET Site on "Challenge-Based Learning and Engineering Design Process Enhanced</w:t>
      </w:r>
    </w:p>
    <w:p w:rsidR="00540DF1" w:rsidRPr="009B7D6C" w:rsidRDefault="00540DF1" w:rsidP="00072B58">
      <w:pPr>
        <w:spacing w:after="120"/>
        <w:jc w:val="center"/>
        <w:rPr>
          <w:rFonts w:ascii="Arial" w:hAnsi="Arial" w:cs="Arial"/>
          <w:b/>
          <w:sz w:val="22"/>
          <w:szCs w:val="22"/>
        </w:rPr>
      </w:pPr>
      <w:r w:rsidRPr="009B7D6C">
        <w:rPr>
          <w:rFonts w:ascii="Arial" w:hAnsi="Arial" w:cs="Arial"/>
          <w:b/>
          <w:sz w:val="22"/>
          <w:szCs w:val="22"/>
        </w:rPr>
        <w:t>Research Experiences for Middle and High School In-Service Teachers"</w:t>
      </w:r>
    </w:p>
    <w:p w:rsidR="00540DF1" w:rsidRPr="009B7D6C" w:rsidRDefault="00540DF1" w:rsidP="00072B58">
      <w:pPr>
        <w:spacing w:after="120"/>
        <w:jc w:val="center"/>
        <w:rPr>
          <w:rFonts w:ascii="Arial" w:hAnsi="Arial" w:cs="Arial"/>
          <w:b/>
          <w:sz w:val="22"/>
          <w:szCs w:val="22"/>
        </w:rPr>
      </w:pPr>
    </w:p>
    <w:p w:rsidR="00540DF1" w:rsidRPr="009B7D6C" w:rsidRDefault="00540DF1" w:rsidP="00072B58">
      <w:pPr>
        <w:spacing w:after="120"/>
        <w:jc w:val="center"/>
        <w:rPr>
          <w:rFonts w:ascii="Arial" w:hAnsi="Arial" w:cs="Arial"/>
          <w:b/>
          <w:sz w:val="22"/>
          <w:szCs w:val="22"/>
        </w:rPr>
      </w:pPr>
    </w:p>
    <w:p w:rsidR="00540DF1" w:rsidRPr="009B7D6C" w:rsidRDefault="00540DF1" w:rsidP="00072B58">
      <w:pPr>
        <w:spacing w:after="120"/>
        <w:jc w:val="center"/>
        <w:rPr>
          <w:rFonts w:ascii="Arial" w:hAnsi="Arial" w:cs="Arial"/>
          <w:b/>
          <w:sz w:val="22"/>
          <w:szCs w:val="22"/>
        </w:rPr>
      </w:pPr>
      <w:r w:rsidRPr="009B7D6C">
        <w:rPr>
          <w:rFonts w:ascii="Arial" w:hAnsi="Arial" w:cs="Arial"/>
          <w:b/>
          <w:sz w:val="22"/>
          <w:szCs w:val="22"/>
        </w:rPr>
        <w:t>Sponsored By</w:t>
      </w:r>
    </w:p>
    <w:p w:rsidR="00540DF1" w:rsidRPr="009B7D6C" w:rsidRDefault="00540DF1" w:rsidP="00072B58">
      <w:pPr>
        <w:spacing w:after="120"/>
        <w:jc w:val="center"/>
        <w:rPr>
          <w:rFonts w:ascii="Arial" w:hAnsi="Arial" w:cs="Arial"/>
          <w:b/>
          <w:sz w:val="22"/>
          <w:szCs w:val="22"/>
        </w:rPr>
      </w:pPr>
      <w:r w:rsidRPr="009B7D6C">
        <w:rPr>
          <w:rFonts w:ascii="Arial" w:hAnsi="Arial" w:cs="Arial"/>
          <w:b/>
          <w:sz w:val="22"/>
          <w:szCs w:val="22"/>
        </w:rPr>
        <w:t>The National Science Foundation</w:t>
      </w:r>
    </w:p>
    <w:p w:rsidR="00540DF1" w:rsidRPr="009B7D6C" w:rsidRDefault="00540DF1" w:rsidP="00072B58">
      <w:pPr>
        <w:keepNext/>
        <w:keepLines/>
        <w:spacing w:after="120"/>
        <w:jc w:val="center"/>
        <w:rPr>
          <w:rFonts w:ascii="Arial" w:hAnsi="Arial" w:cs="Arial"/>
          <w:b/>
          <w:sz w:val="22"/>
          <w:szCs w:val="22"/>
        </w:rPr>
      </w:pPr>
      <w:r w:rsidRPr="009B7D6C">
        <w:rPr>
          <w:rFonts w:ascii="Arial" w:hAnsi="Arial" w:cs="Arial"/>
          <w:b/>
          <w:sz w:val="22"/>
          <w:szCs w:val="22"/>
        </w:rPr>
        <w:t>Grant ID No.:  EEC-1404766</w:t>
      </w:r>
    </w:p>
    <w:p w:rsidR="00540DF1" w:rsidRPr="009B7D6C" w:rsidRDefault="00540DF1" w:rsidP="00072B58">
      <w:pPr>
        <w:keepLines/>
        <w:spacing w:after="120"/>
        <w:jc w:val="center"/>
        <w:rPr>
          <w:rFonts w:ascii="Arial" w:hAnsi="Arial" w:cs="Arial"/>
          <w:b/>
          <w:sz w:val="22"/>
          <w:szCs w:val="22"/>
        </w:rPr>
      </w:pPr>
    </w:p>
    <w:p w:rsidR="00540DF1" w:rsidRPr="009B7D6C" w:rsidRDefault="00540DF1" w:rsidP="00072B58">
      <w:pPr>
        <w:spacing w:after="120"/>
        <w:jc w:val="center"/>
        <w:rPr>
          <w:rFonts w:ascii="Arial" w:hAnsi="Arial" w:cs="Arial"/>
          <w:b/>
          <w:sz w:val="22"/>
          <w:szCs w:val="22"/>
        </w:rPr>
      </w:pPr>
    </w:p>
    <w:p w:rsidR="00540DF1" w:rsidRPr="009B7D6C" w:rsidRDefault="00540DF1" w:rsidP="00072B58">
      <w:pPr>
        <w:keepNext/>
        <w:keepLines/>
        <w:spacing w:after="120"/>
        <w:jc w:val="center"/>
        <w:rPr>
          <w:rFonts w:ascii="Arial" w:hAnsi="Arial" w:cs="Arial"/>
          <w:b/>
          <w:sz w:val="22"/>
          <w:szCs w:val="22"/>
        </w:rPr>
      </w:pPr>
      <w:r w:rsidRPr="009B7D6C">
        <w:rPr>
          <w:rFonts w:ascii="Arial" w:hAnsi="Arial" w:cs="Arial"/>
          <w:b/>
          <w:sz w:val="22"/>
          <w:szCs w:val="22"/>
        </w:rPr>
        <w:t>College of Engineering and Applied Science</w:t>
      </w:r>
    </w:p>
    <w:p w:rsidR="00540DF1" w:rsidRPr="009B7D6C" w:rsidRDefault="00540DF1" w:rsidP="00072B58">
      <w:pPr>
        <w:keepLines/>
        <w:spacing w:after="120"/>
        <w:jc w:val="center"/>
        <w:rPr>
          <w:rFonts w:ascii="Arial" w:hAnsi="Arial" w:cs="Arial"/>
          <w:b/>
          <w:sz w:val="22"/>
          <w:szCs w:val="22"/>
          <w:lang w:val="it-IT"/>
        </w:rPr>
      </w:pPr>
      <w:r w:rsidRPr="009B7D6C">
        <w:rPr>
          <w:rFonts w:ascii="Arial" w:hAnsi="Arial" w:cs="Arial"/>
          <w:b/>
          <w:sz w:val="22"/>
          <w:szCs w:val="22"/>
          <w:lang w:val="it-IT"/>
        </w:rPr>
        <w:t>University Of Cincinnati, Cincinnati, Ohio</w:t>
      </w:r>
    </w:p>
    <w:p w:rsidR="00540DF1" w:rsidRPr="009B7D6C" w:rsidRDefault="00540DF1" w:rsidP="00072B58">
      <w:pPr>
        <w:spacing w:after="120"/>
        <w:jc w:val="center"/>
        <w:rPr>
          <w:rFonts w:ascii="Arial" w:hAnsi="Arial" w:cs="Arial"/>
          <w:b/>
          <w:sz w:val="22"/>
          <w:szCs w:val="22"/>
          <w:lang w:val="it-IT"/>
        </w:rPr>
      </w:pPr>
    </w:p>
    <w:p w:rsidR="00540DF1" w:rsidRPr="009B7D6C" w:rsidRDefault="00540DF1" w:rsidP="00072B58">
      <w:pPr>
        <w:spacing w:after="120"/>
        <w:jc w:val="center"/>
        <w:rPr>
          <w:rFonts w:ascii="Arial" w:hAnsi="Arial" w:cs="Arial"/>
          <w:b/>
          <w:sz w:val="22"/>
          <w:szCs w:val="22"/>
          <w:lang w:val="it-IT"/>
        </w:rPr>
      </w:pPr>
    </w:p>
    <w:p w:rsidR="00540DF1" w:rsidRPr="009B7D6C" w:rsidRDefault="00540DF1" w:rsidP="00072B58">
      <w:pPr>
        <w:jc w:val="center"/>
        <w:rPr>
          <w:rFonts w:ascii="Arial" w:hAnsi="Arial" w:cs="Arial"/>
          <w:b/>
          <w:sz w:val="22"/>
          <w:szCs w:val="22"/>
        </w:rPr>
      </w:pPr>
      <w:r w:rsidRPr="009B7D6C">
        <w:rPr>
          <w:rFonts w:ascii="Arial" w:hAnsi="Arial" w:cs="Arial"/>
          <w:b/>
          <w:sz w:val="22"/>
          <w:szCs w:val="22"/>
        </w:rPr>
        <w:t>Prepared By</w:t>
      </w:r>
    </w:p>
    <w:p w:rsidR="00540DF1" w:rsidRPr="009B7D6C" w:rsidRDefault="00540DF1" w:rsidP="00072B58">
      <w:pPr>
        <w:jc w:val="center"/>
        <w:rPr>
          <w:rFonts w:ascii="Arial" w:hAnsi="Arial" w:cs="Arial"/>
          <w:b/>
          <w:sz w:val="22"/>
          <w:szCs w:val="22"/>
        </w:rPr>
      </w:pPr>
    </w:p>
    <w:p w:rsidR="00540DF1" w:rsidRPr="009B7D6C" w:rsidRDefault="00540DF1" w:rsidP="00072B58">
      <w:pPr>
        <w:keepLines/>
        <w:jc w:val="center"/>
        <w:rPr>
          <w:rFonts w:ascii="Arial" w:hAnsi="Arial" w:cs="Arial"/>
          <w:b/>
          <w:sz w:val="22"/>
          <w:szCs w:val="22"/>
        </w:rPr>
      </w:pPr>
      <w:r w:rsidRPr="009B7D6C">
        <w:rPr>
          <w:rFonts w:ascii="Arial" w:hAnsi="Arial" w:cs="Arial"/>
          <w:b/>
          <w:sz w:val="22"/>
          <w:szCs w:val="22"/>
        </w:rPr>
        <w:t xml:space="preserve">Participant # 1:  </w:t>
      </w:r>
      <w:r>
        <w:rPr>
          <w:rFonts w:ascii="Arial" w:hAnsi="Arial" w:cs="Arial"/>
          <w:b/>
          <w:sz w:val="22"/>
          <w:szCs w:val="22"/>
        </w:rPr>
        <w:t>Elizabeth S. Carlson, Hamilton High School</w:t>
      </w:r>
    </w:p>
    <w:p w:rsidR="00540DF1" w:rsidRPr="009B7D6C" w:rsidRDefault="00540DF1" w:rsidP="00072B58">
      <w:pPr>
        <w:jc w:val="center"/>
        <w:rPr>
          <w:rFonts w:ascii="Arial" w:hAnsi="Arial" w:cs="Arial"/>
          <w:sz w:val="22"/>
          <w:szCs w:val="22"/>
        </w:rPr>
      </w:pPr>
      <w:r w:rsidRPr="009B7D6C">
        <w:rPr>
          <w:rFonts w:ascii="Arial" w:hAnsi="Arial" w:cs="Arial"/>
          <w:b/>
          <w:sz w:val="22"/>
          <w:szCs w:val="22"/>
        </w:rPr>
        <w:t xml:space="preserve">Participant # 2:  </w:t>
      </w:r>
      <w:r>
        <w:rPr>
          <w:rFonts w:ascii="Arial" w:hAnsi="Arial" w:cs="Arial"/>
          <w:b/>
          <w:sz w:val="22"/>
          <w:szCs w:val="22"/>
        </w:rPr>
        <w:t>Eryn J. Ruder, Northwest High School</w:t>
      </w:r>
    </w:p>
    <w:p w:rsidR="00540DF1" w:rsidRPr="009B7D6C" w:rsidRDefault="00540DF1" w:rsidP="00072B58">
      <w:pPr>
        <w:spacing w:after="120"/>
        <w:jc w:val="center"/>
        <w:rPr>
          <w:rFonts w:ascii="Arial" w:hAnsi="Arial" w:cs="Arial"/>
          <w:b/>
          <w:sz w:val="22"/>
          <w:szCs w:val="22"/>
        </w:rPr>
      </w:pPr>
    </w:p>
    <w:p w:rsidR="00540DF1" w:rsidRPr="009B7D6C" w:rsidRDefault="00540DF1" w:rsidP="00072B58">
      <w:pPr>
        <w:spacing w:after="120"/>
        <w:jc w:val="center"/>
        <w:rPr>
          <w:rFonts w:ascii="Arial" w:hAnsi="Arial" w:cs="Arial"/>
          <w:b/>
          <w:sz w:val="22"/>
          <w:szCs w:val="22"/>
        </w:rPr>
      </w:pPr>
      <w:r w:rsidRPr="009B7D6C">
        <w:rPr>
          <w:rFonts w:ascii="Arial" w:hAnsi="Arial" w:cs="Arial"/>
          <w:b/>
          <w:sz w:val="22"/>
          <w:szCs w:val="22"/>
        </w:rPr>
        <w:t>Approved By</w:t>
      </w:r>
    </w:p>
    <w:p w:rsidR="00540DF1" w:rsidRPr="009B7D6C" w:rsidRDefault="00540DF1" w:rsidP="00072B58">
      <w:pPr>
        <w:spacing w:after="120"/>
        <w:jc w:val="center"/>
        <w:rPr>
          <w:rFonts w:ascii="Arial" w:hAnsi="Arial" w:cs="Arial"/>
          <w:b/>
          <w:sz w:val="22"/>
          <w:szCs w:val="22"/>
        </w:rPr>
      </w:pPr>
    </w:p>
    <w:p w:rsidR="00540DF1" w:rsidRDefault="00540DF1" w:rsidP="00072B58">
      <w:pPr>
        <w:jc w:val="center"/>
        <w:rPr>
          <w:rFonts w:ascii="Arial" w:hAnsi="Arial" w:cs="Arial"/>
          <w:b/>
          <w:sz w:val="22"/>
          <w:szCs w:val="22"/>
          <w:u w:val="single"/>
        </w:rPr>
      </w:pPr>
    </w:p>
    <w:p w:rsidR="00540DF1" w:rsidRPr="009B7D6C" w:rsidRDefault="00540DF1" w:rsidP="00072B58">
      <w:pPr>
        <w:jc w:val="center"/>
        <w:rPr>
          <w:rFonts w:ascii="Arial" w:hAnsi="Arial" w:cs="Arial"/>
          <w:b/>
          <w:sz w:val="22"/>
          <w:szCs w:val="22"/>
        </w:rPr>
      </w:pPr>
      <w:r>
        <w:rPr>
          <w:rFonts w:ascii="Arial" w:hAnsi="Arial" w:cs="Arial"/>
          <w:b/>
          <w:sz w:val="22"/>
          <w:szCs w:val="22"/>
        </w:rPr>
        <w:t>David Wendell, PhD.</w:t>
      </w:r>
    </w:p>
    <w:p w:rsidR="00540DF1" w:rsidRPr="009B7D6C" w:rsidRDefault="00540DF1" w:rsidP="00072B58">
      <w:pPr>
        <w:jc w:val="center"/>
        <w:rPr>
          <w:rFonts w:ascii="Arial" w:hAnsi="Arial" w:cs="Arial"/>
          <w:b/>
          <w:sz w:val="22"/>
          <w:szCs w:val="22"/>
        </w:rPr>
      </w:pPr>
      <w:r w:rsidRPr="009B7D6C">
        <w:rPr>
          <w:rFonts w:ascii="Arial" w:hAnsi="Arial" w:cs="Arial"/>
          <w:b/>
          <w:sz w:val="22"/>
          <w:szCs w:val="22"/>
        </w:rPr>
        <w:t xml:space="preserve">Department </w:t>
      </w:r>
      <w:r>
        <w:rPr>
          <w:rFonts w:ascii="Arial" w:hAnsi="Arial" w:cs="Arial"/>
          <w:b/>
          <w:sz w:val="22"/>
          <w:szCs w:val="22"/>
        </w:rPr>
        <w:t>of Biological, Chemical and Environmental Engineering</w:t>
      </w:r>
    </w:p>
    <w:p w:rsidR="00540DF1" w:rsidRPr="009B7D6C" w:rsidRDefault="00540DF1" w:rsidP="00072B58">
      <w:pPr>
        <w:jc w:val="center"/>
        <w:rPr>
          <w:rFonts w:ascii="Arial" w:hAnsi="Arial" w:cs="Arial"/>
          <w:b/>
          <w:sz w:val="22"/>
          <w:szCs w:val="22"/>
        </w:rPr>
      </w:pPr>
      <w:r w:rsidRPr="009B7D6C">
        <w:rPr>
          <w:rFonts w:ascii="Arial" w:hAnsi="Arial" w:cs="Arial"/>
          <w:b/>
          <w:sz w:val="22"/>
          <w:szCs w:val="22"/>
        </w:rPr>
        <w:t>College of Engineering and Applied Science</w:t>
      </w:r>
    </w:p>
    <w:p w:rsidR="00540DF1" w:rsidRPr="009B7D6C" w:rsidRDefault="00540DF1" w:rsidP="00072B58">
      <w:pPr>
        <w:spacing w:after="840"/>
        <w:jc w:val="center"/>
        <w:rPr>
          <w:rFonts w:ascii="Arial" w:hAnsi="Arial" w:cs="Arial"/>
          <w:b/>
          <w:sz w:val="22"/>
          <w:szCs w:val="22"/>
        </w:rPr>
      </w:pPr>
      <w:r w:rsidRPr="009B7D6C">
        <w:rPr>
          <w:rFonts w:ascii="Arial" w:hAnsi="Arial" w:cs="Arial"/>
          <w:b/>
          <w:sz w:val="22"/>
          <w:szCs w:val="22"/>
        </w:rPr>
        <w:t>University of Cincinnati</w:t>
      </w:r>
    </w:p>
    <w:p w:rsidR="00540DF1" w:rsidRPr="009B7D6C" w:rsidRDefault="00540DF1" w:rsidP="00072B58">
      <w:pPr>
        <w:spacing w:before="200"/>
        <w:jc w:val="center"/>
        <w:rPr>
          <w:rFonts w:ascii="Arial" w:hAnsi="Arial" w:cs="Arial"/>
          <w:b/>
          <w:sz w:val="22"/>
          <w:szCs w:val="22"/>
        </w:rPr>
      </w:pPr>
      <w:r w:rsidRPr="009B7D6C">
        <w:rPr>
          <w:rFonts w:ascii="Arial" w:hAnsi="Arial" w:cs="Arial"/>
          <w:b/>
          <w:sz w:val="22"/>
          <w:szCs w:val="22"/>
        </w:rPr>
        <w:t>Reporting Period: June 16 – August 1, 2014</w:t>
      </w:r>
    </w:p>
    <w:p w:rsidR="00900403" w:rsidRDefault="00900403" w:rsidP="00072B58">
      <w:pPr>
        <w:spacing w:after="160" w:line="259" w:lineRule="auto"/>
        <w:rPr>
          <w:rFonts w:ascii="Arial" w:hAnsi="Arial" w:cs="Arial"/>
          <w:b/>
          <w:sz w:val="20"/>
          <w:szCs w:val="20"/>
        </w:rPr>
      </w:pPr>
      <w:r>
        <w:rPr>
          <w:rFonts w:ascii="Arial" w:hAnsi="Arial" w:cs="Arial"/>
          <w:b/>
          <w:sz w:val="20"/>
          <w:szCs w:val="20"/>
        </w:rPr>
        <w:br w:type="page"/>
      </w:r>
    </w:p>
    <w:p w:rsidR="001911AD" w:rsidRPr="00540DF1" w:rsidRDefault="00540DF1" w:rsidP="00072B58">
      <w:pPr>
        <w:rPr>
          <w:rFonts w:ascii="Arial" w:hAnsi="Arial" w:cs="Arial"/>
          <w:b/>
          <w:sz w:val="20"/>
          <w:szCs w:val="20"/>
        </w:rPr>
      </w:pPr>
      <w:r w:rsidRPr="00540DF1">
        <w:rPr>
          <w:rFonts w:ascii="Arial" w:hAnsi="Arial" w:cs="Arial"/>
          <w:b/>
          <w:sz w:val="20"/>
          <w:szCs w:val="20"/>
        </w:rPr>
        <w:lastRenderedPageBreak/>
        <w:t>ABSTRACT:</w:t>
      </w:r>
    </w:p>
    <w:p w:rsidR="00540DF1" w:rsidRDefault="00540DF1" w:rsidP="00072B58">
      <w:pPr>
        <w:rPr>
          <w:rFonts w:ascii="Arial" w:hAnsi="Arial" w:cs="Arial"/>
          <w:sz w:val="20"/>
          <w:szCs w:val="20"/>
        </w:rPr>
      </w:pPr>
    </w:p>
    <w:p w:rsidR="00540DF1" w:rsidRDefault="00D01955" w:rsidP="00072B58">
      <w:pPr>
        <w:rPr>
          <w:rFonts w:ascii="Arial" w:hAnsi="Arial" w:cs="Arial"/>
          <w:color w:val="000000"/>
          <w:sz w:val="20"/>
          <w:szCs w:val="20"/>
        </w:rPr>
      </w:pPr>
      <w:r>
        <w:rPr>
          <w:rFonts w:ascii="Arial" w:hAnsi="Arial" w:cs="Arial"/>
          <w:color w:val="000000"/>
          <w:sz w:val="20"/>
          <w:szCs w:val="20"/>
        </w:rPr>
        <w:t xml:space="preserve">Norovirus is responsible for incidences of gastroenteritis worldwide in areas with poor quality drinking water and in places where large numbers </w:t>
      </w:r>
      <w:proofErr w:type="gramStart"/>
      <w:r>
        <w:rPr>
          <w:rFonts w:ascii="Arial" w:hAnsi="Arial" w:cs="Arial"/>
          <w:color w:val="000000"/>
          <w:sz w:val="20"/>
          <w:szCs w:val="20"/>
        </w:rPr>
        <w:t>of  people</w:t>
      </w:r>
      <w:proofErr w:type="gramEnd"/>
      <w:r>
        <w:rPr>
          <w:rFonts w:ascii="Arial" w:hAnsi="Arial" w:cs="Arial"/>
          <w:color w:val="000000"/>
          <w:sz w:val="20"/>
          <w:szCs w:val="20"/>
        </w:rPr>
        <w:t xml:space="preserve"> are contained in relatively small places. Quick detection of the norovirus can allow for appropriate methods of treatment, sanitation and quarantine.  Using a duplex-specific nuclease (DSN) isolated from the Kamchatka crab, the RNA from the norovirus can be identified using fluorescent-indicators quickly and inexpensively.  This project attempted to improve the single-step RNA virus detection assay by creating three mutated nucleotide sequences which will change the amino acids in the protein of the DSN, so that the indicator is brighter.  Plasmids containing DN, ND and NN mutations were created and confirmed using sequencing analysis, proteins were produced using </w:t>
      </w:r>
      <w:proofErr w:type="spellStart"/>
      <w:r>
        <w:rPr>
          <w:rFonts w:ascii="Arial" w:hAnsi="Arial" w:cs="Arial"/>
          <w:color w:val="000000"/>
          <w:sz w:val="20"/>
          <w:szCs w:val="20"/>
        </w:rPr>
        <w:t>SHuffle</w:t>
      </w:r>
      <w:proofErr w:type="spellEnd"/>
      <w:r>
        <w:rPr>
          <w:rFonts w:ascii="Arial" w:hAnsi="Arial" w:cs="Arial"/>
          <w:color w:val="000000"/>
          <w:sz w:val="20"/>
          <w:szCs w:val="20"/>
        </w:rPr>
        <w:t xml:space="preserve"> T7 Express </w:t>
      </w:r>
      <w:r>
        <w:rPr>
          <w:rFonts w:ascii="Arial" w:hAnsi="Arial" w:cs="Arial"/>
          <w:i/>
          <w:iCs/>
          <w:color w:val="000000"/>
          <w:sz w:val="20"/>
          <w:szCs w:val="20"/>
        </w:rPr>
        <w:t xml:space="preserve">E. coli </w:t>
      </w:r>
      <w:r>
        <w:rPr>
          <w:rFonts w:ascii="Arial" w:hAnsi="Arial" w:cs="Arial"/>
          <w:color w:val="000000"/>
          <w:sz w:val="20"/>
          <w:szCs w:val="20"/>
        </w:rPr>
        <w:t xml:space="preserve">and purified in low pH and high imidazole conditions, and enzyme activity tests were run.  This study produced functional, soluble DSN in </w:t>
      </w:r>
      <w:r>
        <w:rPr>
          <w:rFonts w:ascii="Arial" w:hAnsi="Arial" w:cs="Arial"/>
          <w:i/>
          <w:iCs/>
          <w:color w:val="000000"/>
          <w:sz w:val="20"/>
          <w:szCs w:val="20"/>
        </w:rPr>
        <w:t>E.coli</w:t>
      </w:r>
      <w:r>
        <w:rPr>
          <w:rFonts w:ascii="Arial" w:hAnsi="Arial" w:cs="Arial"/>
          <w:color w:val="000000"/>
          <w:sz w:val="20"/>
          <w:szCs w:val="20"/>
        </w:rPr>
        <w:t>, as well as three functional DSN mutants which showed greater functionality than the commercial enzyme.  The enzymes produced were active on templates longer than 20 nucleotides, increasing the effective substrate range of native DSN.  This information will be taken back to our classrooms and taught to students using challenge-based learning activities.</w:t>
      </w:r>
    </w:p>
    <w:p w:rsidR="006425E0" w:rsidRDefault="006425E0" w:rsidP="00072B58">
      <w:pPr>
        <w:rPr>
          <w:rFonts w:ascii="Arial" w:hAnsi="Arial" w:cs="Arial"/>
          <w:color w:val="000000"/>
          <w:sz w:val="20"/>
          <w:szCs w:val="20"/>
        </w:rPr>
      </w:pPr>
    </w:p>
    <w:p w:rsidR="00540DF1" w:rsidRDefault="00540DF1" w:rsidP="00072B58">
      <w:pPr>
        <w:rPr>
          <w:rFonts w:ascii="Arial" w:hAnsi="Arial" w:cs="Arial"/>
          <w:color w:val="000000"/>
          <w:sz w:val="20"/>
          <w:szCs w:val="20"/>
        </w:rPr>
      </w:pPr>
      <w:r w:rsidRPr="00540DF1">
        <w:rPr>
          <w:rFonts w:ascii="Arial" w:hAnsi="Arial" w:cs="Arial"/>
          <w:b/>
          <w:color w:val="000000"/>
          <w:sz w:val="20"/>
          <w:szCs w:val="20"/>
        </w:rPr>
        <w:t>KEY WORDS:</w:t>
      </w:r>
      <w:r w:rsidR="00386710">
        <w:rPr>
          <w:rFonts w:ascii="Arial" w:hAnsi="Arial" w:cs="Arial"/>
          <w:b/>
          <w:color w:val="000000"/>
          <w:sz w:val="20"/>
          <w:szCs w:val="20"/>
        </w:rPr>
        <w:t xml:space="preserve">  norovirus, duplex-specific nuclease, PCR, fluorescent probe, </w:t>
      </w:r>
      <w:r w:rsidR="004212AE">
        <w:rPr>
          <w:rFonts w:ascii="Arial" w:hAnsi="Arial" w:cs="Arial"/>
          <w:b/>
          <w:color w:val="000000"/>
          <w:sz w:val="20"/>
          <w:szCs w:val="20"/>
        </w:rPr>
        <w:t>enzyme testing</w:t>
      </w:r>
    </w:p>
    <w:p w:rsidR="00540DF1" w:rsidRDefault="00540DF1" w:rsidP="00072B58">
      <w:pPr>
        <w:rPr>
          <w:rFonts w:ascii="Arial" w:hAnsi="Arial" w:cs="Arial"/>
          <w:color w:val="000000"/>
          <w:sz w:val="20"/>
          <w:szCs w:val="20"/>
        </w:rPr>
      </w:pPr>
    </w:p>
    <w:p w:rsidR="00540DF1" w:rsidRDefault="00540DF1" w:rsidP="00072B58">
      <w:pPr>
        <w:spacing w:after="160" w:line="259" w:lineRule="auto"/>
        <w:rPr>
          <w:rFonts w:ascii="Arial" w:hAnsi="Arial" w:cs="Arial"/>
          <w:color w:val="000000"/>
          <w:sz w:val="20"/>
          <w:szCs w:val="20"/>
        </w:rPr>
      </w:pPr>
      <w:r>
        <w:rPr>
          <w:rFonts w:ascii="Arial" w:hAnsi="Arial" w:cs="Arial"/>
          <w:color w:val="000000"/>
          <w:sz w:val="20"/>
          <w:szCs w:val="20"/>
        </w:rPr>
        <w:br w:type="page"/>
      </w:r>
    </w:p>
    <w:p w:rsidR="00540DF1" w:rsidRDefault="00540DF1" w:rsidP="00072B58">
      <w:pPr>
        <w:tabs>
          <w:tab w:val="left" w:pos="360"/>
        </w:tabs>
        <w:rPr>
          <w:rFonts w:ascii="Arial" w:hAnsi="Arial" w:cs="Arial"/>
          <w:b/>
          <w:color w:val="000000"/>
          <w:sz w:val="20"/>
          <w:szCs w:val="20"/>
        </w:rPr>
      </w:pPr>
      <w:r w:rsidRPr="00540DF1">
        <w:rPr>
          <w:rFonts w:ascii="Arial" w:hAnsi="Arial" w:cs="Arial"/>
          <w:color w:val="000000"/>
          <w:sz w:val="20"/>
          <w:szCs w:val="20"/>
        </w:rPr>
        <w:lastRenderedPageBreak/>
        <w:t>1.</w:t>
      </w:r>
      <w:r>
        <w:rPr>
          <w:rFonts w:ascii="Arial" w:hAnsi="Arial" w:cs="Arial"/>
          <w:color w:val="000000"/>
          <w:sz w:val="20"/>
          <w:szCs w:val="20"/>
        </w:rPr>
        <w:t xml:space="preserve">  </w:t>
      </w:r>
      <w:r>
        <w:rPr>
          <w:rFonts w:ascii="Arial" w:hAnsi="Arial" w:cs="Arial"/>
          <w:b/>
          <w:color w:val="000000"/>
          <w:sz w:val="20"/>
          <w:szCs w:val="20"/>
        </w:rPr>
        <w:t>INTRODUCTION</w:t>
      </w:r>
    </w:p>
    <w:p w:rsidR="00072B58" w:rsidRDefault="00072B58" w:rsidP="00C916E1">
      <w:pPr>
        <w:tabs>
          <w:tab w:val="left" w:pos="360"/>
        </w:tabs>
        <w:spacing w:line="720" w:lineRule="auto"/>
        <w:rPr>
          <w:rFonts w:ascii="Arial" w:hAnsi="Arial" w:cs="Arial"/>
          <w:b/>
          <w:color w:val="000000"/>
          <w:sz w:val="20"/>
          <w:szCs w:val="20"/>
        </w:rPr>
      </w:pPr>
    </w:p>
    <w:p w:rsidR="00072B58" w:rsidRDefault="00072B58" w:rsidP="00C916E1">
      <w:pPr>
        <w:pStyle w:val="NormalWeb"/>
        <w:tabs>
          <w:tab w:val="left" w:pos="360"/>
        </w:tabs>
        <w:spacing w:before="0" w:beforeAutospacing="0" w:after="0" w:afterAutospacing="0" w:line="480" w:lineRule="auto"/>
        <w:ind w:firstLine="360"/>
      </w:pPr>
      <w:r>
        <w:rPr>
          <w:rFonts w:ascii="Arial" w:hAnsi="Arial" w:cs="Arial"/>
          <w:color w:val="000000"/>
          <w:sz w:val="20"/>
          <w:szCs w:val="20"/>
        </w:rPr>
        <w:t xml:space="preserve">Norovirus is the number one cause of acute gastroenteritis in the United States and is responsible for 20% of gastroenteritis cases worldwide.  It is a highly contagious, RNA based, genetically diverse virus that is spread through person to person contact, contaminated surfaces, and contaminated food and water sources.  As a result of the genetic diversity there are currently no antiviral medications or vaccinations for norovirus.  Surveillance of the virus is the only means of preventing infection. </w:t>
      </w:r>
    </w:p>
    <w:p w:rsidR="000C375A" w:rsidRDefault="00072B58" w:rsidP="00C916E1">
      <w:pPr>
        <w:spacing w:line="480" w:lineRule="auto"/>
        <w:ind w:firstLine="360"/>
        <w:rPr>
          <w:rFonts w:ascii="Arial" w:hAnsi="Arial" w:cs="Arial"/>
          <w:color w:val="000000"/>
          <w:sz w:val="20"/>
          <w:szCs w:val="20"/>
        </w:rPr>
      </w:pPr>
      <w:r>
        <w:rPr>
          <w:rFonts w:ascii="Arial" w:hAnsi="Arial" w:cs="Arial"/>
          <w:color w:val="000000"/>
          <w:sz w:val="20"/>
          <w:szCs w:val="20"/>
        </w:rPr>
        <w:t>Outbreaks of norovirus in schools, long-term care facilities, hospitals, and cruise ships illustrate the need for quick norovirus detection in order for sanitation, treatment, and quarantine to take place. However effective, current methods of detection using PCR are time consuming, costly and require specialized equipment.  Duplex-specific Nuclease (DSN) from the Kamchatka crab is the enzyme being investigated for use in a new norovirus detection method.</w:t>
      </w:r>
    </w:p>
    <w:p w:rsidR="00072B58" w:rsidRDefault="00072B58" w:rsidP="00072B58">
      <w:pPr>
        <w:rPr>
          <w:rFonts w:ascii="Arial" w:hAnsi="Arial" w:cs="Arial"/>
          <w:color w:val="000000"/>
          <w:sz w:val="20"/>
          <w:szCs w:val="20"/>
        </w:rPr>
      </w:pPr>
    </w:p>
    <w:p w:rsidR="00386710" w:rsidRDefault="00386710" w:rsidP="00072B58">
      <w:pPr>
        <w:rPr>
          <w:rFonts w:ascii="Arial" w:hAnsi="Arial" w:cs="Arial"/>
          <w:color w:val="000000"/>
          <w:sz w:val="20"/>
          <w:szCs w:val="20"/>
        </w:rPr>
      </w:pPr>
    </w:p>
    <w:p w:rsidR="00386710" w:rsidRPr="000C375A" w:rsidRDefault="00386710" w:rsidP="00072B58">
      <w:pPr>
        <w:rPr>
          <w:rFonts w:ascii="Arial" w:hAnsi="Arial" w:cs="Arial"/>
          <w:color w:val="000000"/>
          <w:sz w:val="20"/>
          <w:szCs w:val="20"/>
        </w:rPr>
      </w:pPr>
    </w:p>
    <w:p w:rsidR="00540DF1" w:rsidRDefault="00540DF1" w:rsidP="00072B58">
      <w:pPr>
        <w:rPr>
          <w:rFonts w:ascii="Arial" w:hAnsi="Arial" w:cs="Arial"/>
          <w:b/>
          <w:color w:val="000000"/>
          <w:sz w:val="20"/>
          <w:szCs w:val="20"/>
        </w:rPr>
      </w:pPr>
      <w:r>
        <w:rPr>
          <w:rFonts w:ascii="Arial" w:hAnsi="Arial" w:cs="Arial"/>
          <w:b/>
          <w:color w:val="000000"/>
          <w:sz w:val="20"/>
          <w:szCs w:val="20"/>
        </w:rPr>
        <w:t xml:space="preserve">2.  </w:t>
      </w:r>
      <w:proofErr w:type="gramStart"/>
      <w:r>
        <w:rPr>
          <w:rFonts w:ascii="Arial" w:hAnsi="Arial" w:cs="Arial"/>
          <w:b/>
          <w:color w:val="000000"/>
          <w:sz w:val="20"/>
          <w:szCs w:val="20"/>
        </w:rPr>
        <w:t>LITERATURE</w:t>
      </w:r>
      <w:r w:rsidRPr="00540DF1">
        <w:rPr>
          <w:rFonts w:ascii="Arial" w:hAnsi="Arial" w:cs="Arial"/>
          <w:color w:val="000000"/>
          <w:sz w:val="20"/>
          <w:szCs w:val="20"/>
        </w:rPr>
        <w:t xml:space="preserve"> </w:t>
      </w:r>
      <w:r>
        <w:rPr>
          <w:rFonts w:ascii="Arial" w:hAnsi="Arial" w:cs="Arial"/>
          <w:color w:val="000000"/>
          <w:sz w:val="20"/>
          <w:szCs w:val="20"/>
        </w:rPr>
        <w:t xml:space="preserve"> </w:t>
      </w:r>
      <w:r>
        <w:rPr>
          <w:rFonts w:ascii="Arial" w:hAnsi="Arial" w:cs="Arial"/>
          <w:b/>
          <w:color w:val="000000"/>
          <w:sz w:val="20"/>
          <w:szCs w:val="20"/>
        </w:rPr>
        <w:t>REVIEW</w:t>
      </w:r>
      <w:proofErr w:type="gramEnd"/>
    </w:p>
    <w:p w:rsidR="00386710" w:rsidRDefault="00386710" w:rsidP="00072B58">
      <w:pPr>
        <w:rPr>
          <w:rFonts w:ascii="Arial" w:hAnsi="Arial" w:cs="Arial"/>
          <w:b/>
          <w:color w:val="000000"/>
          <w:sz w:val="20"/>
          <w:szCs w:val="20"/>
        </w:rPr>
      </w:pPr>
    </w:p>
    <w:p w:rsidR="00C916E1" w:rsidRDefault="00C916E1" w:rsidP="00C916E1">
      <w:pPr>
        <w:spacing w:line="720" w:lineRule="auto"/>
        <w:rPr>
          <w:rFonts w:ascii="Arial" w:hAnsi="Arial" w:cs="Arial"/>
          <w:b/>
          <w:color w:val="000000"/>
          <w:sz w:val="20"/>
          <w:szCs w:val="20"/>
        </w:rPr>
      </w:pPr>
    </w:p>
    <w:p w:rsidR="00072B58" w:rsidRDefault="00893CB4" w:rsidP="00C916E1">
      <w:pPr>
        <w:pStyle w:val="NormalWeb"/>
        <w:spacing w:before="0" w:beforeAutospacing="0" w:after="0" w:afterAutospacing="0" w:line="480" w:lineRule="auto"/>
        <w:ind w:firstLine="360"/>
      </w:pPr>
      <w:r>
        <w:rPr>
          <w:rFonts w:ascii="Arial" w:hAnsi="Arial" w:cs="Arial"/>
          <w:color w:val="000000"/>
          <w:sz w:val="20"/>
          <w:szCs w:val="20"/>
        </w:rPr>
        <w:t> </w:t>
      </w:r>
      <w:r w:rsidR="00072B58">
        <w:rPr>
          <w:rFonts w:ascii="Arial" w:hAnsi="Arial" w:cs="Arial"/>
          <w:color w:val="000000"/>
          <w:sz w:val="20"/>
          <w:szCs w:val="20"/>
        </w:rPr>
        <w:t>First detected in 1972</w:t>
      </w:r>
      <w:r w:rsidR="002502AE">
        <w:rPr>
          <w:rFonts w:ascii="Arial" w:hAnsi="Arial" w:cs="Arial"/>
          <w:color w:val="000000"/>
          <w:sz w:val="20"/>
          <w:szCs w:val="20"/>
        </w:rPr>
        <w:fldChar w:fldCharType="begin"/>
      </w:r>
      <w:r w:rsidR="000C2A24">
        <w:rPr>
          <w:rFonts w:ascii="Arial" w:hAnsi="Arial" w:cs="Arial"/>
          <w:color w:val="000000"/>
          <w:sz w:val="20"/>
          <w:szCs w:val="20"/>
        </w:rPr>
        <w:instrText xml:space="preserve"> ADDIN EN.CITE &lt;EndNote&gt;&lt;Cite&gt;&lt;Author&gt;Farkas&lt;/Author&gt;&lt;Year&gt;2008&lt;/Year&gt;&lt;RecNum&gt;58&lt;/RecNum&gt;&lt;DisplayText&gt;(Farkas 2008)&lt;/DisplayText&gt;&lt;record&gt;&lt;rec-number&gt;58&lt;/rec-number&gt;&lt;foreign-keys&gt;&lt;key app="EN" db-id="zs0a95txpxspvoe5adzp5fszvr5tr2pfe0tr"&gt;58&lt;/key&gt;&lt;/foreign-keys&gt;&lt;ref-type name="Book"&gt;6&lt;/ref-type&gt;&lt;contributors&gt;&lt;authors&gt;&lt;author&gt;Farkas, T.; Tan, M.; and Jiang, X.&lt;/author&gt;&lt;/authors&gt;&lt;/contributors&gt;&lt;titles&gt;&lt;title&gt;Norovirus gastroenteritis&lt;/title&gt;&lt;secondary-title&gt;Emerging Infections 8&lt;/secondary-title&gt;&lt;/titles&gt;&lt;section&gt;39-52&lt;/section&gt;&lt;dates&gt;&lt;year&gt;2008&lt;/year&gt;&lt;/dates&gt;&lt;pub-location&gt;Washington, D.C.&lt;/pub-location&gt;&lt;publisher&gt;ASM Press&lt;/publisher&gt;&lt;urls&gt;&lt;/urls&gt;&lt;/record&gt;&lt;/Cite&gt;&lt;/EndNote&gt;</w:instrText>
      </w:r>
      <w:r w:rsidR="002502AE">
        <w:rPr>
          <w:rFonts w:ascii="Arial" w:hAnsi="Arial" w:cs="Arial"/>
          <w:color w:val="000000"/>
          <w:sz w:val="20"/>
          <w:szCs w:val="20"/>
        </w:rPr>
        <w:fldChar w:fldCharType="separate"/>
      </w:r>
      <w:r w:rsidR="000C2A24">
        <w:rPr>
          <w:rFonts w:ascii="Arial" w:hAnsi="Arial" w:cs="Arial"/>
          <w:noProof/>
          <w:color w:val="000000"/>
          <w:sz w:val="20"/>
          <w:szCs w:val="20"/>
        </w:rPr>
        <w:t>(</w:t>
      </w:r>
      <w:hyperlink w:anchor="_ENREF_3" w:tooltip="Farkas, 2008 #58" w:history="1">
        <w:r w:rsidR="000C2A24">
          <w:rPr>
            <w:rFonts w:ascii="Arial" w:hAnsi="Arial" w:cs="Arial"/>
            <w:noProof/>
            <w:color w:val="000000"/>
            <w:sz w:val="20"/>
            <w:szCs w:val="20"/>
          </w:rPr>
          <w:t>Farkas 2008</w:t>
        </w:r>
      </w:hyperlink>
      <w:r w:rsidR="000C2A24">
        <w:rPr>
          <w:rFonts w:ascii="Arial" w:hAnsi="Arial" w:cs="Arial"/>
          <w:noProof/>
          <w:color w:val="000000"/>
          <w:sz w:val="20"/>
          <w:szCs w:val="20"/>
        </w:rPr>
        <w:t>)</w:t>
      </w:r>
      <w:r w:rsidR="002502AE">
        <w:rPr>
          <w:rFonts w:ascii="Arial" w:hAnsi="Arial" w:cs="Arial"/>
          <w:color w:val="000000"/>
          <w:sz w:val="20"/>
          <w:szCs w:val="20"/>
        </w:rPr>
        <w:fldChar w:fldCharType="end"/>
      </w:r>
      <w:r w:rsidR="00072B58">
        <w:rPr>
          <w:rFonts w:ascii="Arial" w:hAnsi="Arial" w:cs="Arial"/>
          <w:color w:val="000000"/>
          <w:sz w:val="20"/>
          <w:szCs w:val="20"/>
        </w:rPr>
        <w:t>, norovirus is now recognized as a leading cause of gastroenteritis globally as well as in the United States.  Studies by the Centers for Disease Control (CDC) indicate that 1 in 10 Americans will contract acute gastroenteritis each year as a result of norovirus infection</w:t>
      </w:r>
      <w:r w:rsidR="002502AE">
        <w:rPr>
          <w:rFonts w:ascii="Arial" w:hAnsi="Arial" w:cs="Arial"/>
          <w:color w:val="000000"/>
          <w:sz w:val="20"/>
          <w:szCs w:val="20"/>
        </w:rPr>
        <w:fldChar w:fldCharType="begin"/>
      </w:r>
      <w:r w:rsidR="000C2A24">
        <w:rPr>
          <w:rFonts w:ascii="Arial" w:hAnsi="Arial" w:cs="Arial"/>
          <w:color w:val="000000"/>
          <w:sz w:val="20"/>
          <w:szCs w:val="20"/>
        </w:rPr>
        <w:instrText xml:space="preserve"> ADDIN EN.CITE &lt;EndNote&gt;&lt;Cite&gt;&lt;Author&gt;Farkas&lt;/Author&gt;&lt;Year&gt;2008&lt;/Year&gt;&lt;RecNum&gt;58&lt;/RecNum&gt;&lt;DisplayText&gt;(Farkas 2008)&lt;/DisplayText&gt;&lt;record&gt;&lt;rec-number&gt;58&lt;/rec-number&gt;&lt;foreign-keys&gt;&lt;key app="EN" db-id="zs0a95txpxspvoe5adzp5fszvr5tr2pfe0tr"&gt;58&lt;/key&gt;&lt;/foreign-keys&gt;&lt;ref-type name="Book"&gt;6&lt;/ref-type&gt;&lt;contributors&gt;&lt;authors&gt;&lt;author&gt;Farkas, T.; Tan, M.; and Jiang, X.&lt;/author&gt;&lt;/authors&gt;&lt;/contributors&gt;&lt;titles&gt;&lt;title&gt;Norovirus gastroenteritis&lt;/title&gt;&lt;secondary-title&gt;Emerging Infections 8&lt;/secondary-title&gt;&lt;/titles&gt;&lt;section&gt;39-52&lt;/section&gt;&lt;dates&gt;&lt;year&gt;2008&lt;/year&gt;&lt;/dates&gt;&lt;pub-location&gt;Washington, D.C.&lt;/pub-location&gt;&lt;publisher&gt;ASM Press&lt;/publisher&gt;&lt;urls&gt;&lt;/urls&gt;&lt;/record&gt;&lt;/Cite&gt;&lt;/EndNote&gt;</w:instrText>
      </w:r>
      <w:r w:rsidR="002502AE">
        <w:rPr>
          <w:rFonts w:ascii="Arial" w:hAnsi="Arial" w:cs="Arial"/>
          <w:color w:val="000000"/>
          <w:sz w:val="20"/>
          <w:szCs w:val="20"/>
        </w:rPr>
        <w:fldChar w:fldCharType="separate"/>
      </w:r>
      <w:r w:rsidR="000C2A24">
        <w:rPr>
          <w:rFonts w:ascii="Arial" w:hAnsi="Arial" w:cs="Arial"/>
          <w:noProof/>
          <w:color w:val="000000"/>
          <w:sz w:val="20"/>
          <w:szCs w:val="20"/>
        </w:rPr>
        <w:t>(</w:t>
      </w:r>
      <w:hyperlink w:anchor="_ENREF_3" w:tooltip="Farkas, 2008 #58" w:history="1">
        <w:r w:rsidR="000C2A24">
          <w:rPr>
            <w:rFonts w:ascii="Arial" w:hAnsi="Arial" w:cs="Arial"/>
            <w:noProof/>
            <w:color w:val="000000"/>
            <w:sz w:val="20"/>
            <w:szCs w:val="20"/>
          </w:rPr>
          <w:t>Farkas 2008</w:t>
        </w:r>
      </w:hyperlink>
      <w:r w:rsidR="000C2A24">
        <w:rPr>
          <w:rFonts w:ascii="Arial" w:hAnsi="Arial" w:cs="Arial"/>
          <w:noProof/>
          <w:color w:val="000000"/>
          <w:sz w:val="20"/>
          <w:szCs w:val="20"/>
        </w:rPr>
        <w:t>)</w:t>
      </w:r>
      <w:r w:rsidR="002502AE">
        <w:rPr>
          <w:rFonts w:ascii="Arial" w:hAnsi="Arial" w:cs="Arial"/>
          <w:color w:val="000000"/>
          <w:sz w:val="20"/>
          <w:szCs w:val="20"/>
        </w:rPr>
        <w:fldChar w:fldCharType="end"/>
      </w:r>
      <w:r w:rsidR="00072B58">
        <w:rPr>
          <w:rFonts w:ascii="Arial" w:hAnsi="Arial" w:cs="Arial"/>
          <w:color w:val="000000"/>
          <w:sz w:val="20"/>
          <w:szCs w:val="20"/>
        </w:rPr>
        <w:t>.  This virus is responsible for 25% of pediatric hospitalizations resulting from acute gastroenteritis</w:t>
      </w:r>
      <w:r w:rsidR="002502AE">
        <w:rPr>
          <w:rFonts w:ascii="Arial" w:hAnsi="Arial" w:cs="Arial"/>
          <w:color w:val="000000"/>
          <w:sz w:val="20"/>
          <w:szCs w:val="20"/>
        </w:rPr>
        <w:fldChar w:fldCharType="begin"/>
      </w:r>
      <w:r w:rsidR="000C2A24">
        <w:rPr>
          <w:rFonts w:ascii="Arial" w:hAnsi="Arial" w:cs="Arial"/>
          <w:color w:val="000000"/>
          <w:sz w:val="20"/>
          <w:szCs w:val="20"/>
        </w:rPr>
        <w:instrText xml:space="preserve"> ADDIN EN.CITE &lt;EndNote&gt;&lt;Cite&gt;&lt;Author&gt;Farkas&lt;/Author&gt;&lt;Year&gt;2008&lt;/Year&gt;&lt;RecNum&gt;58&lt;/RecNum&gt;&lt;DisplayText&gt;(Farkas 2008)&lt;/DisplayText&gt;&lt;record&gt;&lt;rec-number&gt;58&lt;/rec-number&gt;&lt;foreign-keys&gt;&lt;key app="EN" db-id="zs0a95txpxspvoe5adzp5fszvr5tr2pfe0tr"&gt;58&lt;/key&gt;&lt;/foreign-keys&gt;&lt;ref-type name="Book"&gt;6&lt;/ref-type&gt;&lt;contributors&gt;&lt;authors&gt;&lt;author&gt;Farkas, T.; Tan, M.; and Jiang, X.&lt;/author&gt;&lt;/authors&gt;&lt;/contributors&gt;&lt;titles&gt;&lt;title&gt;Norovirus gastroenteritis&lt;/title&gt;&lt;secondary-title&gt;Emerging Infections 8&lt;/secondary-title&gt;&lt;/titles&gt;&lt;section&gt;39-52&lt;/section&gt;&lt;dates&gt;&lt;year&gt;2008&lt;/year&gt;&lt;/dates&gt;&lt;pub-location&gt;Washington, D.C.&lt;/pub-location&gt;&lt;publisher&gt;ASM Press&lt;/publisher&gt;&lt;urls&gt;&lt;/urls&gt;&lt;/record&gt;&lt;/Cite&gt;&lt;/EndNote&gt;</w:instrText>
      </w:r>
      <w:r w:rsidR="002502AE">
        <w:rPr>
          <w:rFonts w:ascii="Arial" w:hAnsi="Arial" w:cs="Arial"/>
          <w:color w:val="000000"/>
          <w:sz w:val="20"/>
          <w:szCs w:val="20"/>
        </w:rPr>
        <w:fldChar w:fldCharType="separate"/>
      </w:r>
      <w:r w:rsidR="000C2A24">
        <w:rPr>
          <w:rFonts w:ascii="Arial" w:hAnsi="Arial" w:cs="Arial"/>
          <w:noProof/>
          <w:color w:val="000000"/>
          <w:sz w:val="20"/>
          <w:szCs w:val="20"/>
        </w:rPr>
        <w:t>(</w:t>
      </w:r>
      <w:hyperlink w:anchor="_ENREF_3" w:tooltip="Farkas, 2008 #58" w:history="1">
        <w:r w:rsidR="000C2A24">
          <w:rPr>
            <w:rFonts w:ascii="Arial" w:hAnsi="Arial" w:cs="Arial"/>
            <w:noProof/>
            <w:color w:val="000000"/>
            <w:sz w:val="20"/>
            <w:szCs w:val="20"/>
          </w:rPr>
          <w:t>Farkas 2008</w:t>
        </w:r>
      </w:hyperlink>
      <w:r w:rsidR="000C2A24">
        <w:rPr>
          <w:rFonts w:ascii="Arial" w:hAnsi="Arial" w:cs="Arial"/>
          <w:noProof/>
          <w:color w:val="000000"/>
          <w:sz w:val="20"/>
          <w:szCs w:val="20"/>
        </w:rPr>
        <w:t>)</w:t>
      </w:r>
      <w:r w:rsidR="002502AE">
        <w:rPr>
          <w:rFonts w:ascii="Arial" w:hAnsi="Arial" w:cs="Arial"/>
          <w:color w:val="000000"/>
          <w:sz w:val="20"/>
          <w:szCs w:val="20"/>
        </w:rPr>
        <w:fldChar w:fldCharType="end"/>
      </w:r>
      <w:r w:rsidR="00072B58">
        <w:rPr>
          <w:rFonts w:ascii="Arial" w:hAnsi="Arial" w:cs="Arial"/>
          <w:color w:val="000000"/>
          <w:sz w:val="20"/>
          <w:szCs w:val="20"/>
        </w:rPr>
        <w:t>.  Norovirus has been detected in river water, tap water, seawater, and mineral water</w:t>
      </w:r>
      <w:r w:rsidR="002502AE">
        <w:rPr>
          <w:rFonts w:ascii="Arial" w:hAnsi="Arial" w:cs="Arial"/>
          <w:color w:val="000000"/>
          <w:sz w:val="20"/>
          <w:szCs w:val="20"/>
        </w:rPr>
        <w:fldChar w:fldCharType="begin"/>
      </w:r>
      <w:r w:rsidR="000C2A24">
        <w:rPr>
          <w:rFonts w:ascii="Arial" w:hAnsi="Arial" w:cs="Arial"/>
          <w:color w:val="000000"/>
          <w:sz w:val="20"/>
          <w:szCs w:val="20"/>
        </w:rPr>
        <w:instrText xml:space="preserve"> ADDIN EN.CITE &lt;EndNote&gt;&lt;Cite&gt;&lt;Author&gt;Anbazhagi&lt;/Author&gt;&lt;Year&gt;2010&lt;/Year&gt;&lt;RecNum&gt;51&lt;/RecNum&gt;&lt;DisplayText&gt;(Anbazhagi and Kamatchiammal 2010)&lt;/DisplayText&gt;&lt;record&gt;&lt;rec-number&gt;51&lt;/rec-number&gt;&lt;foreign-keys&gt;&lt;key app="EN" db-id="zs0a95txpxspvoe5adzp5fszvr5tr2pfe0tr"&gt;51&lt;/key&gt;&lt;/foreign-keys&gt;&lt;ref-type name="Journal Article"&gt;17&lt;/ref-type&gt;&lt;contributors&gt;&lt;authors&gt;&lt;author&gt;Anbazhagi, S.&lt;/author&gt;&lt;author&gt;Kamatchiammal, S.&lt;/author&gt;&lt;/authors&gt;&lt;/contributors&gt;&lt;titles&gt;&lt;title&gt;A Comparative Study for the Efficient Detection of Norovirus from Drinking Water by RT-PCR and Real-Time PCR&lt;/title&gt;&lt;secondary-title&gt;Water, Air, &amp;amp; Soil Pollution&lt;/secondary-title&gt;&lt;alt-title&gt;Water Air Soil Pollut&lt;/alt-title&gt;&lt;/titles&gt;&lt;periodical&gt;&lt;full-title&gt;Water, Air, &amp;amp; Soil Pollution&lt;/full-title&gt;&lt;abbr-1&gt;Water Air Soil Pollut&lt;/abbr-1&gt;&lt;/periodical&gt;&lt;alt-periodical&gt;&lt;full-title&gt;Water, Air, &amp;amp; Soil Pollution&lt;/full-title&gt;&lt;abbr-1&gt;Water Air Soil Pollut&lt;/abbr-1&gt;&lt;/alt-periodical&gt;&lt;pages&gt;71-84&lt;/pages&gt;&lt;volume&gt;213&lt;/volume&gt;&lt;number&gt;1-4&lt;/number&gt;&lt;keywords&gt;&lt;keyword&gt;Drinking water&lt;/keyword&gt;&lt;keyword&gt;Granular activated carbon&lt;/keyword&gt;&lt;keyword&gt;Norovirus&lt;/keyword&gt;&lt;keyword&gt;Real-time PCR&lt;/keyword&gt;&lt;/keywords&gt;&lt;dates&gt;&lt;year&gt;2010&lt;/year&gt;&lt;pub-dates&gt;&lt;date&gt;2010/11/01&lt;/date&gt;&lt;/pub-dates&gt;&lt;/dates&gt;&lt;publisher&gt;Springer Netherlands&lt;/publisher&gt;&lt;isbn&gt;0049-6979&lt;/isbn&gt;&lt;urls&gt;&lt;related-urls&gt;&lt;url&gt;http://dx.doi.org/10.1007/s11270-010-0368-2&lt;/url&gt;&lt;/related-urls&gt;&lt;/urls&gt;&lt;electronic-resource-num&gt;10.1007/s11270-010-0368-2&lt;/electronic-resource-num&gt;&lt;language&gt;English&lt;/language&gt;&lt;/record&gt;&lt;/Cite&gt;&lt;/EndNote&gt;</w:instrText>
      </w:r>
      <w:r w:rsidR="002502AE">
        <w:rPr>
          <w:rFonts w:ascii="Arial" w:hAnsi="Arial" w:cs="Arial"/>
          <w:color w:val="000000"/>
          <w:sz w:val="20"/>
          <w:szCs w:val="20"/>
        </w:rPr>
        <w:fldChar w:fldCharType="separate"/>
      </w:r>
      <w:r w:rsidR="000C2A24">
        <w:rPr>
          <w:rFonts w:ascii="Arial" w:hAnsi="Arial" w:cs="Arial"/>
          <w:noProof/>
          <w:color w:val="000000"/>
          <w:sz w:val="20"/>
          <w:szCs w:val="20"/>
        </w:rPr>
        <w:t>(</w:t>
      </w:r>
      <w:hyperlink w:anchor="_ENREF_1" w:tooltip="Anbazhagi, 2010 #51" w:history="1">
        <w:r w:rsidR="000C2A24">
          <w:rPr>
            <w:rFonts w:ascii="Arial" w:hAnsi="Arial" w:cs="Arial"/>
            <w:noProof/>
            <w:color w:val="000000"/>
            <w:sz w:val="20"/>
            <w:szCs w:val="20"/>
          </w:rPr>
          <w:t>Anbazhagi and Kamatchiammal 2010</w:t>
        </w:r>
      </w:hyperlink>
      <w:r w:rsidR="000C2A24">
        <w:rPr>
          <w:rFonts w:ascii="Arial" w:hAnsi="Arial" w:cs="Arial"/>
          <w:noProof/>
          <w:color w:val="000000"/>
          <w:sz w:val="20"/>
          <w:szCs w:val="20"/>
        </w:rPr>
        <w:t>)</w:t>
      </w:r>
      <w:r w:rsidR="002502AE">
        <w:rPr>
          <w:rFonts w:ascii="Arial" w:hAnsi="Arial" w:cs="Arial"/>
          <w:color w:val="000000"/>
          <w:sz w:val="20"/>
          <w:szCs w:val="20"/>
        </w:rPr>
        <w:fldChar w:fldCharType="end"/>
      </w:r>
      <w:r w:rsidR="00072B58">
        <w:rPr>
          <w:rFonts w:ascii="Arial" w:hAnsi="Arial" w:cs="Arial"/>
          <w:color w:val="000000"/>
          <w:sz w:val="20"/>
          <w:szCs w:val="20"/>
        </w:rPr>
        <w:t>, making it a waterborne pathogen of concern, particularly for developing areas.  </w:t>
      </w:r>
    </w:p>
    <w:p w:rsidR="00072B58" w:rsidRDefault="00072B58" w:rsidP="00C916E1">
      <w:pPr>
        <w:pStyle w:val="NormalWeb"/>
        <w:spacing w:before="0" w:beforeAutospacing="0" w:after="0" w:afterAutospacing="0" w:line="480" w:lineRule="auto"/>
        <w:ind w:firstLine="360"/>
      </w:pPr>
      <w:r>
        <w:rPr>
          <w:rFonts w:ascii="Arial" w:hAnsi="Arial" w:cs="Arial"/>
          <w:color w:val="000000"/>
          <w:sz w:val="20"/>
          <w:szCs w:val="20"/>
        </w:rPr>
        <w:t>Human norovirus is a single-stranded RNA, non-enveloped virus that cannot be grown in cell culture</w:t>
      </w:r>
      <w:r w:rsidR="005F5F98">
        <w:rPr>
          <w:rFonts w:ascii="Arial" w:hAnsi="Arial" w:cs="Arial"/>
          <w:color w:val="000000"/>
          <w:sz w:val="20"/>
          <w:szCs w:val="20"/>
        </w:rPr>
        <w:fldChar w:fldCharType="begin"/>
      </w:r>
      <w:r w:rsidR="000C2A24">
        <w:rPr>
          <w:rFonts w:ascii="Arial" w:hAnsi="Arial" w:cs="Arial"/>
          <w:color w:val="000000"/>
          <w:sz w:val="20"/>
          <w:szCs w:val="20"/>
        </w:rPr>
        <w:instrText xml:space="preserve"> ADDIN EN.CITE &lt;EndNote&gt;&lt;Cite&gt;&lt;Author&gt;Thorne&lt;/Author&gt;&lt;Year&gt;2013&lt;/Year&gt;&lt;RecNum&gt;57&lt;/RecNum&gt;&lt;DisplayText&gt;(Schultz 2010; Thorne and Goodfellow 2013)&lt;/DisplayText&gt;&lt;record&gt;&lt;rec-number&gt;57&lt;/rec-number&gt;&lt;foreign-keys&gt;&lt;key app="EN" db-id="zs0a95txpxspvoe5adzp5fszvr5tr2pfe0tr"&gt;57&lt;/key&gt;&lt;/foreign-keys&gt;&lt;ref-type name="Journal Article"&gt;17&lt;/ref-type&gt;&lt;contributors&gt;&lt;authors&gt;&lt;author&gt;Thorne, Lucy G.&lt;/author&gt;&lt;author&gt;Goodfellow, Ian G.&lt;/author&gt;&lt;/authors&gt;&lt;/contributors&gt;&lt;titles&gt;&lt;title&gt;Norovirus gene expression and replication&lt;/title&gt;&lt;secondary-title&gt;Journal of General Virology&lt;/secondary-title&gt;&lt;/titles&gt;&lt;periodical&gt;&lt;full-title&gt;Journal of General Virology&lt;/full-title&gt;&lt;/periodical&gt;&lt;dates&gt;&lt;year&gt;2013&lt;/year&gt;&lt;pub-dates&gt;&lt;date&gt;November 16, 2013&lt;/date&gt;&lt;/pub-dates&gt;&lt;/dates&gt;&lt;urls&gt;&lt;related-urls&gt;&lt;url&gt;http://vir.sgmjournals.org/content/early/2013/11/15/vir.0.059634-0.abstract&lt;/url&gt;&lt;/related-urls&gt;&lt;/urls&gt;&lt;electronic-resource-num&gt;10.1099/vir.0.059634-0&lt;/electronic-resource-num&gt;&lt;/record&gt;&lt;/Cite&gt;&lt;Cite&gt;&lt;Author&gt;Schultz&lt;/Author&gt;&lt;Year&gt;2010&lt;/Year&gt;&lt;RecNum&gt;59&lt;/RecNum&gt;&lt;record&gt;&lt;rec-number&gt;59&lt;/rec-number&gt;&lt;foreign-keys&gt;&lt;key app="EN" db-id="zs0a95txpxspvoe5adzp5fszvr5tr2pfe0tr"&gt;59&lt;/key&gt;&lt;/foreign-keys&gt;&lt;ref-type name="Book Section"&gt;5&lt;/ref-type&gt;&lt;contributors&gt;&lt;authors&gt;&lt;author&gt;Schultz, A.C.; Vinje, J.; Norrung, B.&lt;/author&gt;&lt;/authors&gt;&lt;/contributors&gt;&lt;titles&gt;&lt;title&gt;Noroviruses&lt;/title&gt;&lt;secondary-title&gt;Molecular Detection of Foodborne Pathogens&lt;/secondary-title&gt;&lt;/titles&gt;&lt;dates&gt;&lt;year&gt;2010&lt;/year&gt;&lt;/dates&gt;&lt;publisher&gt;Taylor and Francis Group, LLC&lt;/publisher&gt;&lt;urls&gt;&lt;/urls&gt;&lt;/record&gt;&lt;/Cite&gt;&lt;/EndNote&gt;</w:instrText>
      </w:r>
      <w:r w:rsidR="005F5F98">
        <w:rPr>
          <w:rFonts w:ascii="Arial" w:hAnsi="Arial" w:cs="Arial"/>
          <w:color w:val="000000"/>
          <w:sz w:val="20"/>
          <w:szCs w:val="20"/>
        </w:rPr>
        <w:fldChar w:fldCharType="separate"/>
      </w:r>
      <w:r w:rsidR="000C2A24">
        <w:rPr>
          <w:rFonts w:ascii="Arial" w:hAnsi="Arial" w:cs="Arial"/>
          <w:noProof/>
          <w:color w:val="000000"/>
          <w:sz w:val="20"/>
          <w:szCs w:val="20"/>
        </w:rPr>
        <w:t>(</w:t>
      </w:r>
      <w:hyperlink w:anchor="_ENREF_7" w:tooltip="Schultz, 2010 #59" w:history="1">
        <w:r w:rsidR="000C2A24">
          <w:rPr>
            <w:rFonts w:ascii="Arial" w:hAnsi="Arial" w:cs="Arial"/>
            <w:noProof/>
            <w:color w:val="000000"/>
            <w:sz w:val="20"/>
            <w:szCs w:val="20"/>
          </w:rPr>
          <w:t>Schultz 2010</w:t>
        </w:r>
      </w:hyperlink>
      <w:r w:rsidR="000C2A24">
        <w:rPr>
          <w:rFonts w:ascii="Arial" w:hAnsi="Arial" w:cs="Arial"/>
          <w:noProof/>
          <w:color w:val="000000"/>
          <w:sz w:val="20"/>
          <w:szCs w:val="20"/>
        </w:rPr>
        <w:t xml:space="preserve">; </w:t>
      </w:r>
      <w:hyperlink w:anchor="_ENREF_8" w:tooltip="Thorne, 2013 #57" w:history="1">
        <w:r w:rsidR="000C2A24">
          <w:rPr>
            <w:rFonts w:ascii="Arial" w:hAnsi="Arial" w:cs="Arial"/>
            <w:noProof/>
            <w:color w:val="000000"/>
            <w:sz w:val="20"/>
            <w:szCs w:val="20"/>
          </w:rPr>
          <w:t>Thorne and Goodfellow 2013</w:t>
        </w:r>
      </w:hyperlink>
      <w:r w:rsidR="000C2A24">
        <w:rPr>
          <w:rFonts w:ascii="Arial" w:hAnsi="Arial" w:cs="Arial"/>
          <w:noProof/>
          <w:color w:val="000000"/>
          <w:sz w:val="20"/>
          <w:szCs w:val="20"/>
        </w:rPr>
        <w:t>)</w:t>
      </w:r>
      <w:r w:rsidR="005F5F98">
        <w:rPr>
          <w:rFonts w:ascii="Arial" w:hAnsi="Arial" w:cs="Arial"/>
          <w:color w:val="000000"/>
          <w:sz w:val="20"/>
          <w:szCs w:val="20"/>
        </w:rPr>
        <w:fldChar w:fldCharType="end"/>
      </w:r>
      <w:r>
        <w:rPr>
          <w:rFonts w:ascii="Arial" w:hAnsi="Arial" w:cs="Arial"/>
          <w:color w:val="000000"/>
          <w:sz w:val="20"/>
          <w:szCs w:val="20"/>
        </w:rPr>
        <w:t xml:space="preserve">. Viral particles range in size from 27-35 nm with an icosahedral capsid containing the 7.3-7.6 kb RNA </w:t>
      </w:r>
      <w:proofErr w:type="gramStart"/>
      <w:r>
        <w:rPr>
          <w:rFonts w:ascii="Arial" w:hAnsi="Arial" w:cs="Arial"/>
          <w:color w:val="000000"/>
          <w:sz w:val="20"/>
          <w:szCs w:val="20"/>
        </w:rPr>
        <w:t>genome</w:t>
      </w:r>
      <w:proofErr w:type="gramEnd"/>
      <w:r w:rsidR="002502AE">
        <w:rPr>
          <w:rFonts w:ascii="Arial" w:hAnsi="Arial" w:cs="Arial"/>
          <w:color w:val="000000"/>
          <w:sz w:val="20"/>
          <w:szCs w:val="20"/>
        </w:rPr>
        <w:fldChar w:fldCharType="begin">
          <w:fldData xml:space="preserve">PEVuZE5vdGU+PENpdGU+PEF1dGhvcj5LYXRheWFtYTwvQXV0aG9yPjxZZWFyPjIwMDY8L1llYXI+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=
</w:fldData>
        </w:fldChar>
      </w:r>
      <w:r w:rsidR="000C2A24">
        <w:rPr>
          <w:rFonts w:ascii="Arial" w:hAnsi="Arial" w:cs="Arial"/>
          <w:color w:val="000000"/>
          <w:sz w:val="20"/>
          <w:szCs w:val="20"/>
        </w:rPr>
        <w:instrText xml:space="preserve"> ADDIN EN.CITE </w:instrText>
      </w:r>
      <w:r w:rsidR="000C2A24">
        <w:rPr>
          <w:rFonts w:ascii="Arial" w:hAnsi="Arial" w:cs="Arial"/>
          <w:color w:val="000000"/>
          <w:sz w:val="20"/>
          <w:szCs w:val="20"/>
        </w:rPr>
        <w:fldChar w:fldCharType="begin">
          <w:fldData xml:space="preserve">PEVuZE5vdGU+PENpdGU+PEF1dGhvcj5LYXRheWFtYTwvQXV0aG9yPjxZZWFyPjIwMDY8L1llYXI+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=
</w:fldData>
        </w:fldChar>
      </w:r>
      <w:r w:rsidR="000C2A24">
        <w:rPr>
          <w:rFonts w:ascii="Arial" w:hAnsi="Arial" w:cs="Arial"/>
          <w:color w:val="000000"/>
          <w:sz w:val="20"/>
          <w:szCs w:val="20"/>
        </w:rPr>
        <w:instrText xml:space="preserve"> ADDIN EN.CITE.DATA </w:instrText>
      </w:r>
      <w:r w:rsidR="000C2A24">
        <w:rPr>
          <w:rFonts w:ascii="Arial" w:hAnsi="Arial" w:cs="Arial"/>
          <w:color w:val="000000"/>
          <w:sz w:val="20"/>
          <w:szCs w:val="20"/>
        </w:rPr>
      </w:r>
      <w:r w:rsidR="000C2A24">
        <w:rPr>
          <w:rFonts w:ascii="Arial" w:hAnsi="Arial" w:cs="Arial"/>
          <w:color w:val="000000"/>
          <w:sz w:val="20"/>
          <w:szCs w:val="20"/>
        </w:rPr>
        <w:fldChar w:fldCharType="end"/>
      </w:r>
      <w:r w:rsidR="002502AE">
        <w:rPr>
          <w:rFonts w:ascii="Arial" w:hAnsi="Arial" w:cs="Arial"/>
          <w:color w:val="000000"/>
          <w:sz w:val="20"/>
          <w:szCs w:val="20"/>
        </w:rPr>
      </w:r>
      <w:r w:rsidR="002502AE">
        <w:rPr>
          <w:rFonts w:ascii="Arial" w:hAnsi="Arial" w:cs="Arial"/>
          <w:color w:val="000000"/>
          <w:sz w:val="20"/>
          <w:szCs w:val="20"/>
        </w:rPr>
        <w:fldChar w:fldCharType="separate"/>
      </w:r>
      <w:r w:rsidR="000C2A24">
        <w:rPr>
          <w:rFonts w:ascii="Arial" w:hAnsi="Arial" w:cs="Arial"/>
          <w:noProof/>
          <w:color w:val="000000"/>
          <w:sz w:val="20"/>
          <w:szCs w:val="20"/>
        </w:rPr>
        <w:t>(</w:t>
      </w:r>
      <w:hyperlink w:anchor="_ENREF_5" w:tooltip="Katayama, 2006 #56" w:history="1">
        <w:r w:rsidR="000C2A24">
          <w:rPr>
            <w:rFonts w:ascii="Arial" w:hAnsi="Arial" w:cs="Arial"/>
            <w:noProof/>
            <w:color w:val="000000"/>
            <w:sz w:val="20"/>
            <w:szCs w:val="20"/>
          </w:rPr>
          <w:t>Katayama, Hansman et al. 2006</w:t>
        </w:r>
      </w:hyperlink>
      <w:r w:rsidR="000C2A24">
        <w:rPr>
          <w:rFonts w:ascii="Arial" w:hAnsi="Arial" w:cs="Arial"/>
          <w:noProof/>
          <w:color w:val="000000"/>
          <w:sz w:val="20"/>
          <w:szCs w:val="20"/>
        </w:rPr>
        <w:t xml:space="preserve">; </w:t>
      </w:r>
      <w:hyperlink w:anchor="_ENREF_7" w:tooltip="Schultz, 2010 #59" w:history="1">
        <w:r w:rsidR="000C2A24">
          <w:rPr>
            <w:rFonts w:ascii="Arial" w:hAnsi="Arial" w:cs="Arial"/>
            <w:noProof/>
            <w:color w:val="000000"/>
            <w:sz w:val="20"/>
            <w:szCs w:val="20"/>
          </w:rPr>
          <w:t>Schultz 2010</w:t>
        </w:r>
      </w:hyperlink>
      <w:r w:rsidR="000C2A24">
        <w:rPr>
          <w:rFonts w:ascii="Arial" w:hAnsi="Arial" w:cs="Arial"/>
          <w:noProof/>
          <w:color w:val="000000"/>
          <w:sz w:val="20"/>
          <w:szCs w:val="20"/>
        </w:rPr>
        <w:t xml:space="preserve">; </w:t>
      </w:r>
      <w:hyperlink w:anchor="_ENREF_8" w:tooltip="Thorne, 2013 #57" w:history="1">
        <w:r w:rsidR="000C2A24">
          <w:rPr>
            <w:rFonts w:ascii="Arial" w:hAnsi="Arial" w:cs="Arial"/>
            <w:noProof/>
            <w:color w:val="000000"/>
            <w:sz w:val="20"/>
            <w:szCs w:val="20"/>
          </w:rPr>
          <w:t>Thorne and Goodfellow 2013</w:t>
        </w:r>
      </w:hyperlink>
      <w:r w:rsidR="000C2A24">
        <w:rPr>
          <w:rFonts w:ascii="Arial" w:hAnsi="Arial" w:cs="Arial"/>
          <w:noProof/>
          <w:color w:val="000000"/>
          <w:sz w:val="20"/>
          <w:szCs w:val="20"/>
        </w:rPr>
        <w:t>)</w:t>
      </w:r>
      <w:r w:rsidR="002502AE">
        <w:rPr>
          <w:rFonts w:ascii="Arial" w:hAnsi="Arial" w:cs="Arial"/>
          <w:color w:val="000000"/>
          <w:sz w:val="20"/>
          <w:szCs w:val="20"/>
        </w:rPr>
        <w:fldChar w:fldCharType="end"/>
      </w:r>
      <w:r>
        <w:rPr>
          <w:rFonts w:ascii="Arial" w:hAnsi="Arial" w:cs="Arial"/>
          <w:color w:val="000000"/>
          <w:sz w:val="20"/>
          <w:szCs w:val="20"/>
        </w:rPr>
        <w:t xml:space="preserve">.  Norovirus belongs to the family </w:t>
      </w:r>
      <w:proofErr w:type="spellStart"/>
      <w:r>
        <w:rPr>
          <w:rFonts w:ascii="Arial" w:hAnsi="Arial" w:cs="Arial"/>
          <w:i/>
          <w:iCs/>
          <w:color w:val="000000"/>
          <w:sz w:val="20"/>
          <w:szCs w:val="20"/>
        </w:rPr>
        <w:t>Calciviridae</w:t>
      </w:r>
      <w:proofErr w:type="spellEnd"/>
      <w:r>
        <w:rPr>
          <w:rFonts w:ascii="Arial" w:hAnsi="Arial" w:cs="Arial"/>
          <w:i/>
          <w:iCs/>
          <w:color w:val="000000"/>
          <w:sz w:val="20"/>
          <w:szCs w:val="20"/>
        </w:rPr>
        <w:t xml:space="preserve"> </w:t>
      </w:r>
      <w:r>
        <w:rPr>
          <w:rFonts w:ascii="Arial" w:hAnsi="Arial" w:cs="Arial"/>
          <w:color w:val="000000"/>
          <w:sz w:val="20"/>
          <w:szCs w:val="20"/>
        </w:rPr>
        <w:t xml:space="preserve">and has over 30 genetic types classified in five </w:t>
      </w:r>
      <w:proofErr w:type="spellStart"/>
      <w:r>
        <w:rPr>
          <w:rFonts w:ascii="Arial" w:hAnsi="Arial" w:cs="Arial"/>
          <w:color w:val="000000"/>
          <w:sz w:val="20"/>
          <w:szCs w:val="20"/>
        </w:rPr>
        <w:t>genogroups</w:t>
      </w:r>
      <w:proofErr w:type="spellEnd"/>
      <w:r>
        <w:rPr>
          <w:rFonts w:ascii="Arial" w:hAnsi="Arial" w:cs="Arial"/>
          <w:color w:val="000000"/>
          <w:sz w:val="20"/>
          <w:szCs w:val="20"/>
        </w:rPr>
        <w:t xml:space="preserve">. Of these five </w:t>
      </w:r>
      <w:proofErr w:type="spellStart"/>
      <w:r>
        <w:rPr>
          <w:rFonts w:ascii="Arial" w:hAnsi="Arial" w:cs="Arial"/>
          <w:color w:val="000000"/>
          <w:sz w:val="20"/>
          <w:szCs w:val="20"/>
        </w:rPr>
        <w:t>genogroups</w:t>
      </w:r>
      <w:proofErr w:type="spellEnd"/>
      <w:r>
        <w:rPr>
          <w:rFonts w:ascii="Arial" w:hAnsi="Arial" w:cs="Arial"/>
          <w:color w:val="000000"/>
          <w:sz w:val="20"/>
          <w:szCs w:val="20"/>
        </w:rPr>
        <w:t xml:space="preserve">, three infect humans: GI, GII and </w:t>
      </w:r>
      <w:proofErr w:type="gramStart"/>
      <w:r>
        <w:rPr>
          <w:rFonts w:ascii="Arial" w:hAnsi="Arial" w:cs="Arial"/>
          <w:color w:val="000000"/>
          <w:sz w:val="20"/>
          <w:szCs w:val="20"/>
        </w:rPr>
        <w:lastRenderedPageBreak/>
        <w:t>GIV</w:t>
      </w:r>
      <w:proofErr w:type="gramEnd"/>
      <w:r w:rsidR="005F5F98">
        <w:rPr>
          <w:rFonts w:ascii="Arial" w:hAnsi="Arial" w:cs="Arial"/>
          <w:color w:val="000000"/>
          <w:sz w:val="20"/>
          <w:szCs w:val="20"/>
        </w:rPr>
        <w:fldChar w:fldCharType="begin">
          <w:fldData xml:space="preserve">PEVuZE5vdGU+PENpdGU+PEF1dGhvcj5UcnVqaWxsbzwvQXV0aG9yPjxZZWFyPjIwMDY8L1llYXI+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</w:fldData>
        </w:fldChar>
      </w:r>
      <w:r w:rsidR="000C2A24">
        <w:rPr>
          <w:rFonts w:ascii="Arial" w:hAnsi="Arial" w:cs="Arial"/>
          <w:color w:val="000000"/>
          <w:sz w:val="20"/>
          <w:szCs w:val="20"/>
        </w:rPr>
        <w:instrText xml:space="preserve"> ADDIN EN.CITE </w:instrText>
      </w:r>
      <w:r w:rsidR="000C2A24">
        <w:rPr>
          <w:rFonts w:ascii="Arial" w:hAnsi="Arial" w:cs="Arial"/>
          <w:color w:val="000000"/>
          <w:sz w:val="20"/>
          <w:szCs w:val="20"/>
        </w:rPr>
        <w:fldChar w:fldCharType="begin">
          <w:fldData xml:space="preserve">PEVuZE5vdGU+PENpdGU+PEF1dGhvcj5UcnVqaWxsbzwvQXV0aG9yPjxZZWFyPjIwMDY8L1llYXI+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</w:fldData>
        </w:fldChar>
      </w:r>
      <w:r w:rsidR="000C2A24">
        <w:rPr>
          <w:rFonts w:ascii="Arial" w:hAnsi="Arial" w:cs="Arial"/>
          <w:color w:val="000000"/>
          <w:sz w:val="20"/>
          <w:szCs w:val="20"/>
        </w:rPr>
        <w:instrText xml:space="preserve"> ADDIN EN.CITE.DATA </w:instrText>
      </w:r>
      <w:r w:rsidR="000C2A24">
        <w:rPr>
          <w:rFonts w:ascii="Arial" w:hAnsi="Arial" w:cs="Arial"/>
          <w:color w:val="000000"/>
          <w:sz w:val="20"/>
          <w:szCs w:val="20"/>
        </w:rPr>
      </w:r>
      <w:r w:rsidR="000C2A24">
        <w:rPr>
          <w:rFonts w:ascii="Arial" w:hAnsi="Arial" w:cs="Arial"/>
          <w:color w:val="000000"/>
          <w:sz w:val="20"/>
          <w:szCs w:val="20"/>
        </w:rPr>
        <w:fldChar w:fldCharType="end"/>
      </w:r>
      <w:r w:rsidR="005F5F98">
        <w:rPr>
          <w:rFonts w:ascii="Arial" w:hAnsi="Arial" w:cs="Arial"/>
          <w:color w:val="000000"/>
          <w:sz w:val="20"/>
          <w:szCs w:val="20"/>
        </w:rPr>
      </w:r>
      <w:r w:rsidR="005F5F98">
        <w:rPr>
          <w:rFonts w:ascii="Arial" w:hAnsi="Arial" w:cs="Arial"/>
          <w:color w:val="000000"/>
          <w:sz w:val="20"/>
          <w:szCs w:val="20"/>
        </w:rPr>
        <w:fldChar w:fldCharType="separate"/>
      </w:r>
      <w:r w:rsidR="000C2A24">
        <w:rPr>
          <w:rFonts w:ascii="Arial" w:hAnsi="Arial" w:cs="Arial"/>
          <w:noProof/>
          <w:color w:val="000000"/>
          <w:sz w:val="20"/>
          <w:szCs w:val="20"/>
        </w:rPr>
        <w:t>(</w:t>
      </w:r>
      <w:hyperlink w:anchor="_ENREF_9" w:tooltip="Trujillo, 2006 #55" w:history="1">
        <w:r w:rsidR="000C2A24">
          <w:rPr>
            <w:rFonts w:ascii="Arial" w:hAnsi="Arial" w:cs="Arial"/>
            <w:noProof/>
            <w:color w:val="000000"/>
            <w:sz w:val="20"/>
            <w:szCs w:val="20"/>
          </w:rPr>
          <w:t>Trujillo, McCaustland et al. 2006</w:t>
        </w:r>
      </w:hyperlink>
      <w:r w:rsidR="000C2A24">
        <w:rPr>
          <w:rFonts w:ascii="Arial" w:hAnsi="Arial" w:cs="Arial"/>
          <w:noProof/>
          <w:color w:val="000000"/>
          <w:sz w:val="20"/>
          <w:szCs w:val="20"/>
        </w:rPr>
        <w:t xml:space="preserve">; </w:t>
      </w:r>
      <w:hyperlink w:anchor="_ENREF_3" w:tooltip="Farkas, 2008 #58" w:history="1">
        <w:r w:rsidR="000C2A24">
          <w:rPr>
            <w:rFonts w:ascii="Arial" w:hAnsi="Arial" w:cs="Arial"/>
            <w:noProof/>
            <w:color w:val="000000"/>
            <w:sz w:val="20"/>
            <w:szCs w:val="20"/>
          </w:rPr>
          <w:t>Farkas 2008</w:t>
        </w:r>
      </w:hyperlink>
      <w:r w:rsidR="000C2A24">
        <w:rPr>
          <w:rFonts w:ascii="Arial" w:hAnsi="Arial" w:cs="Arial"/>
          <w:noProof/>
          <w:color w:val="000000"/>
          <w:sz w:val="20"/>
          <w:szCs w:val="20"/>
        </w:rPr>
        <w:t>)</w:t>
      </w:r>
      <w:r w:rsidR="005F5F98">
        <w:rPr>
          <w:rFonts w:ascii="Arial" w:hAnsi="Arial" w:cs="Arial"/>
          <w:color w:val="000000"/>
          <w:sz w:val="20"/>
          <w:szCs w:val="20"/>
        </w:rPr>
        <w:fldChar w:fldCharType="end"/>
      </w:r>
      <w:r>
        <w:rPr>
          <w:rFonts w:ascii="Arial" w:hAnsi="Arial" w:cs="Arial"/>
          <w:color w:val="000000"/>
          <w:sz w:val="20"/>
          <w:szCs w:val="20"/>
        </w:rPr>
        <w:t>. GII is responsible for most worldwide outbreaks, while infection by GI and GIV are more rare</w:t>
      </w:r>
      <w:r w:rsidR="002502AE">
        <w:rPr>
          <w:rFonts w:ascii="Arial" w:hAnsi="Arial" w:cs="Arial"/>
          <w:color w:val="000000"/>
          <w:sz w:val="20"/>
          <w:szCs w:val="20"/>
        </w:rPr>
        <w:fldChar w:fldCharType="begin"/>
      </w:r>
      <w:r w:rsidR="000C2A24">
        <w:rPr>
          <w:rFonts w:ascii="Arial" w:hAnsi="Arial" w:cs="Arial"/>
          <w:color w:val="000000"/>
          <w:sz w:val="20"/>
          <w:szCs w:val="20"/>
        </w:rPr>
        <w:instrText xml:space="preserve"> ADDIN EN.CITE &lt;EndNote&gt;&lt;Cite&gt;&lt;Author&gt;Schultz&lt;/Author&gt;&lt;Year&gt;2010&lt;/Year&gt;&lt;RecNum&gt;59&lt;/RecNum&gt;&lt;DisplayText&gt;(Schultz 2010)&lt;/DisplayText&gt;&lt;record&gt;&lt;rec-number&gt;59&lt;/rec-number&gt;&lt;foreign-keys&gt;&lt;key app="EN" db-id="zs0a95txpxspvoe5adzp5fszvr5tr2pfe0tr"&gt;59&lt;/key&gt;&lt;/foreign-keys&gt;&lt;ref-type name="Book Section"&gt;5&lt;/ref-type&gt;&lt;contributors&gt;&lt;authors&gt;&lt;author&gt;Schultz, A.C.; Vinje, J.; Norrung, B.&lt;/author&gt;&lt;/authors&gt;&lt;/contributors&gt;&lt;titles&gt;&lt;title&gt;Noroviruses&lt;/title&gt;&lt;secondary-title&gt;Molecular Detection of Foodborne Pathogens&lt;/secondary-title&gt;&lt;/titles&gt;&lt;dates&gt;&lt;year&gt;2010&lt;/year&gt;&lt;/dates&gt;&lt;publisher&gt;Taylor and Francis Group, LLC&lt;/publisher&gt;&lt;urls&gt;&lt;/urls&gt;&lt;/record&gt;&lt;/Cite&gt;&lt;/EndNote&gt;</w:instrText>
      </w:r>
      <w:r w:rsidR="002502AE">
        <w:rPr>
          <w:rFonts w:ascii="Arial" w:hAnsi="Arial" w:cs="Arial"/>
          <w:color w:val="000000"/>
          <w:sz w:val="20"/>
          <w:szCs w:val="20"/>
        </w:rPr>
        <w:fldChar w:fldCharType="separate"/>
      </w:r>
      <w:r w:rsidR="000C2A24">
        <w:rPr>
          <w:rFonts w:ascii="Arial" w:hAnsi="Arial" w:cs="Arial"/>
          <w:noProof/>
          <w:color w:val="000000"/>
          <w:sz w:val="20"/>
          <w:szCs w:val="20"/>
        </w:rPr>
        <w:t>(</w:t>
      </w:r>
      <w:hyperlink w:anchor="_ENREF_7" w:tooltip="Schultz, 2010 #59" w:history="1">
        <w:r w:rsidR="000C2A24">
          <w:rPr>
            <w:rFonts w:ascii="Arial" w:hAnsi="Arial" w:cs="Arial"/>
            <w:noProof/>
            <w:color w:val="000000"/>
            <w:sz w:val="20"/>
            <w:szCs w:val="20"/>
          </w:rPr>
          <w:t>Schultz 2010</w:t>
        </w:r>
      </w:hyperlink>
      <w:r w:rsidR="000C2A24">
        <w:rPr>
          <w:rFonts w:ascii="Arial" w:hAnsi="Arial" w:cs="Arial"/>
          <w:noProof/>
          <w:color w:val="000000"/>
          <w:sz w:val="20"/>
          <w:szCs w:val="20"/>
        </w:rPr>
        <w:t>)</w:t>
      </w:r>
      <w:r w:rsidR="002502AE">
        <w:rPr>
          <w:rFonts w:ascii="Arial" w:hAnsi="Arial" w:cs="Arial"/>
          <w:color w:val="000000"/>
          <w:sz w:val="20"/>
          <w:szCs w:val="20"/>
        </w:rPr>
        <w:fldChar w:fldCharType="end"/>
      </w:r>
      <w:r>
        <w:rPr>
          <w:rFonts w:ascii="Arial" w:hAnsi="Arial" w:cs="Arial"/>
          <w:color w:val="000000"/>
          <w:sz w:val="20"/>
          <w:szCs w:val="20"/>
        </w:rPr>
        <w:t xml:space="preserve">. </w:t>
      </w:r>
    </w:p>
    <w:p w:rsidR="00072B58" w:rsidRDefault="00072B58" w:rsidP="00C916E1">
      <w:pPr>
        <w:pStyle w:val="NormalWeb"/>
        <w:spacing w:before="0" w:beforeAutospacing="0" w:after="0" w:afterAutospacing="0" w:line="480" w:lineRule="auto"/>
        <w:ind w:firstLine="360"/>
      </w:pPr>
      <w:r>
        <w:rPr>
          <w:rFonts w:ascii="Arial" w:hAnsi="Arial" w:cs="Arial"/>
          <w:color w:val="000000"/>
          <w:sz w:val="20"/>
          <w:szCs w:val="20"/>
        </w:rPr>
        <w:t>Norovirus affects all age groups and is responsible for 25% of acute gastroenteritis pediatric hospitalizations.   Studies by the Centers for Disease Control (CDC) indicate that 1 in 10 Americans suffer from acute gastroenteritis caused by the virus yearly</w:t>
      </w:r>
      <w:r w:rsidR="002502AE">
        <w:rPr>
          <w:rFonts w:ascii="Arial" w:hAnsi="Arial" w:cs="Arial"/>
          <w:color w:val="000000"/>
          <w:sz w:val="20"/>
          <w:szCs w:val="20"/>
        </w:rPr>
        <w:fldChar w:fldCharType="begin"/>
      </w:r>
      <w:r w:rsidR="000C2A24">
        <w:rPr>
          <w:rFonts w:ascii="Arial" w:hAnsi="Arial" w:cs="Arial"/>
          <w:color w:val="000000"/>
          <w:sz w:val="20"/>
          <w:szCs w:val="20"/>
        </w:rPr>
        <w:instrText xml:space="preserve"> ADDIN EN.CITE &lt;EndNote&gt;&lt;Cite&gt;&lt;Author&gt;Farkas&lt;/Author&gt;&lt;Year&gt;2008&lt;/Year&gt;&lt;RecNum&gt;58&lt;/RecNum&gt;&lt;DisplayText&gt;(Farkas 2008)&lt;/DisplayText&gt;&lt;record&gt;&lt;rec-number&gt;58&lt;/rec-number&gt;&lt;foreign-keys&gt;&lt;key app="EN" db-id="zs0a95txpxspvoe5adzp5fszvr5tr2pfe0tr"&gt;58&lt;/key&gt;&lt;/foreign-keys&gt;&lt;ref-type name="Book"&gt;6&lt;/ref-type&gt;&lt;contributors&gt;&lt;authors&gt;&lt;author&gt;Farkas, T.; Tan, M.; and Jiang, X.&lt;/author&gt;&lt;/authors&gt;&lt;/contributors&gt;&lt;titles&gt;&lt;title&gt;Norovirus gastroenteritis&lt;/title&gt;&lt;secondary-title&gt;Emerging Infections 8&lt;/secondary-title&gt;&lt;/titles&gt;&lt;section&gt;39-52&lt;/section&gt;&lt;dates&gt;&lt;year&gt;2008&lt;/year&gt;&lt;/dates&gt;&lt;pub-location&gt;Washington, D.C.&lt;/pub-location&gt;&lt;publisher&gt;ASM Press&lt;/publisher&gt;&lt;urls&gt;&lt;/urls&gt;&lt;/record&gt;&lt;/Cite&gt;&lt;/EndNote&gt;</w:instrText>
      </w:r>
      <w:r w:rsidR="002502AE">
        <w:rPr>
          <w:rFonts w:ascii="Arial" w:hAnsi="Arial" w:cs="Arial"/>
          <w:color w:val="000000"/>
          <w:sz w:val="20"/>
          <w:szCs w:val="20"/>
        </w:rPr>
        <w:fldChar w:fldCharType="separate"/>
      </w:r>
      <w:r w:rsidR="000C2A24">
        <w:rPr>
          <w:rFonts w:ascii="Arial" w:hAnsi="Arial" w:cs="Arial"/>
          <w:noProof/>
          <w:color w:val="000000"/>
          <w:sz w:val="20"/>
          <w:szCs w:val="20"/>
        </w:rPr>
        <w:t>(</w:t>
      </w:r>
      <w:hyperlink w:anchor="_ENREF_3" w:tooltip="Farkas, 2008 #58" w:history="1">
        <w:r w:rsidR="000C2A24">
          <w:rPr>
            <w:rFonts w:ascii="Arial" w:hAnsi="Arial" w:cs="Arial"/>
            <w:noProof/>
            <w:color w:val="000000"/>
            <w:sz w:val="20"/>
            <w:szCs w:val="20"/>
          </w:rPr>
          <w:t>Farkas 2008</w:t>
        </w:r>
      </w:hyperlink>
      <w:r w:rsidR="000C2A24">
        <w:rPr>
          <w:rFonts w:ascii="Arial" w:hAnsi="Arial" w:cs="Arial"/>
          <w:noProof/>
          <w:color w:val="000000"/>
          <w:sz w:val="20"/>
          <w:szCs w:val="20"/>
        </w:rPr>
        <w:t>)</w:t>
      </w:r>
      <w:r w:rsidR="002502AE">
        <w:rPr>
          <w:rFonts w:ascii="Arial" w:hAnsi="Arial" w:cs="Arial"/>
          <w:color w:val="000000"/>
          <w:sz w:val="20"/>
          <w:szCs w:val="20"/>
        </w:rPr>
        <w:fldChar w:fldCharType="end"/>
      </w:r>
      <w:r>
        <w:rPr>
          <w:rFonts w:ascii="Arial" w:hAnsi="Arial" w:cs="Arial"/>
          <w:color w:val="000000"/>
          <w:sz w:val="20"/>
          <w:szCs w:val="20"/>
        </w:rPr>
        <w:t>.  In developing countries, 200,000 deaths of children under age 5 are attributed to norovirus yearly</w:t>
      </w:r>
      <w:r w:rsidR="002502AE">
        <w:rPr>
          <w:rFonts w:ascii="Arial" w:hAnsi="Arial" w:cs="Arial"/>
          <w:color w:val="000000"/>
          <w:sz w:val="20"/>
          <w:szCs w:val="20"/>
        </w:rPr>
        <w:fldChar w:fldCharType="begin"/>
      </w:r>
      <w:r w:rsidR="000C2A24">
        <w:rPr>
          <w:rFonts w:ascii="Arial" w:hAnsi="Arial" w:cs="Arial"/>
          <w:color w:val="000000"/>
          <w:sz w:val="20"/>
          <w:szCs w:val="20"/>
        </w:rPr>
        <w:instrText xml:space="preserve"> ADDIN EN.CITE &lt;EndNote&gt;&lt;Cite&gt;&lt;Author&gt;Thorne&lt;/Author&gt;&lt;Year&gt;2013&lt;/Year&gt;&lt;RecNum&gt;57&lt;/RecNum&gt;&lt;DisplayText&gt;(Thorne and Goodfellow 2013)&lt;/DisplayText&gt;&lt;record&gt;&lt;rec-number&gt;57&lt;/rec-number&gt;&lt;foreign-keys&gt;&lt;key app="EN" db-id="zs0a95txpxspvoe5adzp5fszvr5tr2pfe0tr"&gt;57&lt;/key&gt;&lt;/foreign-keys&gt;&lt;ref-type name="Journal Article"&gt;17&lt;/ref-type&gt;&lt;contributors&gt;&lt;authors&gt;&lt;author&gt;Thorne, Lucy G.&lt;/author&gt;&lt;author&gt;Goodfellow, Ian G.&lt;/author&gt;&lt;/authors&gt;&lt;/contributors&gt;&lt;titles&gt;&lt;title&gt;Norovirus gene expression and replication&lt;/title&gt;&lt;secondary-title&gt;Journal of General Virology&lt;/secondary-title&gt;&lt;/titles&gt;&lt;periodical&gt;&lt;full-title&gt;Journal of General Virology&lt;/full-title&gt;&lt;/periodical&gt;&lt;dates&gt;&lt;year&gt;2013&lt;/year&gt;&lt;pub-dates&gt;&lt;date&gt;November 16, 2013&lt;/date&gt;&lt;/pub-dates&gt;&lt;/dates&gt;&lt;urls&gt;&lt;related-urls&gt;&lt;url&gt;http://vir.sgmjournals.org/content/early/2013/11/15/vir.0.059634-0.abstract&lt;/url&gt;&lt;/related-urls&gt;&lt;/urls&gt;&lt;electronic-resource-num&gt;10.1099/vir.0.059634-0&lt;/electronic-resource-num&gt;&lt;/record&gt;&lt;/Cite&gt;&lt;/EndNote&gt;</w:instrText>
      </w:r>
      <w:r w:rsidR="002502AE">
        <w:rPr>
          <w:rFonts w:ascii="Arial" w:hAnsi="Arial" w:cs="Arial"/>
          <w:color w:val="000000"/>
          <w:sz w:val="20"/>
          <w:szCs w:val="20"/>
        </w:rPr>
        <w:fldChar w:fldCharType="separate"/>
      </w:r>
      <w:r w:rsidR="000C2A24">
        <w:rPr>
          <w:rFonts w:ascii="Arial" w:hAnsi="Arial" w:cs="Arial"/>
          <w:noProof/>
          <w:color w:val="000000"/>
          <w:sz w:val="20"/>
          <w:szCs w:val="20"/>
        </w:rPr>
        <w:t>(</w:t>
      </w:r>
      <w:hyperlink w:anchor="_ENREF_8" w:tooltip="Thorne, 2013 #57" w:history="1">
        <w:r w:rsidR="000C2A24">
          <w:rPr>
            <w:rFonts w:ascii="Arial" w:hAnsi="Arial" w:cs="Arial"/>
            <w:noProof/>
            <w:color w:val="000000"/>
            <w:sz w:val="20"/>
            <w:szCs w:val="20"/>
          </w:rPr>
          <w:t>Thorne and Goodfellow 2013</w:t>
        </w:r>
      </w:hyperlink>
      <w:r w:rsidR="000C2A24">
        <w:rPr>
          <w:rFonts w:ascii="Arial" w:hAnsi="Arial" w:cs="Arial"/>
          <w:noProof/>
          <w:color w:val="000000"/>
          <w:sz w:val="20"/>
          <w:szCs w:val="20"/>
        </w:rPr>
        <w:t>)</w:t>
      </w:r>
      <w:r w:rsidR="002502AE">
        <w:rPr>
          <w:rFonts w:ascii="Arial" w:hAnsi="Arial" w:cs="Arial"/>
          <w:color w:val="000000"/>
          <w:sz w:val="20"/>
          <w:szCs w:val="20"/>
        </w:rPr>
        <w:fldChar w:fldCharType="end"/>
      </w:r>
      <w:r>
        <w:rPr>
          <w:rFonts w:ascii="Arial" w:hAnsi="Arial" w:cs="Arial"/>
          <w:color w:val="000000"/>
          <w:sz w:val="20"/>
          <w:szCs w:val="20"/>
        </w:rPr>
        <w:t>.</w:t>
      </w:r>
    </w:p>
    <w:p w:rsidR="00072B58" w:rsidRDefault="00072B58" w:rsidP="00C916E1">
      <w:pPr>
        <w:pStyle w:val="NormalWeb"/>
        <w:spacing w:before="0" w:beforeAutospacing="0" w:after="0" w:afterAutospacing="0" w:line="480" w:lineRule="auto"/>
      </w:pPr>
      <w:r>
        <w:rPr>
          <w:rFonts w:ascii="Arial" w:hAnsi="Arial" w:cs="Arial"/>
          <w:color w:val="000000"/>
          <w:sz w:val="20"/>
          <w:szCs w:val="20"/>
        </w:rPr>
        <w:t>     Norovirus has an incubation period on average of 24 to 48 hours, although periods as short as 15 hours have been reported.  Symptoms include acute projectile vomiting, diarrhea, abdominal cramps, nausea, chills, muscle pain, and headache, but does not present with a fever.  The illness persists for 1-3 days in otherwise healthy individuals.  Infants, the elderly, and those with compromised immune systems are more susceptible to severe dehydration as a result of norovirus infections. However, not all infected individuals present symptoms and studies have found virus shedding in 32% of asymptomatic individuals in both volunteer and outbreak studies</w:t>
      </w:r>
      <w:r w:rsidR="002502AE">
        <w:rPr>
          <w:rFonts w:ascii="Arial" w:hAnsi="Arial" w:cs="Arial"/>
          <w:color w:val="000000"/>
          <w:sz w:val="20"/>
          <w:szCs w:val="20"/>
        </w:rPr>
        <w:fldChar w:fldCharType="begin"/>
      </w:r>
      <w:r w:rsidR="000C2A24">
        <w:rPr>
          <w:rFonts w:ascii="Arial" w:hAnsi="Arial" w:cs="Arial"/>
          <w:color w:val="000000"/>
          <w:sz w:val="20"/>
          <w:szCs w:val="20"/>
        </w:rPr>
        <w:instrText xml:space="preserve"> ADDIN EN.CITE &lt;EndNote&gt;&lt;Cite&gt;&lt;Author&gt;Schultz&lt;/Author&gt;&lt;Year&gt;2010&lt;/Year&gt;&lt;RecNum&gt;59&lt;/RecNum&gt;&lt;DisplayText&gt;(Schultz 2010)&lt;/DisplayText&gt;&lt;record&gt;&lt;rec-number&gt;59&lt;/rec-number&gt;&lt;foreign-keys&gt;&lt;key app="EN" db-id="zs0a95txpxspvoe5adzp5fszvr5tr2pfe0tr"&gt;59&lt;/key&gt;&lt;/foreign-keys&gt;&lt;ref-type name="Book Section"&gt;5&lt;/ref-type&gt;&lt;contributors&gt;&lt;authors&gt;&lt;author&gt;Schultz, A.C.; Vinje, J.; Norrung, B.&lt;/author&gt;&lt;/authors&gt;&lt;/contributors&gt;&lt;titles&gt;&lt;title&gt;Noroviruses&lt;/title&gt;&lt;secondary-title&gt;Molecular Detection of Foodborne Pathogens&lt;/secondary-title&gt;&lt;/titles&gt;&lt;dates&gt;&lt;year&gt;2010&lt;/year&gt;&lt;/dates&gt;&lt;publisher&gt;Taylor and Francis Group, LLC&lt;/publisher&gt;&lt;urls&gt;&lt;/urls&gt;&lt;/record&gt;&lt;/Cite&gt;&lt;/EndNote&gt;</w:instrText>
      </w:r>
      <w:r w:rsidR="002502AE">
        <w:rPr>
          <w:rFonts w:ascii="Arial" w:hAnsi="Arial" w:cs="Arial"/>
          <w:color w:val="000000"/>
          <w:sz w:val="20"/>
          <w:szCs w:val="20"/>
        </w:rPr>
        <w:fldChar w:fldCharType="separate"/>
      </w:r>
      <w:r w:rsidR="000C2A24">
        <w:rPr>
          <w:rFonts w:ascii="Arial" w:hAnsi="Arial" w:cs="Arial"/>
          <w:noProof/>
          <w:color w:val="000000"/>
          <w:sz w:val="20"/>
          <w:szCs w:val="20"/>
        </w:rPr>
        <w:t>(</w:t>
      </w:r>
      <w:hyperlink w:anchor="_ENREF_7" w:tooltip="Schultz, 2010 #59" w:history="1">
        <w:r w:rsidR="000C2A24">
          <w:rPr>
            <w:rFonts w:ascii="Arial" w:hAnsi="Arial" w:cs="Arial"/>
            <w:noProof/>
            <w:color w:val="000000"/>
            <w:sz w:val="20"/>
            <w:szCs w:val="20"/>
          </w:rPr>
          <w:t>Schultz 2010</w:t>
        </w:r>
      </w:hyperlink>
      <w:r w:rsidR="000C2A24">
        <w:rPr>
          <w:rFonts w:ascii="Arial" w:hAnsi="Arial" w:cs="Arial"/>
          <w:noProof/>
          <w:color w:val="000000"/>
          <w:sz w:val="20"/>
          <w:szCs w:val="20"/>
        </w:rPr>
        <w:t>)</w:t>
      </w:r>
      <w:r w:rsidR="002502AE">
        <w:rPr>
          <w:rFonts w:ascii="Arial" w:hAnsi="Arial" w:cs="Arial"/>
          <w:color w:val="000000"/>
          <w:sz w:val="20"/>
          <w:szCs w:val="20"/>
        </w:rPr>
        <w:fldChar w:fldCharType="end"/>
      </w:r>
      <w:r>
        <w:rPr>
          <w:rFonts w:ascii="Arial" w:hAnsi="Arial" w:cs="Arial"/>
          <w:color w:val="000000"/>
          <w:sz w:val="20"/>
          <w:szCs w:val="20"/>
        </w:rPr>
        <w:t>.</w:t>
      </w:r>
    </w:p>
    <w:p w:rsidR="00072B58" w:rsidRDefault="00072B58" w:rsidP="00C916E1">
      <w:pPr>
        <w:pStyle w:val="NormalWeb"/>
        <w:spacing w:before="0" w:beforeAutospacing="0" w:after="0" w:afterAutospacing="0" w:line="480" w:lineRule="auto"/>
        <w:ind w:firstLine="360"/>
      </w:pPr>
      <w:r>
        <w:rPr>
          <w:rFonts w:ascii="Arial" w:hAnsi="Arial" w:cs="Arial"/>
          <w:color w:val="000000"/>
          <w:sz w:val="20"/>
          <w:szCs w:val="20"/>
        </w:rPr>
        <w:t>Norovirus can be transmitted fecal-oral and person-to-person, both directly and indirectly</w:t>
      </w:r>
      <w:r w:rsidR="002502AE">
        <w:rPr>
          <w:rFonts w:ascii="Arial" w:hAnsi="Arial" w:cs="Arial"/>
          <w:color w:val="000000"/>
          <w:sz w:val="20"/>
          <w:szCs w:val="20"/>
        </w:rPr>
        <w:fldChar w:fldCharType="begin"/>
      </w:r>
      <w:r w:rsidR="000C2A24">
        <w:rPr>
          <w:rFonts w:ascii="Arial" w:hAnsi="Arial" w:cs="Arial"/>
          <w:color w:val="000000"/>
          <w:sz w:val="20"/>
          <w:szCs w:val="20"/>
        </w:rPr>
        <w:instrText xml:space="preserve"> ADDIN EN.CITE &lt;EndNote&gt;&lt;Cite&gt;&lt;Author&gt;Schultz&lt;/Author&gt;&lt;Year&gt;2010&lt;/Year&gt;&lt;RecNum&gt;59&lt;/RecNum&gt;&lt;DisplayText&gt;(Schultz 2010)&lt;/DisplayText&gt;&lt;record&gt;&lt;rec-number&gt;59&lt;/rec-number&gt;&lt;foreign-keys&gt;&lt;key app="EN" db-id="zs0a95txpxspvoe5adzp5fszvr5tr2pfe0tr"&gt;59&lt;/key&gt;&lt;/foreign-keys&gt;&lt;ref-type name="Book Section"&gt;5&lt;/ref-type&gt;&lt;contributors&gt;&lt;authors&gt;&lt;author&gt;Schultz, A.C.; Vinje, J.; Norrung, B.&lt;/author&gt;&lt;/authors&gt;&lt;/contributors&gt;&lt;titles&gt;&lt;title&gt;Noroviruses&lt;/title&gt;&lt;secondary-title&gt;Molecular Detection of Foodborne Pathogens&lt;/secondary-title&gt;&lt;/titles&gt;&lt;dates&gt;&lt;year&gt;2010&lt;/year&gt;&lt;/dates&gt;&lt;publisher&gt;Taylor and Francis Group, LLC&lt;/publisher&gt;&lt;urls&gt;&lt;/urls&gt;&lt;/record&gt;&lt;/Cite&gt;&lt;/EndNote&gt;</w:instrText>
      </w:r>
      <w:r w:rsidR="002502AE">
        <w:rPr>
          <w:rFonts w:ascii="Arial" w:hAnsi="Arial" w:cs="Arial"/>
          <w:color w:val="000000"/>
          <w:sz w:val="20"/>
          <w:szCs w:val="20"/>
        </w:rPr>
        <w:fldChar w:fldCharType="separate"/>
      </w:r>
      <w:r w:rsidR="000C2A24">
        <w:rPr>
          <w:rFonts w:ascii="Arial" w:hAnsi="Arial" w:cs="Arial"/>
          <w:noProof/>
          <w:color w:val="000000"/>
          <w:sz w:val="20"/>
          <w:szCs w:val="20"/>
        </w:rPr>
        <w:t>(</w:t>
      </w:r>
      <w:hyperlink w:anchor="_ENREF_7" w:tooltip="Schultz, 2010 #59" w:history="1">
        <w:r w:rsidR="000C2A24">
          <w:rPr>
            <w:rFonts w:ascii="Arial" w:hAnsi="Arial" w:cs="Arial"/>
            <w:noProof/>
            <w:color w:val="000000"/>
            <w:sz w:val="20"/>
            <w:szCs w:val="20"/>
          </w:rPr>
          <w:t>Schultz 2010</w:t>
        </w:r>
      </w:hyperlink>
      <w:r w:rsidR="000C2A24">
        <w:rPr>
          <w:rFonts w:ascii="Arial" w:hAnsi="Arial" w:cs="Arial"/>
          <w:noProof/>
          <w:color w:val="000000"/>
          <w:sz w:val="20"/>
          <w:szCs w:val="20"/>
        </w:rPr>
        <w:t>)</w:t>
      </w:r>
      <w:r w:rsidR="002502AE">
        <w:rPr>
          <w:rFonts w:ascii="Arial" w:hAnsi="Arial" w:cs="Arial"/>
          <w:color w:val="000000"/>
          <w:sz w:val="20"/>
          <w:szCs w:val="20"/>
        </w:rPr>
        <w:fldChar w:fldCharType="end"/>
      </w:r>
      <w:r>
        <w:rPr>
          <w:rFonts w:ascii="Arial" w:hAnsi="Arial" w:cs="Arial"/>
          <w:color w:val="000000"/>
          <w:sz w:val="20"/>
          <w:szCs w:val="20"/>
        </w:rPr>
        <w:t>.  The virus is particularly infectious due to both its low infectious dose of 10-100 viral particles</w:t>
      </w:r>
      <w:r w:rsidR="002502AE">
        <w:rPr>
          <w:rFonts w:ascii="Arial" w:hAnsi="Arial" w:cs="Arial"/>
          <w:color w:val="000000"/>
          <w:sz w:val="20"/>
          <w:szCs w:val="20"/>
        </w:rPr>
        <w:fldChar w:fldCharType="begin"/>
      </w:r>
      <w:r w:rsidR="000C2A24">
        <w:rPr>
          <w:rFonts w:ascii="Arial" w:hAnsi="Arial" w:cs="Arial"/>
          <w:color w:val="000000"/>
          <w:sz w:val="20"/>
          <w:szCs w:val="20"/>
        </w:rPr>
        <w:instrText xml:space="preserve"> ADDIN EN.CITE &lt;EndNote&gt;&lt;Cite&gt;&lt;Author&gt;Farkas&lt;/Author&gt;&lt;Year&gt;2008&lt;/Year&gt;&lt;RecNum&gt;58&lt;/RecNum&gt;&lt;DisplayText&gt;(Farkas 2008)&lt;/DisplayText&gt;&lt;record&gt;&lt;rec-number&gt;58&lt;/rec-number&gt;&lt;foreign-keys&gt;&lt;key app="EN" db-id="zs0a95txpxspvoe5adzp5fszvr5tr2pfe0tr"&gt;58&lt;/key&gt;&lt;/foreign-keys&gt;&lt;ref-type name="Book"&gt;6&lt;/ref-type&gt;&lt;contributors&gt;&lt;authors&gt;&lt;author&gt;Farkas, T.; Tan, M.; and Jiang, X.&lt;/author&gt;&lt;/authors&gt;&lt;/contributors&gt;&lt;titles&gt;&lt;title&gt;Norovirus gastroenteritis&lt;/title&gt;&lt;secondary-title&gt;Emerging Infections 8&lt;/secondary-title&gt;&lt;/titles&gt;&lt;section&gt;39-52&lt;/section&gt;&lt;dates&gt;&lt;year&gt;2008&lt;/year&gt;&lt;/dates&gt;&lt;pub-location&gt;Washington, D.C.&lt;/pub-location&gt;&lt;publisher&gt;ASM Press&lt;/publisher&gt;&lt;urls&gt;&lt;/urls&gt;&lt;/record&gt;&lt;/Cite&gt;&lt;/EndNote&gt;</w:instrText>
      </w:r>
      <w:r w:rsidR="002502AE">
        <w:rPr>
          <w:rFonts w:ascii="Arial" w:hAnsi="Arial" w:cs="Arial"/>
          <w:color w:val="000000"/>
          <w:sz w:val="20"/>
          <w:szCs w:val="20"/>
        </w:rPr>
        <w:fldChar w:fldCharType="separate"/>
      </w:r>
      <w:r w:rsidR="000C2A24">
        <w:rPr>
          <w:rFonts w:ascii="Arial" w:hAnsi="Arial" w:cs="Arial"/>
          <w:noProof/>
          <w:color w:val="000000"/>
          <w:sz w:val="20"/>
          <w:szCs w:val="20"/>
        </w:rPr>
        <w:t>(</w:t>
      </w:r>
      <w:hyperlink w:anchor="_ENREF_3" w:tooltip="Farkas, 2008 #58" w:history="1">
        <w:r w:rsidR="000C2A24">
          <w:rPr>
            <w:rFonts w:ascii="Arial" w:hAnsi="Arial" w:cs="Arial"/>
            <w:noProof/>
            <w:color w:val="000000"/>
            <w:sz w:val="20"/>
            <w:szCs w:val="20"/>
          </w:rPr>
          <w:t>Farkas 2008</w:t>
        </w:r>
      </w:hyperlink>
      <w:r w:rsidR="000C2A24">
        <w:rPr>
          <w:rFonts w:ascii="Arial" w:hAnsi="Arial" w:cs="Arial"/>
          <w:noProof/>
          <w:color w:val="000000"/>
          <w:sz w:val="20"/>
          <w:szCs w:val="20"/>
        </w:rPr>
        <w:t>)</w:t>
      </w:r>
      <w:r w:rsidR="002502AE">
        <w:rPr>
          <w:rFonts w:ascii="Arial" w:hAnsi="Arial" w:cs="Arial"/>
          <w:color w:val="000000"/>
          <w:sz w:val="20"/>
          <w:szCs w:val="20"/>
        </w:rPr>
        <w:fldChar w:fldCharType="end"/>
      </w:r>
      <w:r>
        <w:rPr>
          <w:rFonts w:ascii="Arial" w:hAnsi="Arial" w:cs="Arial"/>
          <w:color w:val="000000"/>
          <w:sz w:val="20"/>
          <w:szCs w:val="20"/>
        </w:rPr>
        <w:t xml:space="preserve"> and its ability to persist on surfaces for up to several weeks</w:t>
      </w:r>
      <w:r w:rsidR="002502AE">
        <w:rPr>
          <w:rFonts w:ascii="Arial" w:hAnsi="Arial" w:cs="Arial"/>
          <w:color w:val="000000"/>
          <w:sz w:val="20"/>
          <w:szCs w:val="20"/>
        </w:rPr>
        <w:fldChar w:fldCharType="begin"/>
      </w:r>
      <w:r w:rsidR="000C2A24">
        <w:rPr>
          <w:rFonts w:ascii="Arial" w:hAnsi="Arial" w:cs="Arial"/>
          <w:color w:val="000000"/>
          <w:sz w:val="20"/>
          <w:szCs w:val="20"/>
        </w:rPr>
        <w:instrText xml:space="preserve"> ADDIN EN.CITE &lt;EndNote&gt;&lt;Cite&gt;&lt;Author&gt;Schultz&lt;/Author&gt;&lt;Year&gt;2010&lt;/Year&gt;&lt;RecNum&gt;59&lt;/RecNum&gt;&lt;DisplayText&gt;(Schultz 2010)&lt;/DisplayText&gt;&lt;record&gt;&lt;rec-number&gt;59&lt;/rec-number&gt;&lt;foreign-keys&gt;&lt;key app="EN" db-id="zs0a95txpxspvoe5adzp5fszvr5tr2pfe0tr"&gt;59&lt;/key&gt;&lt;/foreign-keys&gt;&lt;ref-type name="Book Section"&gt;5&lt;/ref-type&gt;&lt;contributors&gt;&lt;authors&gt;&lt;author&gt;Schultz, A.C.; Vinje, J.; Norrung, B.&lt;/author&gt;&lt;/authors&gt;&lt;/contributors&gt;&lt;titles&gt;&lt;title&gt;Noroviruses&lt;/title&gt;&lt;secondary-title&gt;Molecular Detection of Foodborne Pathogens&lt;/secondary-title&gt;&lt;/titles&gt;&lt;dates&gt;&lt;year&gt;2010&lt;/year&gt;&lt;/dates&gt;&lt;publisher&gt;Taylor and Francis Group, LLC&lt;/publisher&gt;&lt;urls&gt;&lt;/urls&gt;&lt;/record&gt;&lt;/Cite&gt;&lt;/EndNote&gt;</w:instrText>
      </w:r>
      <w:r w:rsidR="002502AE">
        <w:rPr>
          <w:rFonts w:ascii="Arial" w:hAnsi="Arial" w:cs="Arial"/>
          <w:color w:val="000000"/>
          <w:sz w:val="20"/>
          <w:szCs w:val="20"/>
        </w:rPr>
        <w:fldChar w:fldCharType="separate"/>
      </w:r>
      <w:r w:rsidR="000C2A24">
        <w:rPr>
          <w:rFonts w:ascii="Arial" w:hAnsi="Arial" w:cs="Arial"/>
          <w:noProof/>
          <w:color w:val="000000"/>
          <w:sz w:val="20"/>
          <w:szCs w:val="20"/>
        </w:rPr>
        <w:t>(</w:t>
      </w:r>
      <w:hyperlink w:anchor="_ENREF_7" w:tooltip="Schultz, 2010 #59" w:history="1">
        <w:r w:rsidR="000C2A24">
          <w:rPr>
            <w:rFonts w:ascii="Arial" w:hAnsi="Arial" w:cs="Arial"/>
            <w:noProof/>
            <w:color w:val="000000"/>
            <w:sz w:val="20"/>
            <w:szCs w:val="20"/>
          </w:rPr>
          <w:t>Schultz 2010</w:t>
        </w:r>
      </w:hyperlink>
      <w:r w:rsidR="000C2A24">
        <w:rPr>
          <w:rFonts w:ascii="Arial" w:hAnsi="Arial" w:cs="Arial"/>
          <w:noProof/>
          <w:color w:val="000000"/>
          <w:sz w:val="20"/>
          <w:szCs w:val="20"/>
        </w:rPr>
        <w:t>)</w:t>
      </w:r>
      <w:r w:rsidR="002502AE">
        <w:rPr>
          <w:rFonts w:ascii="Arial" w:hAnsi="Arial" w:cs="Arial"/>
          <w:color w:val="000000"/>
          <w:sz w:val="20"/>
          <w:szCs w:val="20"/>
        </w:rPr>
        <w:fldChar w:fldCharType="end"/>
      </w:r>
      <w:r>
        <w:rPr>
          <w:rFonts w:ascii="Arial" w:hAnsi="Arial" w:cs="Arial"/>
          <w:color w:val="000000"/>
          <w:sz w:val="20"/>
          <w:szCs w:val="20"/>
        </w:rPr>
        <w:t>.  </w:t>
      </w:r>
    </w:p>
    <w:p w:rsidR="00072B58" w:rsidRDefault="00072B58" w:rsidP="00C916E1">
      <w:pPr>
        <w:pStyle w:val="NormalWeb"/>
        <w:spacing w:before="0" w:beforeAutospacing="0" w:after="0" w:afterAutospacing="0" w:line="480" w:lineRule="auto"/>
        <w:ind w:firstLine="360"/>
      </w:pPr>
      <w:r>
        <w:rPr>
          <w:rFonts w:ascii="Arial" w:hAnsi="Arial" w:cs="Arial"/>
          <w:color w:val="000000"/>
          <w:sz w:val="20"/>
          <w:szCs w:val="20"/>
        </w:rPr>
        <w:t>Due to the low infectious dose, highly sensitive methods are required to accurately detect norovirus contamination.  The standard detection method for norovirus is reverse transcriptase-quantitative PCR (RT-</w:t>
      </w:r>
      <w:proofErr w:type="spellStart"/>
      <w:r>
        <w:rPr>
          <w:rFonts w:ascii="Arial" w:hAnsi="Arial" w:cs="Arial"/>
          <w:color w:val="000000"/>
          <w:sz w:val="20"/>
          <w:szCs w:val="20"/>
        </w:rPr>
        <w:t>qPCR</w:t>
      </w:r>
      <w:proofErr w:type="spellEnd"/>
      <w:r>
        <w:rPr>
          <w:rFonts w:ascii="Arial" w:hAnsi="Arial" w:cs="Arial"/>
          <w:color w:val="000000"/>
          <w:sz w:val="20"/>
          <w:szCs w:val="20"/>
        </w:rPr>
        <w:t>) which is capable of detecting &lt;10 transcript copies per reaction mixture in GII assay and &lt;100 transcript copies per reaction mixture in GI assay</w:t>
      </w:r>
      <w:r w:rsidR="002502AE">
        <w:rPr>
          <w:rFonts w:ascii="Arial" w:hAnsi="Arial" w:cs="Arial"/>
          <w:color w:val="000000"/>
          <w:sz w:val="20"/>
          <w:szCs w:val="20"/>
        </w:rPr>
        <w:fldChar w:fldCharType="begin"/>
      </w:r>
      <w:r w:rsidR="000C2A24">
        <w:rPr>
          <w:rFonts w:ascii="Arial" w:hAnsi="Arial" w:cs="Arial"/>
          <w:color w:val="000000"/>
          <w:sz w:val="20"/>
          <w:szCs w:val="20"/>
        </w:rPr>
        <w:instrText xml:space="preserve"> ADDIN EN.CITE &lt;EndNote&gt;&lt;Cite&gt;&lt;Author&gt;Trujillo&lt;/Author&gt;&lt;Year&gt;2006&lt;/Year&gt;&lt;RecNum&gt;55&lt;/RecNum&gt;&lt;DisplayText&gt;(Trujillo, McCaustland et al. 2006)&lt;/DisplayText&gt;&lt;record&gt;&lt;rec-number&gt;55&lt;/rec-number&gt;&lt;foreign-keys&gt;&lt;key app="EN" db-id="zs0a95txpxspvoe5adzp5fszvr5tr2pfe0tr"&gt;55&lt;/key&gt;&lt;/foreign-keys&gt;&lt;ref-type name="Journal Article"&gt;17&lt;/ref-type&gt;&lt;contributors&gt;&lt;authors&gt;&lt;author&gt;Trujillo, A. A.&lt;/author&gt;&lt;author&gt;McCaustland, K. A.&lt;/author&gt;&lt;author&gt;Zheng, D. P.&lt;/author&gt;&lt;author&gt;Hadley, L. A.&lt;/author&gt;&lt;author&gt;Vaughn, G.&lt;/author&gt;&lt;author&gt;Adams, S. M.&lt;/author&gt;&lt;author&gt;Ando, T.&lt;/author&gt;&lt;author&gt;Glass, R. I.&lt;/author&gt;&lt;author&gt;Monroe, S. S.&lt;/author&gt;&lt;/authors&gt;&lt;/contributors&gt;&lt;auth-address&gt;National Center for Infectious Diseases, Centers for Disease Control and Prevention, Atlanta, GA 30333, USA. Atrujillo@cdc.gov&lt;/auth-address&gt;&lt;titles&gt;&lt;title&gt;Use of TaqMan real-time reverse transcription-PCR for rapid detection, quantification, and typing of norovirus&lt;/title&gt;&lt;secondary-title&gt;J Clin Microbiol&lt;/secondary-title&gt;&lt;/titles&gt;&lt;periodical&gt;&lt;full-title&gt;J Clin Microbiol&lt;/full-title&gt;&lt;/periodical&gt;&lt;pages&gt;1405-12&lt;/pages&gt;&lt;volume&gt;44&lt;/volume&gt;&lt;number&gt;4&lt;/number&gt;&lt;edition&gt;2006/04/07&lt;/edition&gt;&lt;keywords&gt;&lt;keyword&gt;Caliciviridae Infections/ diagnosis/virology&lt;/keyword&gt;&lt;keyword&gt;Disease Outbreaks&lt;/keyword&gt;&lt;keyword&gt;Feces/virology&lt;/keyword&gt;&lt;keyword&gt;Gastroenteritis/virology&lt;/keyword&gt;&lt;keyword&gt;Norovirus/genetics/ isolation &amp;amp; purification&lt;/keyword&gt;&lt;keyword&gt;Phylogeny&lt;/keyword&gt;&lt;keyword&gt;Reverse Transcriptase Polymerase Chain Reaction&lt;/keyword&gt;&lt;keyword&gt;Sensitivity and Specificity&lt;/keyword&gt;&lt;keyword&gt;Taq Polymerase/ metabolism&lt;/keyword&gt;&lt;/keywords&gt;&lt;dates&gt;&lt;year&gt;2006&lt;/year&gt;&lt;pub-dates&gt;&lt;date&gt;Apr&lt;/date&gt;&lt;/pub-dates&gt;&lt;/dates&gt;&lt;isbn&gt;0095-1137 (Print)&amp;#xD;0095-1137 (Linking)&lt;/isbn&gt;&lt;accession-num&gt;16597869&lt;/accession-num&gt;&lt;urls&gt;&lt;/urls&gt;&lt;custom2&gt;1448641&lt;/custom2&gt;&lt;electronic-resource-num&gt;10.1128/jcm.44.4.1405-1412.2006&lt;/electronic-resource-num&gt;&lt;remote-database-provider&gt;NLM&lt;/remote-database-provider&gt;&lt;language&gt;eng&lt;/language&gt;&lt;/record&gt;&lt;/Cite&gt;&lt;/EndNote&gt;</w:instrText>
      </w:r>
      <w:r w:rsidR="002502AE">
        <w:rPr>
          <w:rFonts w:ascii="Arial" w:hAnsi="Arial" w:cs="Arial"/>
          <w:color w:val="000000"/>
          <w:sz w:val="20"/>
          <w:szCs w:val="20"/>
        </w:rPr>
        <w:fldChar w:fldCharType="separate"/>
      </w:r>
      <w:r w:rsidR="000C2A24">
        <w:rPr>
          <w:rFonts w:ascii="Arial" w:hAnsi="Arial" w:cs="Arial"/>
          <w:noProof/>
          <w:color w:val="000000"/>
          <w:sz w:val="20"/>
          <w:szCs w:val="20"/>
        </w:rPr>
        <w:t>(</w:t>
      </w:r>
      <w:hyperlink w:anchor="_ENREF_9" w:tooltip="Trujillo, 2006 #55" w:history="1">
        <w:r w:rsidR="000C2A24">
          <w:rPr>
            <w:rFonts w:ascii="Arial" w:hAnsi="Arial" w:cs="Arial"/>
            <w:noProof/>
            <w:color w:val="000000"/>
            <w:sz w:val="20"/>
            <w:szCs w:val="20"/>
          </w:rPr>
          <w:t>Trujillo, McCaustland et al. 2006</w:t>
        </w:r>
      </w:hyperlink>
      <w:r w:rsidR="000C2A24">
        <w:rPr>
          <w:rFonts w:ascii="Arial" w:hAnsi="Arial" w:cs="Arial"/>
          <w:noProof/>
          <w:color w:val="000000"/>
          <w:sz w:val="20"/>
          <w:szCs w:val="20"/>
        </w:rPr>
        <w:t>)</w:t>
      </w:r>
      <w:r w:rsidR="002502AE">
        <w:rPr>
          <w:rFonts w:ascii="Arial" w:hAnsi="Arial" w:cs="Arial"/>
          <w:color w:val="000000"/>
          <w:sz w:val="20"/>
          <w:szCs w:val="20"/>
        </w:rPr>
        <w:fldChar w:fldCharType="end"/>
      </w:r>
      <w:r w:rsidR="00893CB4">
        <w:rPr>
          <w:rFonts w:ascii="Arial" w:hAnsi="Arial" w:cs="Arial"/>
          <w:color w:val="000000"/>
          <w:sz w:val="20"/>
          <w:szCs w:val="20"/>
        </w:rPr>
        <w:t xml:space="preserve"> </w:t>
      </w:r>
      <w:r>
        <w:rPr>
          <w:rFonts w:ascii="Arial" w:hAnsi="Arial" w:cs="Arial"/>
          <w:color w:val="000000"/>
          <w:sz w:val="20"/>
          <w:szCs w:val="20"/>
        </w:rPr>
        <w:t>.  In addition to the time and equipment requirements of this method, it can also be prone to false negatives</w:t>
      </w:r>
      <w:r w:rsidR="002502AE">
        <w:rPr>
          <w:rFonts w:ascii="Arial" w:hAnsi="Arial" w:cs="Arial"/>
          <w:color w:val="000000"/>
          <w:sz w:val="20"/>
          <w:szCs w:val="20"/>
        </w:rPr>
        <w:fldChar w:fldCharType="begin"/>
      </w:r>
      <w:r w:rsidR="000C2A24">
        <w:rPr>
          <w:rFonts w:ascii="Arial" w:hAnsi="Arial" w:cs="Arial"/>
          <w:color w:val="000000"/>
          <w:sz w:val="20"/>
          <w:szCs w:val="20"/>
        </w:rPr>
        <w:instrText xml:space="preserve"> ADDIN EN.CITE &lt;EndNote&gt;&lt;Cite&gt;&lt;Author&gt;Rolfe&lt;/Author&gt;&lt;Year&gt;2007&lt;/Year&gt;&lt;RecNum&gt;53&lt;/RecNum&gt;&lt;DisplayText&gt;(Rolfe, Parmar et al. 2007)&lt;/DisplayText&gt;&lt;record&gt;&lt;rec-number&gt;53&lt;/rec-number&gt;&lt;foreign-keys&gt;&lt;key app="EN" db-id="zs0a95txpxspvoe5adzp5fszvr5tr2pfe0tr"&gt;53&lt;/key&gt;&lt;/foreign-keys&gt;&lt;ref-type name="Journal Article"&gt;17&lt;/ref-type&gt;&lt;contributors&gt;&lt;authors&gt;&lt;author&gt;Rolfe, K. J.&lt;/author&gt;&lt;author&gt;Parmar, S.&lt;/author&gt;&lt;author&gt;Mururi, D.&lt;/author&gt;&lt;author&gt;Wreghitt, T. G.&lt;/author&gt;&lt;author&gt;Jalal, H.&lt;/author&gt;&lt;author&gt;Zhang, H.&lt;/author&gt;&lt;author&gt;Curran, M. D.&lt;/author&gt;&lt;/authors&gt;&lt;/contributors&gt;&lt;auth-address&gt;Health Protection Agency, East of England Laboratory, Addenbrooke&amp;apos;s Hospital, Hills Road, Cambridge CB2 2QW, United Kingdom. kathryn.rolfe@addenbrookes.nhs.uk&lt;/auth-address&gt;&lt;titles&gt;&lt;title&gt;An internally controlled, one-step, real-time RT-PCR assay for norovirus detection and genogrouping&lt;/title&gt;&lt;secondary-title&gt;J Clin Virol&lt;/secondary-title&gt;&lt;/titles&gt;&lt;periodical&gt;&lt;full-title&gt;J Clin Virol&lt;/full-title&gt;&lt;/periodical&gt;&lt;pages&gt;318-21&lt;/pages&gt;&lt;volume&gt;39&lt;/volume&gt;&lt;number&gt;4&lt;/number&gt;&lt;edition&gt;2007/07/03&lt;/edition&gt;&lt;keywords&gt;&lt;keyword&gt;Caliciviridae Infections/ virology&lt;/keyword&gt;&lt;keyword&gt;DNA Primers&lt;/keyword&gt;&lt;keyword&gt;Feces/virology&lt;/keyword&gt;&lt;keyword&gt;Gastroenteritis/ virology&lt;/keyword&gt;&lt;keyword&gt;Genotype&lt;/keyword&gt;&lt;keyword&gt;Humans&lt;/keyword&gt;&lt;keyword&gt;Levivirus/genetics/isolation &amp;amp; purification&lt;/keyword&gt;&lt;keyword&gt;Norovirus/ classification/genetics/ isolation &amp;amp; purification&lt;/keyword&gt;&lt;keyword&gt;RNA, Viral/analysis/isolation &amp;amp; purification/ standards&lt;/keyword&gt;&lt;keyword&gt;Reverse Transcriptase Polymerase Chain Reaction/ methods/standards&lt;/keyword&gt;&lt;keyword&gt;Sensitivity and Specificity&lt;/keyword&gt;&lt;/keywords&gt;&lt;dates&gt;&lt;year&gt;2007&lt;/year&gt;&lt;pub-dates&gt;&lt;date&gt;Aug&lt;/date&gt;&lt;/pub-dates&gt;&lt;/dates&gt;&lt;isbn&gt;1386-6532 (Print)&amp;#xD;1386-6532 (Linking)&lt;/isbn&gt;&lt;accession-num&gt;17604686&lt;/accession-num&gt;&lt;urls&gt;&lt;/urls&gt;&lt;electronic-resource-num&gt;10.1016/j.jcv.2007.05.005&lt;/electronic-resource-num&gt;&lt;remote-database-provider&gt;NLM&lt;/remote-database-provider&gt;&lt;language&gt;eng&lt;/language&gt;&lt;/record&gt;&lt;/Cite&gt;&lt;/EndNote&gt;</w:instrText>
      </w:r>
      <w:r w:rsidR="002502AE">
        <w:rPr>
          <w:rFonts w:ascii="Arial" w:hAnsi="Arial" w:cs="Arial"/>
          <w:color w:val="000000"/>
          <w:sz w:val="20"/>
          <w:szCs w:val="20"/>
        </w:rPr>
        <w:fldChar w:fldCharType="separate"/>
      </w:r>
      <w:r w:rsidR="000C2A24">
        <w:rPr>
          <w:rFonts w:ascii="Arial" w:hAnsi="Arial" w:cs="Arial"/>
          <w:noProof/>
          <w:color w:val="000000"/>
          <w:sz w:val="20"/>
          <w:szCs w:val="20"/>
        </w:rPr>
        <w:t>(</w:t>
      </w:r>
      <w:hyperlink w:anchor="_ENREF_6" w:tooltip="Rolfe, 2007 #53" w:history="1">
        <w:r w:rsidR="000C2A24">
          <w:rPr>
            <w:rFonts w:ascii="Arial" w:hAnsi="Arial" w:cs="Arial"/>
            <w:noProof/>
            <w:color w:val="000000"/>
            <w:sz w:val="20"/>
            <w:szCs w:val="20"/>
          </w:rPr>
          <w:t>Rolfe, Parmar et al. 2007</w:t>
        </w:r>
      </w:hyperlink>
      <w:r w:rsidR="000C2A24">
        <w:rPr>
          <w:rFonts w:ascii="Arial" w:hAnsi="Arial" w:cs="Arial"/>
          <w:noProof/>
          <w:color w:val="000000"/>
          <w:sz w:val="20"/>
          <w:szCs w:val="20"/>
        </w:rPr>
        <w:t>)</w:t>
      </w:r>
      <w:r w:rsidR="002502AE">
        <w:rPr>
          <w:rFonts w:ascii="Arial" w:hAnsi="Arial" w:cs="Arial"/>
          <w:color w:val="000000"/>
          <w:sz w:val="20"/>
          <w:szCs w:val="20"/>
        </w:rPr>
        <w:fldChar w:fldCharType="end"/>
      </w:r>
      <w:r>
        <w:rPr>
          <w:rFonts w:ascii="Arial" w:hAnsi="Arial" w:cs="Arial"/>
          <w:color w:val="000000"/>
          <w:sz w:val="20"/>
          <w:szCs w:val="20"/>
        </w:rPr>
        <w:t xml:space="preserve"> and require multiple tests to comprehensively test for all norovirus strains</w:t>
      </w:r>
      <w:r w:rsidR="002502AE">
        <w:rPr>
          <w:rFonts w:ascii="Arial" w:hAnsi="Arial" w:cs="Arial"/>
          <w:color w:val="000000"/>
          <w:sz w:val="20"/>
          <w:szCs w:val="20"/>
        </w:rPr>
        <w:fldChar w:fldCharType="begin"/>
      </w:r>
      <w:r w:rsidR="000C2A24">
        <w:rPr>
          <w:rFonts w:ascii="Arial" w:hAnsi="Arial" w:cs="Arial"/>
          <w:color w:val="000000"/>
          <w:sz w:val="20"/>
          <w:szCs w:val="20"/>
        </w:rPr>
        <w:instrText xml:space="preserve"> ADDIN EN.CITE &lt;EndNote&gt;&lt;Cite&gt;&lt;Author&gt;Griffin&lt;/Author&gt;&lt;Year&gt;2014&lt;/Year&gt;&lt;RecNum&gt;49&lt;/RecNum&gt;&lt;DisplayText&gt;(Griffin, Brinkman et al. 2014)&lt;/DisplayText&gt;&lt;record&gt;&lt;rec-number&gt;49&lt;/rec-number&gt;&lt;foreign-keys&gt;&lt;key app="EN" db-id="zs0a95txpxspvoe5adzp5fszvr5tr2pfe0tr"&gt;49&lt;/key&gt;&lt;/foreign-keys&gt;&lt;ref-type name="Journal Article"&gt;17&lt;/ref-type&gt;&lt;contributors&gt;&lt;authors&gt;&lt;author&gt;Griffin, S. M.&lt;/author&gt;&lt;author&gt;Brinkman, N. E.&lt;/author&gt;&lt;author&gt;Hedrick, E. J.&lt;/author&gt;&lt;author&gt;Rhodes, E. R.&lt;/author&gt;&lt;author&gt;Fout, G. S.&lt;/author&gt;&lt;/authors&gt;&lt;/contributors&gt;&lt;auth-address&gt;U.S. Environmental Protection Agency, National Exposure Research Laboratory, 26W. Martin Luther King Dr., Cincinnati, OH 45268, USA. Electronic address: griffin.shannon@epa.gov.&amp;#xD;U.S. Environmental Protection Agency, National Exposure Research Laboratory, 26W. Martin Luther King Dr., Cincinnati, OH 45268, USA.&amp;#xD;U.S. Environmental Protection Agency, Office of Water, Water Security Division, 26W. Martin Luther King Dr., Cincinnati, OH 45268, USA.&lt;/auth-address&gt;&lt;titles&gt;&lt;title&gt;Comparison of nucleic acid extraction and reverse transcription-qPCR approaches for detection of GI and GII noroviruses in drinking water&lt;/title&gt;&lt;secondary-title&gt;J Virol Methods&lt;/secondary-title&gt;&lt;/titles&gt;&lt;periodical&gt;&lt;full-title&gt;J Virol Methods&lt;/full-title&gt;&lt;/periodical&gt;&lt;pages&gt;76-85&lt;/pages&gt;&lt;volume&gt;199&lt;/volume&gt;&lt;edition&gt;2014/01/28&lt;/edition&gt;&lt;dates&gt;&lt;year&gt;2014&lt;/year&gt;&lt;pub-dates&gt;&lt;date&gt;Apr&lt;/date&gt;&lt;/pub-dates&gt;&lt;/dates&gt;&lt;isbn&gt;1879-0984 (Electronic)&amp;#xD;0166-0934 (Linking)&lt;/isbn&gt;&lt;accession-num&gt;24462844&lt;/accession-num&gt;&lt;urls&gt;&lt;/urls&gt;&lt;electronic-resource-num&gt;10.1016/j.jviromet.2014.01.005&lt;/electronic-resource-num&gt;&lt;remote-database-provider&gt;NLM&lt;/remote-database-provider&gt;&lt;language&gt;eng&lt;/language&gt;&lt;/record&gt;&lt;/Cite&gt;&lt;/EndNote&gt;</w:instrText>
      </w:r>
      <w:r w:rsidR="002502AE">
        <w:rPr>
          <w:rFonts w:ascii="Arial" w:hAnsi="Arial" w:cs="Arial"/>
          <w:color w:val="000000"/>
          <w:sz w:val="20"/>
          <w:szCs w:val="20"/>
        </w:rPr>
        <w:fldChar w:fldCharType="separate"/>
      </w:r>
      <w:r w:rsidR="000C2A24">
        <w:rPr>
          <w:rFonts w:ascii="Arial" w:hAnsi="Arial" w:cs="Arial"/>
          <w:noProof/>
          <w:color w:val="000000"/>
          <w:sz w:val="20"/>
          <w:szCs w:val="20"/>
        </w:rPr>
        <w:t>(</w:t>
      </w:r>
      <w:hyperlink w:anchor="_ENREF_4" w:tooltip="Griffin, 2014 #49" w:history="1">
        <w:r w:rsidR="000C2A24">
          <w:rPr>
            <w:rFonts w:ascii="Arial" w:hAnsi="Arial" w:cs="Arial"/>
            <w:noProof/>
            <w:color w:val="000000"/>
            <w:sz w:val="20"/>
            <w:szCs w:val="20"/>
          </w:rPr>
          <w:t>Griffin, Brinkman et al. 2014</w:t>
        </w:r>
      </w:hyperlink>
      <w:r w:rsidR="000C2A24">
        <w:rPr>
          <w:rFonts w:ascii="Arial" w:hAnsi="Arial" w:cs="Arial"/>
          <w:noProof/>
          <w:color w:val="000000"/>
          <w:sz w:val="20"/>
          <w:szCs w:val="20"/>
        </w:rPr>
        <w:t>)</w:t>
      </w:r>
      <w:r w:rsidR="002502AE">
        <w:rPr>
          <w:rFonts w:ascii="Arial" w:hAnsi="Arial" w:cs="Arial"/>
          <w:color w:val="000000"/>
          <w:sz w:val="20"/>
          <w:szCs w:val="20"/>
        </w:rPr>
        <w:fldChar w:fldCharType="end"/>
      </w:r>
      <w:r>
        <w:rPr>
          <w:rFonts w:ascii="Arial" w:hAnsi="Arial" w:cs="Arial"/>
          <w:color w:val="000000"/>
          <w:sz w:val="20"/>
          <w:szCs w:val="20"/>
        </w:rPr>
        <w:t>.  As a result of the genetic diversity of norovirus, no vaccines or antiviral medications are available to effectively treat infections</w:t>
      </w:r>
      <w:r w:rsidR="002502AE">
        <w:rPr>
          <w:rFonts w:ascii="Arial" w:hAnsi="Arial" w:cs="Arial"/>
          <w:color w:val="000000"/>
          <w:sz w:val="20"/>
          <w:szCs w:val="20"/>
        </w:rPr>
        <w:fldChar w:fldCharType="begin"/>
      </w:r>
      <w:r w:rsidR="000C2A24">
        <w:rPr>
          <w:rFonts w:ascii="Arial" w:hAnsi="Arial" w:cs="Arial"/>
          <w:color w:val="000000"/>
          <w:sz w:val="20"/>
          <w:szCs w:val="20"/>
        </w:rPr>
        <w:instrText xml:space="preserve"> ADDIN EN.CITE &lt;EndNote&gt;&lt;Cite&gt;&lt;Author&gt;Farkas&lt;/Author&gt;&lt;Year&gt;2008&lt;/Year&gt;&lt;RecNum&gt;58&lt;/RecNum&gt;&lt;DisplayText&gt;(Farkas 2008)&lt;/DisplayText&gt;&lt;record&gt;&lt;rec-number&gt;58&lt;/rec-number&gt;&lt;foreign-keys&gt;&lt;key app="EN" db-id="zs0a95txpxspvoe5adzp5fszvr5tr2pfe0tr"&gt;58&lt;/key&gt;&lt;/foreign-keys&gt;&lt;ref-type name="Book"&gt;6&lt;/ref-type&gt;&lt;contributors&gt;&lt;authors&gt;&lt;author&gt;Farkas, T.; Tan, M.; and Jiang, X.&lt;/author&gt;&lt;/authors&gt;&lt;/contributors&gt;&lt;titles&gt;&lt;title&gt;Norovirus gastroenteritis&lt;/title&gt;&lt;secondary-title&gt;Emerging Infections 8&lt;/secondary-title&gt;&lt;/titles&gt;&lt;section&gt;39-52&lt;/section&gt;&lt;dates&gt;&lt;year&gt;2008&lt;/year&gt;&lt;/dates&gt;&lt;pub-location&gt;Washington, D.C.&lt;/pub-location&gt;&lt;publisher&gt;ASM Press&lt;/publisher&gt;&lt;urls&gt;&lt;/urls&gt;&lt;/record&gt;&lt;/Cite&gt;&lt;/EndNote&gt;</w:instrText>
      </w:r>
      <w:r w:rsidR="002502AE">
        <w:rPr>
          <w:rFonts w:ascii="Arial" w:hAnsi="Arial" w:cs="Arial"/>
          <w:color w:val="000000"/>
          <w:sz w:val="20"/>
          <w:szCs w:val="20"/>
        </w:rPr>
        <w:fldChar w:fldCharType="separate"/>
      </w:r>
      <w:r w:rsidR="000C2A24">
        <w:rPr>
          <w:rFonts w:ascii="Arial" w:hAnsi="Arial" w:cs="Arial"/>
          <w:noProof/>
          <w:color w:val="000000"/>
          <w:sz w:val="20"/>
          <w:szCs w:val="20"/>
        </w:rPr>
        <w:t>(</w:t>
      </w:r>
      <w:hyperlink w:anchor="_ENREF_3" w:tooltip="Farkas, 2008 #58" w:history="1">
        <w:r w:rsidR="000C2A24">
          <w:rPr>
            <w:rFonts w:ascii="Arial" w:hAnsi="Arial" w:cs="Arial"/>
            <w:noProof/>
            <w:color w:val="000000"/>
            <w:sz w:val="20"/>
            <w:szCs w:val="20"/>
          </w:rPr>
          <w:t>Farkas 2008</w:t>
        </w:r>
      </w:hyperlink>
      <w:r w:rsidR="000C2A24">
        <w:rPr>
          <w:rFonts w:ascii="Arial" w:hAnsi="Arial" w:cs="Arial"/>
          <w:noProof/>
          <w:color w:val="000000"/>
          <w:sz w:val="20"/>
          <w:szCs w:val="20"/>
        </w:rPr>
        <w:t>)</w:t>
      </w:r>
      <w:r w:rsidR="002502AE">
        <w:rPr>
          <w:rFonts w:ascii="Arial" w:hAnsi="Arial" w:cs="Arial"/>
          <w:color w:val="000000"/>
          <w:sz w:val="20"/>
          <w:szCs w:val="20"/>
        </w:rPr>
        <w:fldChar w:fldCharType="end"/>
      </w:r>
      <w:r>
        <w:rPr>
          <w:rFonts w:ascii="Arial" w:hAnsi="Arial" w:cs="Arial"/>
          <w:color w:val="000000"/>
          <w:sz w:val="20"/>
          <w:szCs w:val="20"/>
        </w:rPr>
        <w:t>, making prevention and detection necessary priorities.  </w:t>
      </w:r>
    </w:p>
    <w:p w:rsidR="00072B58" w:rsidRDefault="00072B58" w:rsidP="00C916E1">
      <w:pPr>
        <w:pStyle w:val="NormalWeb"/>
        <w:spacing w:before="0" w:beforeAutospacing="0" w:after="0" w:afterAutospacing="0" w:line="480" w:lineRule="auto"/>
        <w:ind w:firstLine="360"/>
        <w:rPr>
          <w:rFonts w:ascii="Arial" w:hAnsi="Arial" w:cs="Arial"/>
          <w:color w:val="000000"/>
          <w:sz w:val="20"/>
          <w:szCs w:val="20"/>
        </w:rPr>
      </w:pPr>
      <w:r>
        <w:rPr>
          <w:rFonts w:ascii="Arial" w:hAnsi="Arial" w:cs="Arial"/>
          <w:color w:val="000000"/>
          <w:sz w:val="20"/>
          <w:szCs w:val="20"/>
        </w:rPr>
        <w:t>Detection via duplex specific nuclease (DSN), originally from the Kamchatka crab</w:t>
      </w:r>
      <w:r w:rsidR="002502AE">
        <w:rPr>
          <w:rFonts w:ascii="Arial" w:hAnsi="Arial" w:cs="Arial"/>
          <w:color w:val="000000"/>
          <w:sz w:val="20"/>
          <w:szCs w:val="20"/>
        </w:rPr>
        <w:fldChar w:fldCharType="begin"/>
      </w:r>
      <w:r w:rsidR="000C2A24">
        <w:rPr>
          <w:rFonts w:ascii="Arial" w:hAnsi="Arial" w:cs="Arial"/>
          <w:color w:val="000000"/>
          <w:sz w:val="20"/>
          <w:szCs w:val="20"/>
        </w:rPr>
        <w:instrText xml:space="preserve"> ADDIN EN.CITE &lt;EndNote&gt;&lt;Cite&gt;&lt;Author&gt;Anisimova&lt;/Author&gt;&lt;Year&gt;2008&lt;/Year&gt;&lt;RecNum&gt;50&lt;/RecNum&gt;&lt;DisplayText&gt;(Anisimova, Rebrikov et al. 2008)&lt;/DisplayText&gt;&lt;record&gt;&lt;rec-number&gt;50&lt;/rec-number&gt;&lt;foreign-keys&gt;&lt;key app="EN" db-id="zs0a95txpxspvoe5adzp5fszvr5tr2pfe0tr"&gt;50&lt;/key&gt;&lt;/foreign-keys&gt;&lt;ref-type name="Journal Article"&gt;17&lt;/ref-type&gt;&lt;contributors&gt;&lt;authors&gt;&lt;author&gt;Anisimova, VeronikaE&lt;/author&gt;&lt;author&gt;Rebrikov, DenisV&lt;/author&gt;&lt;author&gt;Shagin, DmitryA&lt;/author&gt;&lt;author&gt;Kozhemyako, ValeryB&lt;/author&gt;&lt;author&gt;Menzorova, NataliaI&lt;/author&gt;&lt;author&gt;Staroverov, DmitryB&lt;/author&gt;&lt;author&gt;Ziganshin, Rustam&lt;/author&gt;&lt;author&gt;Vagner, LauraL&lt;/author&gt;&lt;author&gt;Rasskazov, ValeryA&lt;/author&gt;&lt;author&gt;Lukyanov, SergeyA&lt;/author&gt;&lt;author&gt;Shcheglov, AlexS&lt;/author&gt;&lt;/authors&gt;&lt;/contributors&gt;&lt;titles&gt;&lt;title&gt;Isolation, characterization and molecular cloning of Duplex-Specific Nuclease from the hepatopancreas of the Kamchatka crab&lt;/title&gt;&lt;secondary-title&gt;BMC Biochemistry&lt;/secondary-title&gt;&lt;alt-title&gt;BMC Biochem&lt;/alt-title&gt;&lt;/titles&gt;&lt;periodical&gt;&lt;full-title&gt;BMC Biochemistry&lt;/full-title&gt;&lt;abbr-1&gt;BMC Biochem&lt;/abbr-1&gt;&lt;/periodical&gt;&lt;alt-periodical&gt;&lt;full-title&gt;BMC Biochemistry&lt;/full-title&gt;&lt;abbr-1&gt;BMC Biochem&lt;/abbr-1&gt;&lt;/alt-periodical&gt;&lt;pages&gt;1-12&lt;/pages&gt;&lt;volume&gt;9&lt;/volume&gt;&lt;number&gt;1&lt;/number&gt;&lt;dates&gt;&lt;year&gt;2008&lt;/year&gt;&lt;pub-dates&gt;&lt;date&gt;2008/05/21&lt;/date&gt;&lt;/pub-dates&gt;&lt;/dates&gt;&lt;publisher&gt;BioMed Central&lt;/publisher&gt;&lt;urls&gt;&lt;related-urls&gt;&lt;url&gt;http://dx.doi.org/10.1186/1471-2091-9-14&lt;/url&gt;&lt;/related-urls&gt;&lt;/urls&gt;&lt;custom7&gt;14&lt;/custom7&gt;&lt;electronic-resource-num&gt;10.1186/1471-2091-9-14&lt;/electronic-resource-num&gt;&lt;language&gt;English&lt;/language&gt;&lt;/record&gt;&lt;/Cite&gt;&lt;/EndNote&gt;</w:instrText>
      </w:r>
      <w:r w:rsidR="002502AE">
        <w:rPr>
          <w:rFonts w:ascii="Arial" w:hAnsi="Arial" w:cs="Arial"/>
          <w:color w:val="000000"/>
          <w:sz w:val="20"/>
          <w:szCs w:val="20"/>
        </w:rPr>
        <w:fldChar w:fldCharType="separate"/>
      </w:r>
      <w:r w:rsidR="000C2A24">
        <w:rPr>
          <w:rFonts w:ascii="Arial" w:hAnsi="Arial" w:cs="Arial"/>
          <w:noProof/>
          <w:color w:val="000000"/>
          <w:sz w:val="20"/>
          <w:szCs w:val="20"/>
        </w:rPr>
        <w:t>(</w:t>
      </w:r>
      <w:hyperlink w:anchor="_ENREF_2" w:tooltip="Anisimova, 2008 #50" w:history="1">
        <w:r w:rsidR="000C2A24">
          <w:rPr>
            <w:rFonts w:ascii="Arial" w:hAnsi="Arial" w:cs="Arial"/>
            <w:noProof/>
            <w:color w:val="000000"/>
            <w:sz w:val="20"/>
            <w:szCs w:val="20"/>
          </w:rPr>
          <w:t>Anisimova, Rebrikov et al. 2008</w:t>
        </w:r>
      </w:hyperlink>
      <w:r w:rsidR="000C2A24">
        <w:rPr>
          <w:rFonts w:ascii="Arial" w:hAnsi="Arial" w:cs="Arial"/>
          <w:noProof/>
          <w:color w:val="000000"/>
          <w:sz w:val="20"/>
          <w:szCs w:val="20"/>
        </w:rPr>
        <w:t>)</w:t>
      </w:r>
      <w:r w:rsidR="002502AE">
        <w:rPr>
          <w:rFonts w:ascii="Arial" w:hAnsi="Arial" w:cs="Arial"/>
          <w:color w:val="000000"/>
          <w:sz w:val="20"/>
          <w:szCs w:val="20"/>
        </w:rPr>
        <w:fldChar w:fldCharType="end"/>
      </w:r>
      <w:r>
        <w:rPr>
          <w:rFonts w:ascii="Arial" w:hAnsi="Arial" w:cs="Arial"/>
          <w:color w:val="000000"/>
          <w:sz w:val="20"/>
          <w:szCs w:val="20"/>
        </w:rPr>
        <w:t>,</w:t>
      </w:r>
      <w:r w:rsidR="00893CB4">
        <w:rPr>
          <w:rFonts w:ascii="Arial" w:hAnsi="Arial" w:cs="Arial"/>
          <w:color w:val="000000"/>
          <w:sz w:val="20"/>
          <w:szCs w:val="20"/>
        </w:rPr>
        <w:t xml:space="preserve"> provides</w:t>
      </w:r>
      <w:r>
        <w:rPr>
          <w:rFonts w:ascii="Arial" w:hAnsi="Arial" w:cs="Arial"/>
          <w:color w:val="000000"/>
          <w:sz w:val="20"/>
          <w:szCs w:val="20"/>
        </w:rPr>
        <w:t xml:space="preserve"> one possibility for an alternative norovirus detection method.  DSN has previously been used to detect </w:t>
      </w:r>
      <w:proofErr w:type="gramStart"/>
      <w:r>
        <w:rPr>
          <w:rFonts w:ascii="Arial" w:hAnsi="Arial" w:cs="Arial"/>
          <w:color w:val="000000"/>
          <w:sz w:val="20"/>
          <w:szCs w:val="20"/>
        </w:rPr>
        <w:t>microRNAs</w:t>
      </w:r>
      <w:proofErr w:type="gramEnd"/>
      <w:r w:rsidR="002502AE">
        <w:rPr>
          <w:rFonts w:ascii="Arial" w:hAnsi="Arial" w:cs="Arial"/>
          <w:color w:val="000000"/>
          <w:sz w:val="20"/>
          <w:szCs w:val="20"/>
        </w:rPr>
        <w:fldChar w:fldCharType="begin">
          <w:fldData xml:space="preserve">PEVuZE5vdGU+PENpdGU+PEF1dGhvcj5BbmlzaW1vdmE8L0F1dGhvcj48WWVhcj4yMDA4PC9ZZWFy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=
</w:fldData>
        </w:fldChar>
      </w:r>
      <w:r w:rsidR="000C2A24">
        <w:rPr>
          <w:rFonts w:ascii="Arial" w:hAnsi="Arial" w:cs="Arial"/>
          <w:color w:val="000000"/>
          <w:sz w:val="20"/>
          <w:szCs w:val="20"/>
        </w:rPr>
        <w:instrText xml:space="preserve"> ADDIN EN.CITE </w:instrText>
      </w:r>
      <w:r w:rsidR="000C2A24">
        <w:rPr>
          <w:rFonts w:ascii="Arial" w:hAnsi="Arial" w:cs="Arial"/>
          <w:color w:val="000000"/>
          <w:sz w:val="20"/>
          <w:szCs w:val="20"/>
        </w:rPr>
        <w:fldChar w:fldCharType="begin">
          <w:fldData xml:space="preserve">PEVuZE5vdGU+PENpdGU+PEF1dGhvcj5BbmlzaW1vdmE8L0F1dGhvcj48WWVhcj4yMDA4PC9ZZWFy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=
</w:fldData>
        </w:fldChar>
      </w:r>
      <w:r w:rsidR="000C2A24">
        <w:rPr>
          <w:rFonts w:ascii="Arial" w:hAnsi="Arial" w:cs="Arial"/>
          <w:color w:val="000000"/>
          <w:sz w:val="20"/>
          <w:szCs w:val="20"/>
        </w:rPr>
        <w:instrText xml:space="preserve"> ADDIN EN.CITE.DATA </w:instrText>
      </w:r>
      <w:r w:rsidR="000C2A24">
        <w:rPr>
          <w:rFonts w:ascii="Arial" w:hAnsi="Arial" w:cs="Arial"/>
          <w:color w:val="000000"/>
          <w:sz w:val="20"/>
          <w:szCs w:val="20"/>
        </w:rPr>
      </w:r>
      <w:r w:rsidR="000C2A24">
        <w:rPr>
          <w:rFonts w:ascii="Arial" w:hAnsi="Arial" w:cs="Arial"/>
          <w:color w:val="000000"/>
          <w:sz w:val="20"/>
          <w:szCs w:val="20"/>
        </w:rPr>
        <w:fldChar w:fldCharType="end"/>
      </w:r>
      <w:r w:rsidR="002502AE">
        <w:rPr>
          <w:rFonts w:ascii="Arial" w:hAnsi="Arial" w:cs="Arial"/>
          <w:color w:val="000000"/>
          <w:sz w:val="20"/>
          <w:szCs w:val="20"/>
        </w:rPr>
      </w:r>
      <w:r w:rsidR="002502AE">
        <w:rPr>
          <w:rFonts w:ascii="Arial" w:hAnsi="Arial" w:cs="Arial"/>
          <w:color w:val="000000"/>
          <w:sz w:val="20"/>
          <w:szCs w:val="20"/>
        </w:rPr>
        <w:fldChar w:fldCharType="separate"/>
      </w:r>
      <w:r w:rsidR="000C2A24">
        <w:rPr>
          <w:rFonts w:ascii="Arial" w:hAnsi="Arial" w:cs="Arial"/>
          <w:noProof/>
          <w:color w:val="000000"/>
          <w:sz w:val="20"/>
          <w:szCs w:val="20"/>
        </w:rPr>
        <w:t>(</w:t>
      </w:r>
      <w:hyperlink w:anchor="_ENREF_10" w:tooltip="V.E. Anisimova, 2006 #54" w:history="1">
        <w:r w:rsidR="000C2A24">
          <w:rPr>
            <w:rFonts w:ascii="Arial" w:hAnsi="Arial" w:cs="Arial"/>
            <w:noProof/>
            <w:color w:val="000000"/>
            <w:sz w:val="20"/>
            <w:szCs w:val="20"/>
          </w:rPr>
          <w:t>V.E. Anisimova 2006</w:t>
        </w:r>
      </w:hyperlink>
      <w:r w:rsidR="000C2A24">
        <w:rPr>
          <w:rFonts w:ascii="Arial" w:hAnsi="Arial" w:cs="Arial"/>
          <w:noProof/>
          <w:color w:val="000000"/>
          <w:sz w:val="20"/>
          <w:szCs w:val="20"/>
        </w:rPr>
        <w:t xml:space="preserve">; </w:t>
      </w:r>
      <w:hyperlink w:anchor="_ENREF_2" w:tooltip="Anisimova, 2008 #50" w:history="1">
        <w:r w:rsidR="000C2A24">
          <w:rPr>
            <w:rFonts w:ascii="Arial" w:hAnsi="Arial" w:cs="Arial"/>
            <w:noProof/>
            <w:color w:val="000000"/>
            <w:sz w:val="20"/>
            <w:szCs w:val="20"/>
          </w:rPr>
          <w:t>Anisimova, Rebrikov et al. 2008</w:t>
        </w:r>
      </w:hyperlink>
      <w:r w:rsidR="000C2A24">
        <w:rPr>
          <w:rFonts w:ascii="Arial" w:hAnsi="Arial" w:cs="Arial"/>
          <w:noProof/>
          <w:color w:val="000000"/>
          <w:sz w:val="20"/>
          <w:szCs w:val="20"/>
        </w:rPr>
        <w:t xml:space="preserve">; </w:t>
      </w:r>
      <w:hyperlink w:anchor="_ENREF_12" w:tooltip="Yin, 2012 #52" w:history="1">
        <w:r w:rsidR="000C2A24">
          <w:rPr>
            <w:rFonts w:ascii="Arial" w:hAnsi="Arial" w:cs="Arial"/>
            <w:noProof/>
            <w:color w:val="000000"/>
            <w:sz w:val="20"/>
            <w:szCs w:val="20"/>
          </w:rPr>
          <w:t>Yin, Liu et al. 2012</w:t>
        </w:r>
      </w:hyperlink>
      <w:r w:rsidR="000C2A24">
        <w:rPr>
          <w:rFonts w:ascii="Arial" w:hAnsi="Arial" w:cs="Arial"/>
          <w:noProof/>
          <w:color w:val="000000"/>
          <w:sz w:val="20"/>
          <w:szCs w:val="20"/>
        </w:rPr>
        <w:t>)</w:t>
      </w:r>
      <w:r w:rsidR="002502AE">
        <w:rPr>
          <w:rFonts w:ascii="Arial" w:hAnsi="Arial" w:cs="Arial"/>
          <w:color w:val="000000"/>
          <w:sz w:val="20"/>
          <w:szCs w:val="20"/>
        </w:rPr>
        <w:fldChar w:fldCharType="end"/>
      </w:r>
      <w:r>
        <w:rPr>
          <w:rFonts w:ascii="Arial" w:hAnsi="Arial" w:cs="Arial"/>
          <w:color w:val="000000"/>
          <w:sz w:val="20"/>
          <w:szCs w:val="20"/>
        </w:rPr>
        <w:t xml:space="preserve"> and could be combined with a fluorescent </w:t>
      </w:r>
      <w:proofErr w:type="spellStart"/>
      <w:r>
        <w:rPr>
          <w:rFonts w:ascii="Arial" w:hAnsi="Arial" w:cs="Arial"/>
          <w:color w:val="000000"/>
          <w:sz w:val="20"/>
          <w:szCs w:val="20"/>
        </w:rPr>
        <w:t>Taq</w:t>
      </w:r>
      <w:r w:rsidR="00893CB4">
        <w:rPr>
          <w:rFonts w:ascii="Arial" w:hAnsi="Arial" w:cs="Arial"/>
          <w:color w:val="000000"/>
          <w:sz w:val="20"/>
          <w:szCs w:val="20"/>
        </w:rPr>
        <w:t>M</w:t>
      </w:r>
      <w:r>
        <w:rPr>
          <w:rFonts w:ascii="Arial" w:hAnsi="Arial" w:cs="Arial"/>
          <w:color w:val="000000"/>
          <w:sz w:val="20"/>
          <w:szCs w:val="20"/>
        </w:rPr>
        <w:t>an</w:t>
      </w:r>
      <w:proofErr w:type="spellEnd"/>
      <w:r>
        <w:rPr>
          <w:rFonts w:ascii="Arial" w:hAnsi="Arial" w:cs="Arial"/>
          <w:color w:val="000000"/>
          <w:sz w:val="20"/>
          <w:szCs w:val="20"/>
        </w:rPr>
        <w:t xml:space="preserve"> style probe for identification of norovirus in contaminated samples</w:t>
      </w:r>
      <w:r w:rsidR="00893CB4">
        <w:rPr>
          <w:rFonts w:ascii="Arial" w:hAnsi="Arial" w:cs="Arial"/>
          <w:color w:val="000000"/>
          <w:sz w:val="20"/>
          <w:szCs w:val="20"/>
        </w:rPr>
        <w:t>, as shown in Fig.1</w:t>
      </w:r>
      <w:r>
        <w:rPr>
          <w:rFonts w:ascii="Arial" w:hAnsi="Arial" w:cs="Arial"/>
          <w:color w:val="000000"/>
          <w:sz w:val="20"/>
          <w:szCs w:val="20"/>
        </w:rPr>
        <w:t xml:space="preserve">.  However, DSN is currently costly to </w:t>
      </w:r>
      <w:r>
        <w:rPr>
          <w:rFonts w:ascii="Arial" w:hAnsi="Arial" w:cs="Arial"/>
          <w:color w:val="000000"/>
          <w:sz w:val="20"/>
          <w:szCs w:val="20"/>
        </w:rPr>
        <w:lastRenderedPageBreak/>
        <w:t>produce</w:t>
      </w:r>
      <w:r w:rsidR="002502AE">
        <w:rPr>
          <w:rFonts w:ascii="Arial" w:hAnsi="Arial" w:cs="Arial"/>
          <w:color w:val="000000"/>
          <w:sz w:val="20"/>
          <w:szCs w:val="20"/>
        </w:rPr>
        <w:fldChar w:fldCharType="begin"/>
      </w:r>
      <w:r w:rsidR="000C2A24">
        <w:rPr>
          <w:rFonts w:ascii="Arial" w:hAnsi="Arial" w:cs="Arial"/>
          <w:color w:val="000000"/>
          <w:sz w:val="20"/>
          <w:szCs w:val="20"/>
        </w:rPr>
        <w:instrText xml:space="preserve"> ADDIN EN.CITE &lt;EndNote&gt;&lt;Cite&gt;&lt;Author&gt;Anisimova&lt;/Author&gt;&lt;Year&gt;2008&lt;/Year&gt;&lt;RecNum&gt;50&lt;/RecNum&gt;&lt;DisplayText&gt;(Anisimova, Rebrikov et al. 2008)&lt;/DisplayText&gt;&lt;record&gt;&lt;rec-number&gt;50&lt;/rec-number&gt;&lt;foreign-keys&gt;&lt;key app="EN" db-id="zs0a95txpxspvoe5adzp5fszvr5tr2pfe0tr"&gt;50&lt;/key&gt;&lt;/foreign-keys&gt;&lt;ref-type name="Journal Article"&gt;17&lt;/ref-type&gt;&lt;contributors&gt;&lt;authors&gt;&lt;author&gt;Anisimova, VeronikaE&lt;/author&gt;&lt;author&gt;Rebrikov, DenisV&lt;/author&gt;&lt;author&gt;Shagin, DmitryA&lt;/author&gt;&lt;author&gt;Kozhemyako, ValeryB&lt;/author&gt;&lt;author&gt;Menzorova, NataliaI&lt;/author&gt;&lt;author&gt;Staroverov, DmitryB&lt;/author&gt;&lt;author&gt;Ziganshin, Rustam&lt;/author&gt;&lt;author&gt;Vagner, LauraL&lt;/author&gt;&lt;author&gt;Rasskazov, ValeryA&lt;/author&gt;&lt;author&gt;Lukyanov, SergeyA&lt;/author&gt;&lt;author&gt;Shcheglov, AlexS&lt;/author&gt;&lt;/authors&gt;&lt;/contributors&gt;&lt;titles&gt;&lt;title&gt;Isolation, characterization and molecular cloning of Duplex-Specific Nuclease from the hepatopancreas of the Kamchatka crab&lt;/title&gt;&lt;secondary-title&gt;BMC Biochemistry&lt;/secondary-title&gt;&lt;alt-title&gt;BMC Biochem&lt;/alt-title&gt;&lt;/titles&gt;&lt;periodical&gt;&lt;full-title&gt;BMC Biochemistry&lt;/full-title&gt;&lt;abbr-1&gt;BMC Biochem&lt;/abbr-1&gt;&lt;/periodical&gt;&lt;alt-periodical&gt;&lt;full-title&gt;BMC Biochemistry&lt;/full-title&gt;&lt;abbr-1&gt;BMC Biochem&lt;/abbr-1&gt;&lt;/alt-periodical&gt;&lt;pages&gt;1-12&lt;/pages&gt;&lt;volume&gt;9&lt;/volume&gt;&lt;number&gt;1&lt;/number&gt;&lt;dates&gt;&lt;year&gt;2008&lt;/year&gt;&lt;pub-dates&gt;&lt;date&gt;2008/05/21&lt;/date&gt;&lt;/pub-dates&gt;&lt;/dates&gt;&lt;publisher&gt;BioMed Central&lt;/publisher&gt;&lt;urls&gt;&lt;related-urls&gt;&lt;url&gt;http://dx.doi.org/10.1186/1471-2091-9-14&lt;/url&gt;&lt;/related-urls&gt;&lt;/urls&gt;&lt;custom7&gt;14&lt;/custom7&gt;&lt;electronic-resource-num&gt;10.1186/1471-2091-9-14&lt;/electronic-resource-num&gt;&lt;language&gt;English&lt;/language&gt;&lt;/record&gt;&lt;/Cite&gt;&lt;/EndNote&gt;</w:instrText>
      </w:r>
      <w:r w:rsidR="002502AE">
        <w:rPr>
          <w:rFonts w:ascii="Arial" w:hAnsi="Arial" w:cs="Arial"/>
          <w:color w:val="000000"/>
          <w:sz w:val="20"/>
          <w:szCs w:val="20"/>
        </w:rPr>
        <w:fldChar w:fldCharType="separate"/>
      </w:r>
      <w:r w:rsidR="000C2A24">
        <w:rPr>
          <w:rFonts w:ascii="Arial" w:hAnsi="Arial" w:cs="Arial"/>
          <w:noProof/>
          <w:color w:val="000000"/>
          <w:sz w:val="20"/>
          <w:szCs w:val="20"/>
        </w:rPr>
        <w:t>(</w:t>
      </w:r>
      <w:hyperlink w:anchor="_ENREF_2" w:tooltip="Anisimova, 2008 #50" w:history="1">
        <w:r w:rsidR="000C2A24">
          <w:rPr>
            <w:rFonts w:ascii="Arial" w:hAnsi="Arial" w:cs="Arial"/>
            <w:noProof/>
            <w:color w:val="000000"/>
            <w:sz w:val="20"/>
            <w:szCs w:val="20"/>
          </w:rPr>
          <w:t>Anisimova, Rebrikov et al. 2008</w:t>
        </w:r>
      </w:hyperlink>
      <w:r w:rsidR="000C2A24">
        <w:rPr>
          <w:rFonts w:ascii="Arial" w:hAnsi="Arial" w:cs="Arial"/>
          <w:noProof/>
          <w:color w:val="000000"/>
          <w:sz w:val="20"/>
          <w:szCs w:val="20"/>
        </w:rPr>
        <w:t>)</w:t>
      </w:r>
      <w:r w:rsidR="002502AE">
        <w:rPr>
          <w:rFonts w:ascii="Arial" w:hAnsi="Arial" w:cs="Arial"/>
          <w:color w:val="000000"/>
          <w:sz w:val="20"/>
          <w:szCs w:val="20"/>
        </w:rPr>
        <w:fldChar w:fldCharType="end"/>
      </w:r>
      <w:r>
        <w:rPr>
          <w:rFonts w:ascii="Arial" w:hAnsi="Arial" w:cs="Arial"/>
          <w:color w:val="000000"/>
          <w:sz w:val="20"/>
          <w:szCs w:val="20"/>
        </w:rPr>
        <w:t xml:space="preserve"> and has an optimal detection length of only 20 nucleotides.  This study aims to develop a mass production method for the enzyme and increase detection efficiency of longer targets through mutation studies of the DNA binding sites.  </w:t>
      </w:r>
    </w:p>
    <w:p w:rsidR="00893CB4" w:rsidRDefault="002962B6" w:rsidP="00EB713E">
      <w:pPr>
        <w:pStyle w:val="NormalWeb"/>
        <w:spacing w:before="0" w:beforeAutospacing="0" w:after="0" w:afterAutospacing="0"/>
        <w:ind w:firstLine="360"/>
        <w:jc w:val="center"/>
      </w:pPr>
      <w:r>
        <w:rPr>
          <w:rFonts w:ascii="Arial" w:hAnsi="Arial" w:cs="Arial"/>
          <w:noProof/>
          <w:color w:val="000000"/>
          <w:sz w:val="20"/>
          <w:szCs w:val="20"/>
        </w:rPr>
        <w:drawing>
          <wp:inline distT="0" distB="0" distL="0" distR="0" wp14:anchorId="62B15111" wp14:editId="477FEA78">
            <wp:extent cx="4044637" cy="1123950"/>
            <wp:effectExtent l="0" t="0" r="0" b="0"/>
            <wp:docPr id="1" name="Picture 37" descr="https://lh5.googleusercontent.com/9loUWRwzSwI0jTpDlrSIOupPLRaxKQ0c8AGcr-3GpEUDqe6iGu6NwYMGFoi0XpEm3ZYQcq9YKyJKHaP9_6ZlFn2osCuQslz-9EnQWl8062xmQWSTD1ZFH3vAItAmqMCz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5.googleusercontent.com/9loUWRwzSwI0jTpDlrSIOupPLRaxKQ0c8AGcr-3GpEUDqe6iGu6NwYMGFoi0XpEm3ZYQcq9YKyJKHaP9_6ZlFn2osCuQslz-9EnQWl8062xmQWSTD1ZFH3vAItAmqMCzmQ"/>
                    <pic:cNvPicPr>
                      <a:picLocks noChangeAspect="1" noChangeArrowheads="1"/>
                    </pic:cNvPicPr>
                  </pic:nvPicPr>
                  <pic:blipFill>
                    <a:blip r:embed="rId9" cstate="print"/>
                    <a:srcRect/>
                    <a:stretch>
                      <a:fillRect/>
                    </a:stretch>
                  </pic:blipFill>
                  <pic:spPr bwMode="auto">
                    <a:xfrm>
                      <a:off x="0" y="0"/>
                      <a:ext cx="4068864" cy="1130682"/>
                    </a:xfrm>
                    <a:prstGeom prst="rect">
                      <a:avLst/>
                    </a:prstGeom>
                    <a:noFill/>
                    <a:ln w="9525">
                      <a:noFill/>
                      <a:miter lim="800000"/>
                      <a:headEnd/>
                      <a:tailEnd/>
                    </a:ln>
                  </pic:spPr>
                </pic:pic>
              </a:graphicData>
            </a:graphic>
          </wp:inline>
        </w:drawing>
      </w:r>
    </w:p>
    <w:p w:rsidR="00EB713E" w:rsidRDefault="00EB713E" w:rsidP="00EB713E">
      <w:pPr>
        <w:pStyle w:val="NormalWeb"/>
        <w:spacing w:before="0" w:beforeAutospacing="0" w:after="0" w:afterAutospacing="0"/>
        <w:ind w:firstLine="360"/>
        <w:jc w:val="center"/>
      </w:pPr>
    </w:p>
    <w:p w:rsidR="00893CB4" w:rsidRPr="00EB713E" w:rsidRDefault="00893CB4" w:rsidP="00EB713E">
      <w:pPr>
        <w:pStyle w:val="NormalWeb"/>
        <w:spacing w:before="0" w:beforeAutospacing="0" w:after="0" w:afterAutospacing="0"/>
        <w:ind w:firstLine="360"/>
        <w:jc w:val="center"/>
        <w:rPr>
          <w:b/>
        </w:rPr>
      </w:pPr>
      <w:r w:rsidRPr="00EB713E">
        <w:rPr>
          <w:b/>
        </w:rPr>
        <w:t>Fig</w:t>
      </w:r>
      <w:r w:rsidR="00C916E1" w:rsidRPr="00EB713E">
        <w:rPr>
          <w:b/>
        </w:rPr>
        <w:t xml:space="preserve">ure 1:  </w:t>
      </w:r>
      <w:r w:rsidR="00EB713E" w:rsidRPr="00EB713E">
        <w:rPr>
          <w:b/>
        </w:rPr>
        <w:t xml:space="preserve">DSN Cleaves the </w:t>
      </w:r>
      <w:proofErr w:type="spellStart"/>
      <w:r w:rsidR="00EB713E" w:rsidRPr="00EB713E">
        <w:rPr>
          <w:b/>
        </w:rPr>
        <w:t>TaqMan</w:t>
      </w:r>
      <w:proofErr w:type="spellEnd"/>
      <w:r w:rsidR="00EB713E" w:rsidRPr="00EB713E">
        <w:rPr>
          <w:b/>
        </w:rPr>
        <w:t xml:space="preserve"> Probe to Produce Fluorescence</w:t>
      </w:r>
    </w:p>
    <w:p w:rsidR="000C375A" w:rsidRDefault="000C375A" w:rsidP="00072B58">
      <w:pPr>
        <w:rPr>
          <w:b/>
        </w:rPr>
      </w:pPr>
    </w:p>
    <w:p w:rsidR="00386710" w:rsidRDefault="00386710" w:rsidP="00072B58">
      <w:pPr>
        <w:rPr>
          <w:b/>
        </w:rPr>
      </w:pPr>
    </w:p>
    <w:p w:rsidR="00386710" w:rsidRPr="000C375A" w:rsidRDefault="00386710" w:rsidP="00072B58">
      <w:pPr>
        <w:rPr>
          <w:rFonts w:ascii="Arial" w:hAnsi="Arial" w:cs="Arial"/>
          <w:color w:val="000000"/>
          <w:sz w:val="20"/>
          <w:szCs w:val="20"/>
        </w:rPr>
      </w:pPr>
    </w:p>
    <w:p w:rsidR="00540DF1" w:rsidRDefault="00540DF1" w:rsidP="00072B58">
      <w:pPr>
        <w:rPr>
          <w:rFonts w:ascii="Arial" w:hAnsi="Arial" w:cs="Arial"/>
          <w:b/>
          <w:color w:val="000000"/>
          <w:sz w:val="20"/>
          <w:szCs w:val="20"/>
        </w:rPr>
      </w:pPr>
      <w:r>
        <w:rPr>
          <w:rFonts w:ascii="Arial" w:hAnsi="Arial" w:cs="Arial"/>
          <w:b/>
          <w:color w:val="000000"/>
          <w:sz w:val="20"/>
          <w:szCs w:val="20"/>
        </w:rPr>
        <w:t xml:space="preserve">3.  </w:t>
      </w:r>
      <w:proofErr w:type="gramStart"/>
      <w:r w:rsidR="00F07A37">
        <w:rPr>
          <w:rFonts w:ascii="Arial" w:hAnsi="Arial" w:cs="Arial"/>
          <w:b/>
          <w:color w:val="000000"/>
          <w:sz w:val="20"/>
          <w:szCs w:val="20"/>
        </w:rPr>
        <w:t>BACKGROUND  INFORMATION</w:t>
      </w:r>
      <w:proofErr w:type="gramEnd"/>
    </w:p>
    <w:p w:rsidR="00714DCD" w:rsidRDefault="00714DCD" w:rsidP="00C916E1">
      <w:pPr>
        <w:pStyle w:val="NormalWeb"/>
        <w:spacing w:before="0" w:beforeAutospacing="0" w:after="0" w:afterAutospacing="0" w:line="720" w:lineRule="auto"/>
        <w:ind w:firstLine="720"/>
        <w:rPr>
          <w:rFonts w:ascii="Arial" w:hAnsi="Arial" w:cs="Arial"/>
          <w:b/>
          <w:bCs/>
          <w:color w:val="000000"/>
          <w:sz w:val="20"/>
          <w:szCs w:val="20"/>
        </w:rPr>
      </w:pPr>
    </w:p>
    <w:p w:rsidR="004B5548" w:rsidRDefault="00714DCD" w:rsidP="00072B58">
      <w:pPr>
        <w:pStyle w:val="NormalWeb"/>
        <w:spacing w:before="0" w:beforeAutospacing="0" w:after="0" w:afterAutospacing="0"/>
        <w:ind w:firstLine="360"/>
      </w:pPr>
      <w:proofErr w:type="gramStart"/>
      <w:r>
        <w:rPr>
          <w:rFonts w:ascii="Arial" w:hAnsi="Arial" w:cs="Arial"/>
          <w:b/>
          <w:bCs/>
          <w:color w:val="000000"/>
          <w:sz w:val="20"/>
          <w:szCs w:val="20"/>
        </w:rPr>
        <w:t xml:space="preserve">3.1  </w:t>
      </w:r>
      <w:r w:rsidR="004B5548">
        <w:rPr>
          <w:rFonts w:ascii="Arial" w:hAnsi="Arial" w:cs="Arial"/>
          <w:b/>
          <w:bCs/>
          <w:color w:val="000000"/>
          <w:sz w:val="20"/>
          <w:szCs w:val="20"/>
        </w:rPr>
        <w:t>The</w:t>
      </w:r>
      <w:proofErr w:type="gramEnd"/>
      <w:r w:rsidR="004B5548">
        <w:rPr>
          <w:rFonts w:ascii="Arial" w:hAnsi="Arial" w:cs="Arial"/>
          <w:b/>
          <w:bCs/>
          <w:color w:val="000000"/>
          <w:sz w:val="20"/>
          <w:szCs w:val="20"/>
        </w:rPr>
        <w:t xml:space="preserve"> Central Dogma of DNA</w:t>
      </w:r>
    </w:p>
    <w:p w:rsidR="004B5548" w:rsidRDefault="004B5548" w:rsidP="00C916E1">
      <w:pPr>
        <w:spacing w:line="720" w:lineRule="auto"/>
      </w:pPr>
    </w:p>
    <w:p w:rsidR="004B5548" w:rsidRDefault="005006CE" w:rsidP="00386710">
      <w:pPr>
        <w:pStyle w:val="NormalWeb"/>
        <w:spacing w:before="0" w:beforeAutospacing="0" w:after="0" w:afterAutospacing="0" w:line="480" w:lineRule="auto"/>
        <w:ind w:left="360" w:firstLine="360"/>
        <w:rPr>
          <w:rFonts w:ascii="Arial" w:hAnsi="Arial" w:cs="Arial"/>
          <w:color w:val="000000"/>
          <w:sz w:val="20"/>
          <w:szCs w:val="20"/>
        </w:rPr>
      </w:pPr>
      <w:r>
        <w:rPr>
          <w:rFonts w:ascii="Arial" w:hAnsi="Arial" w:cs="Arial"/>
          <w:color w:val="000000"/>
          <w:sz w:val="20"/>
          <w:szCs w:val="20"/>
        </w:rPr>
        <w:t xml:space="preserve">Figure </w:t>
      </w:r>
      <w:r w:rsidR="00C916E1">
        <w:rPr>
          <w:rFonts w:ascii="Arial" w:hAnsi="Arial" w:cs="Arial"/>
          <w:color w:val="000000"/>
          <w:sz w:val="20"/>
          <w:szCs w:val="20"/>
        </w:rPr>
        <w:t>2</w:t>
      </w:r>
      <w:r>
        <w:rPr>
          <w:rFonts w:ascii="Arial" w:hAnsi="Arial" w:cs="Arial"/>
          <w:color w:val="000000"/>
          <w:sz w:val="20"/>
          <w:szCs w:val="20"/>
        </w:rPr>
        <w:t xml:space="preserve"> shows t</w:t>
      </w:r>
      <w:r w:rsidR="004B5548">
        <w:rPr>
          <w:rFonts w:ascii="Arial" w:hAnsi="Arial" w:cs="Arial"/>
          <w:color w:val="000000"/>
          <w:sz w:val="20"/>
          <w:szCs w:val="20"/>
        </w:rPr>
        <w:t>he central dogma of molecular biology</w:t>
      </w:r>
      <w:r>
        <w:rPr>
          <w:rFonts w:ascii="Arial" w:hAnsi="Arial" w:cs="Arial"/>
          <w:color w:val="000000"/>
          <w:sz w:val="20"/>
          <w:szCs w:val="20"/>
        </w:rPr>
        <w:t>, which</w:t>
      </w:r>
      <w:r w:rsidR="004B5548">
        <w:rPr>
          <w:rFonts w:ascii="Arial" w:hAnsi="Arial" w:cs="Arial"/>
          <w:color w:val="000000"/>
          <w:sz w:val="20"/>
          <w:szCs w:val="20"/>
        </w:rPr>
        <w:t xml:space="preserve"> describes the passing of genetic information stored in DNA molecule, through the process of transcription, into an RNA which is delivered to a ribosome which translates the genetic code into a protein.  Deoxyribonucleic acid is composed of a double strand of nucleotides that complement each other (adenine </w:t>
      </w:r>
      <w:r>
        <w:rPr>
          <w:rFonts w:ascii="Arial" w:hAnsi="Arial" w:cs="Arial"/>
          <w:color w:val="000000"/>
          <w:sz w:val="20"/>
          <w:szCs w:val="20"/>
        </w:rPr>
        <w:t>binds to</w:t>
      </w:r>
      <w:r w:rsidR="004B5548">
        <w:rPr>
          <w:rFonts w:ascii="Arial" w:hAnsi="Arial" w:cs="Arial"/>
          <w:color w:val="000000"/>
          <w:sz w:val="20"/>
          <w:szCs w:val="20"/>
        </w:rPr>
        <w:t xml:space="preserve"> thymine, cytosine </w:t>
      </w:r>
      <w:r>
        <w:rPr>
          <w:rFonts w:ascii="Arial" w:hAnsi="Arial" w:cs="Arial"/>
          <w:color w:val="000000"/>
          <w:sz w:val="20"/>
          <w:szCs w:val="20"/>
        </w:rPr>
        <w:t>binds to</w:t>
      </w:r>
      <w:r w:rsidR="004B5548">
        <w:rPr>
          <w:rFonts w:ascii="Arial" w:hAnsi="Arial" w:cs="Arial"/>
          <w:color w:val="000000"/>
          <w:sz w:val="20"/>
          <w:szCs w:val="20"/>
        </w:rPr>
        <w:t xml:space="preserve"> guanine) and run in opposite directions, or antiparallel.  In eukaryotes, the DNA is stored in the cell’s nucleus as long linear strands organized into several chromosomes.  </w:t>
      </w:r>
      <w:r w:rsidR="00EB713E">
        <w:rPr>
          <w:rFonts w:ascii="Arial" w:hAnsi="Arial" w:cs="Arial"/>
          <w:color w:val="000000"/>
          <w:sz w:val="20"/>
          <w:szCs w:val="20"/>
        </w:rPr>
        <w:t>Figure 3</w:t>
      </w:r>
      <w:r>
        <w:rPr>
          <w:rFonts w:ascii="Arial" w:hAnsi="Arial" w:cs="Arial"/>
          <w:color w:val="000000"/>
          <w:sz w:val="20"/>
          <w:szCs w:val="20"/>
        </w:rPr>
        <w:t xml:space="preserve"> shows how, i</w:t>
      </w:r>
      <w:r w:rsidR="004B5548">
        <w:rPr>
          <w:rFonts w:ascii="Arial" w:hAnsi="Arial" w:cs="Arial"/>
          <w:color w:val="000000"/>
          <w:sz w:val="20"/>
          <w:szCs w:val="20"/>
        </w:rPr>
        <w:t>n a prokaryote, the bacterial DNA is organized into a single, circular chromosome, but the cell may contain other circular sequences of DNA called plasmids.</w:t>
      </w:r>
    </w:p>
    <w:p w:rsidR="005006CE" w:rsidRDefault="005006CE" w:rsidP="00072B58">
      <w:pPr>
        <w:pStyle w:val="NormalWeb"/>
        <w:spacing w:before="0" w:beforeAutospacing="0" w:after="0" w:afterAutospacing="0"/>
        <w:ind w:left="360"/>
      </w:pPr>
    </w:p>
    <w:p w:rsidR="00386710" w:rsidRDefault="00386710" w:rsidP="00072B58">
      <w:pPr>
        <w:pStyle w:val="NormalWeb"/>
        <w:spacing w:before="0" w:beforeAutospacing="0" w:after="0" w:afterAutospacing="0"/>
        <w:ind w:left="360"/>
      </w:pPr>
    </w:p>
    <w:p w:rsidR="004B5548" w:rsidRDefault="002962B6" w:rsidP="00BC1D25">
      <w:pPr>
        <w:pStyle w:val="NormalWeb"/>
        <w:spacing w:before="0" w:beforeAutospacing="0" w:after="0" w:afterAutospacing="0"/>
        <w:ind w:left="360"/>
      </w:pPr>
      <w:r>
        <w:rPr>
          <w:rFonts w:ascii="Arial" w:hAnsi="Arial" w:cs="Arial"/>
          <w:noProof/>
          <w:color w:val="000000"/>
          <w:sz w:val="20"/>
          <w:szCs w:val="20"/>
        </w:rPr>
        <w:drawing>
          <wp:inline distT="0" distB="0" distL="0" distR="0" wp14:anchorId="1152C9A6" wp14:editId="300EA6CB">
            <wp:extent cx="2389188" cy="1333500"/>
            <wp:effectExtent l="0" t="0" r="0" b="0"/>
            <wp:docPr id="2" name="Picture 11" descr="https://lh4.googleusercontent.com/q9S5wslqMdGnAqBDoISP8dq43xSnja_T4Aa4-LrEcUIzWQ_Ktu6M7zTtCWGgXeDkd6HPIEuh6BPb6994czFlJ-PCG-sJyn67G68Em9PWr6KMgCKZi_teRDzvyfUCiXi1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q9S5wslqMdGnAqBDoISP8dq43xSnja_T4Aa4-LrEcUIzWQ_Ktu6M7zTtCWGgXeDkd6HPIEuh6BPb6994czFlJ-PCG-sJyn67G68Em9PWr6KMgCKZi_teRDzvyfUCiXi1vA"/>
                    <pic:cNvPicPr>
                      <a:picLocks noChangeAspect="1" noChangeArrowheads="1"/>
                    </pic:cNvPicPr>
                  </pic:nvPicPr>
                  <pic:blipFill>
                    <a:blip r:embed="rId10" cstate="print"/>
                    <a:srcRect/>
                    <a:stretch>
                      <a:fillRect/>
                    </a:stretch>
                  </pic:blipFill>
                  <pic:spPr bwMode="auto">
                    <a:xfrm>
                      <a:off x="0" y="0"/>
                      <a:ext cx="2393159" cy="1335716"/>
                    </a:xfrm>
                    <a:prstGeom prst="rect">
                      <a:avLst/>
                    </a:prstGeom>
                    <a:noFill/>
                    <a:ln w="9525">
                      <a:noFill/>
                      <a:miter lim="800000"/>
                      <a:headEnd/>
                      <a:tailEnd/>
                    </a:ln>
                  </pic:spPr>
                </pic:pic>
              </a:graphicData>
            </a:graphic>
          </wp:inline>
        </w:drawing>
      </w:r>
      <w:r w:rsidR="00453B2A">
        <w:t xml:space="preserve">  </w:t>
      </w:r>
      <w:r>
        <w:rPr>
          <w:rFonts w:ascii="Arial" w:hAnsi="Arial" w:cs="Arial"/>
          <w:noProof/>
          <w:color w:val="000000"/>
          <w:sz w:val="20"/>
          <w:szCs w:val="20"/>
        </w:rPr>
        <w:drawing>
          <wp:inline distT="0" distB="0" distL="0" distR="0" wp14:anchorId="3D218A25" wp14:editId="4ABD8375">
            <wp:extent cx="2600325" cy="1247775"/>
            <wp:effectExtent l="19050" t="0" r="9525" b="0"/>
            <wp:docPr id="3" name="Picture 43" descr="https://lh6.googleusercontent.com/oraGMCQrMH1nznLI9fhOOZ5SbDNJKGHMFDX9QfIstFntt2m0Np0qMmOdk3qlrmxR0jLMbOOUPLd8ftLjy20lfWU1pyRJ0oR_8hkeC49EgfvbLNBmijMrX8y9LwuSspWA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6.googleusercontent.com/oraGMCQrMH1nznLI9fhOOZ5SbDNJKGHMFDX9QfIstFntt2m0Np0qMmOdk3qlrmxR0jLMbOOUPLd8ftLjy20lfWU1pyRJ0oR_8hkeC49EgfvbLNBmijMrX8y9LwuSspWA4w"/>
                    <pic:cNvPicPr>
                      <a:picLocks noChangeAspect="1" noChangeArrowheads="1"/>
                    </pic:cNvPicPr>
                  </pic:nvPicPr>
                  <pic:blipFill>
                    <a:blip r:embed="rId11" cstate="print"/>
                    <a:srcRect/>
                    <a:stretch>
                      <a:fillRect/>
                    </a:stretch>
                  </pic:blipFill>
                  <pic:spPr bwMode="auto">
                    <a:xfrm>
                      <a:off x="0" y="0"/>
                      <a:ext cx="2600325" cy="1247775"/>
                    </a:xfrm>
                    <a:prstGeom prst="rect">
                      <a:avLst/>
                    </a:prstGeom>
                    <a:noFill/>
                    <a:ln w="9525">
                      <a:noFill/>
                      <a:miter lim="800000"/>
                      <a:headEnd/>
                      <a:tailEnd/>
                    </a:ln>
                  </pic:spPr>
                </pic:pic>
              </a:graphicData>
            </a:graphic>
          </wp:inline>
        </w:drawing>
      </w:r>
    </w:p>
    <w:p w:rsidR="00EB713E" w:rsidRDefault="00EB713E" w:rsidP="00EB713E">
      <w:pPr>
        <w:pStyle w:val="NormalWeb"/>
        <w:spacing w:before="0" w:beforeAutospacing="0" w:after="0" w:afterAutospacing="0"/>
        <w:ind w:left="360"/>
        <w:jc w:val="center"/>
      </w:pPr>
    </w:p>
    <w:p w:rsidR="00BC1D25" w:rsidRPr="00EB713E" w:rsidRDefault="001B29D0" w:rsidP="00BC1D25">
      <w:pPr>
        <w:pStyle w:val="NormalWeb"/>
        <w:spacing w:before="0" w:beforeAutospacing="0" w:after="0" w:afterAutospacing="0"/>
        <w:ind w:left="360"/>
        <w:rPr>
          <w:rFonts w:ascii="Arial" w:hAnsi="Arial" w:cs="Arial"/>
          <w:b/>
          <w:color w:val="000000"/>
          <w:sz w:val="20"/>
          <w:szCs w:val="20"/>
        </w:rPr>
      </w:pPr>
      <w:r>
        <w:rPr>
          <w:rFonts w:ascii="Arial" w:hAnsi="Arial" w:cs="Arial"/>
          <w:b/>
          <w:color w:val="000000"/>
          <w:sz w:val="20"/>
          <w:szCs w:val="20"/>
        </w:rPr>
        <w:t xml:space="preserve">      </w:t>
      </w:r>
      <w:r w:rsidR="00893CB4" w:rsidRPr="00EB713E">
        <w:rPr>
          <w:rFonts w:ascii="Arial" w:hAnsi="Arial" w:cs="Arial"/>
          <w:b/>
          <w:color w:val="000000"/>
          <w:sz w:val="20"/>
          <w:szCs w:val="20"/>
        </w:rPr>
        <w:t xml:space="preserve">Figure </w:t>
      </w:r>
      <w:r w:rsidR="0008451E">
        <w:rPr>
          <w:rFonts w:ascii="Arial" w:hAnsi="Arial" w:cs="Arial"/>
          <w:b/>
          <w:color w:val="000000"/>
          <w:sz w:val="20"/>
          <w:szCs w:val="20"/>
        </w:rPr>
        <w:t>2</w:t>
      </w:r>
      <w:r w:rsidR="00EB713E" w:rsidRPr="00EB713E">
        <w:rPr>
          <w:rFonts w:ascii="Arial" w:hAnsi="Arial" w:cs="Arial"/>
          <w:b/>
          <w:color w:val="000000"/>
          <w:sz w:val="20"/>
          <w:szCs w:val="20"/>
        </w:rPr>
        <w:t>:  The Central Dogma of DNA</w:t>
      </w:r>
      <w:r w:rsidR="00BC1D25">
        <w:rPr>
          <w:rFonts w:ascii="Arial" w:hAnsi="Arial" w:cs="Arial"/>
          <w:b/>
          <w:color w:val="000000"/>
          <w:sz w:val="20"/>
          <w:szCs w:val="20"/>
        </w:rPr>
        <w:tab/>
      </w:r>
      <w:r w:rsidR="00BC1D25">
        <w:rPr>
          <w:rFonts w:ascii="Arial" w:hAnsi="Arial" w:cs="Arial"/>
          <w:b/>
          <w:color w:val="000000"/>
          <w:sz w:val="20"/>
          <w:szCs w:val="20"/>
        </w:rPr>
        <w:tab/>
      </w:r>
      <w:r w:rsidR="00BC1D25">
        <w:rPr>
          <w:rFonts w:ascii="Arial" w:hAnsi="Arial" w:cs="Arial"/>
          <w:b/>
          <w:color w:val="000000"/>
          <w:sz w:val="20"/>
          <w:szCs w:val="20"/>
        </w:rPr>
        <w:tab/>
      </w:r>
      <w:r w:rsidR="00BC1D25" w:rsidRPr="00EB713E">
        <w:rPr>
          <w:rFonts w:ascii="Arial" w:hAnsi="Arial" w:cs="Arial"/>
          <w:b/>
          <w:color w:val="000000"/>
          <w:sz w:val="20"/>
          <w:szCs w:val="20"/>
        </w:rPr>
        <w:t xml:space="preserve">Figure </w:t>
      </w:r>
      <w:r w:rsidR="0008451E">
        <w:rPr>
          <w:rFonts w:ascii="Arial" w:hAnsi="Arial" w:cs="Arial"/>
          <w:b/>
          <w:color w:val="000000"/>
          <w:sz w:val="20"/>
          <w:szCs w:val="20"/>
        </w:rPr>
        <w:t>3</w:t>
      </w:r>
      <w:r w:rsidR="00BC1D25" w:rsidRPr="00EB713E">
        <w:rPr>
          <w:rFonts w:ascii="Arial" w:hAnsi="Arial" w:cs="Arial"/>
          <w:b/>
          <w:color w:val="000000"/>
          <w:sz w:val="20"/>
          <w:szCs w:val="20"/>
        </w:rPr>
        <w:t xml:space="preserve">:  </w:t>
      </w:r>
      <w:r w:rsidR="00BC1D25">
        <w:rPr>
          <w:rFonts w:ascii="Arial" w:hAnsi="Arial" w:cs="Arial"/>
          <w:b/>
          <w:color w:val="000000"/>
          <w:sz w:val="20"/>
          <w:szCs w:val="20"/>
        </w:rPr>
        <w:t>Bacterial Plasmids</w:t>
      </w:r>
    </w:p>
    <w:p w:rsidR="00EB713E" w:rsidRDefault="001B29D0" w:rsidP="00453B2A">
      <w:pPr>
        <w:pStyle w:val="NormalWeb"/>
        <w:spacing w:before="0" w:beforeAutospacing="0" w:after="0" w:afterAutospacing="0"/>
        <w:ind w:left="360"/>
      </w:pPr>
      <w:r>
        <w:rPr>
          <w:rFonts w:ascii="Arial" w:hAnsi="Arial" w:cs="Arial"/>
          <w:color w:val="000000"/>
          <w:sz w:val="16"/>
          <w:szCs w:val="16"/>
        </w:rPr>
        <w:t xml:space="preserve">        </w:t>
      </w:r>
      <w:r w:rsidR="004B5548" w:rsidRPr="00EB713E">
        <w:rPr>
          <w:rFonts w:ascii="Arial" w:hAnsi="Arial" w:cs="Arial"/>
          <w:color w:val="000000"/>
          <w:sz w:val="16"/>
          <w:szCs w:val="16"/>
        </w:rPr>
        <w:t>Source:</w:t>
      </w:r>
      <w:r w:rsidR="00EB713E">
        <w:rPr>
          <w:rFonts w:ascii="Arial" w:hAnsi="Arial" w:cs="Arial"/>
          <w:color w:val="000000"/>
          <w:sz w:val="16"/>
          <w:szCs w:val="16"/>
        </w:rPr>
        <w:t xml:space="preserve"> </w:t>
      </w:r>
      <w:hyperlink r:id="rId12" w:history="1">
        <w:r w:rsidR="00BC1D25" w:rsidRPr="000B264D">
          <w:rPr>
            <w:rStyle w:val="Hyperlink"/>
            <w:rFonts w:ascii="Arial" w:hAnsi="Arial" w:cs="Arial"/>
            <w:sz w:val="16"/>
            <w:szCs w:val="16"/>
          </w:rPr>
          <w:t>http://rpdp.net/sciencetips_v2/L12A2.htm</w:t>
        </w:r>
      </w:hyperlink>
      <w:r w:rsidR="00BC1D25">
        <w:rPr>
          <w:rFonts w:ascii="Arial" w:hAnsi="Arial" w:cs="Arial"/>
          <w:sz w:val="16"/>
          <w:szCs w:val="16"/>
        </w:rPr>
        <w:tab/>
      </w:r>
      <w:r w:rsidR="00BC1D25">
        <w:t xml:space="preserve">         </w:t>
      </w:r>
      <w:r>
        <w:rPr>
          <w:rFonts w:ascii="Arial" w:hAnsi="Arial" w:cs="Arial"/>
          <w:color w:val="000000"/>
          <w:sz w:val="16"/>
          <w:szCs w:val="16"/>
          <w:shd w:val="clear" w:color="auto" w:fill="FFFFFF"/>
        </w:rPr>
        <w:t xml:space="preserve">            </w:t>
      </w:r>
      <w:r w:rsidR="00BC1D25" w:rsidRPr="00EB713E">
        <w:rPr>
          <w:rFonts w:ascii="Arial" w:hAnsi="Arial" w:cs="Arial"/>
          <w:color w:val="666666"/>
          <w:sz w:val="16"/>
          <w:szCs w:val="16"/>
          <w:shd w:val="clear" w:color="auto" w:fill="FFFFFF"/>
        </w:rPr>
        <w:t xml:space="preserve"> </w:t>
      </w:r>
      <w:hyperlink r:id="rId13" w:history="1">
        <w:r w:rsidR="00BC1D25" w:rsidRPr="00EB713E">
          <w:rPr>
            <w:rStyle w:val="Hyperlink"/>
            <w:rFonts w:ascii="Arial" w:hAnsi="Arial" w:cs="Arial"/>
            <w:color w:val="1155CC"/>
            <w:sz w:val="16"/>
            <w:szCs w:val="16"/>
            <w:shd w:val="clear" w:color="auto" w:fill="FFFFFF"/>
          </w:rPr>
          <w:t>www.bio.miami.edu/~cmallery/150/gene/mol_gen.htm</w:t>
        </w:r>
      </w:hyperlink>
    </w:p>
    <w:p w:rsidR="004B5548" w:rsidRDefault="00714DCD" w:rsidP="00072B58">
      <w:pPr>
        <w:pStyle w:val="NormalWeb"/>
        <w:spacing w:before="0" w:beforeAutospacing="0" w:after="0" w:afterAutospacing="0"/>
        <w:ind w:firstLine="360"/>
        <w:rPr>
          <w:rFonts w:ascii="Arial" w:hAnsi="Arial" w:cs="Arial"/>
          <w:b/>
          <w:bCs/>
          <w:color w:val="000000"/>
          <w:sz w:val="20"/>
          <w:szCs w:val="20"/>
        </w:rPr>
      </w:pPr>
      <w:r>
        <w:rPr>
          <w:rFonts w:ascii="Arial" w:hAnsi="Arial" w:cs="Arial"/>
          <w:b/>
          <w:bCs/>
          <w:color w:val="000000"/>
          <w:sz w:val="20"/>
          <w:szCs w:val="20"/>
        </w:rPr>
        <w:lastRenderedPageBreak/>
        <w:t xml:space="preserve">3.2 </w:t>
      </w:r>
      <w:r w:rsidR="004B5548">
        <w:rPr>
          <w:rFonts w:ascii="Arial" w:hAnsi="Arial" w:cs="Arial"/>
          <w:b/>
          <w:bCs/>
          <w:color w:val="000000"/>
          <w:sz w:val="20"/>
          <w:szCs w:val="20"/>
        </w:rPr>
        <w:t>Replication</w:t>
      </w:r>
      <w:r>
        <w:rPr>
          <w:rFonts w:ascii="Arial" w:hAnsi="Arial" w:cs="Arial"/>
          <w:b/>
          <w:bCs/>
          <w:color w:val="000000"/>
          <w:sz w:val="20"/>
          <w:szCs w:val="20"/>
        </w:rPr>
        <w:t xml:space="preserve"> of DNA</w:t>
      </w:r>
    </w:p>
    <w:p w:rsidR="00714DCD" w:rsidRDefault="00714DCD" w:rsidP="00C916E1">
      <w:pPr>
        <w:pStyle w:val="NormalWeb"/>
        <w:spacing w:before="0" w:beforeAutospacing="0" w:after="0" w:afterAutospacing="0" w:line="720" w:lineRule="auto"/>
        <w:ind w:left="360" w:firstLine="720"/>
      </w:pPr>
    </w:p>
    <w:p w:rsidR="004B5548" w:rsidRDefault="004B5548" w:rsidP="00C916E1">
      <w:pPr>
        <w:pStyle w:val="NormalWeb"/>
        <w:spacing w:before="0" w:beforeAutospacing="0" w:after="0" w:afterAutospacing="0" w:line="480" w:lineRule="auto"/>
        <w:ind w:left="360" w:firstLine="360"/>
        <w:rPr>
          <w:rFonts w:ascii="Arial" w:hAnsi="Arial" w:cs="Arial"/>
          <w:color w:val="000000"/>
          <w:sz w:val="20"/>
          <w:szCs w:val="20"/>
        </w:rPr>
      </w:pPr>
      <w:r>
        <w:rPr>
          <w:rFonts w:ascii="Arial" w:hAnsi="Arial" w:cs="Arial"/>
          <w:color w:val="000000"/>
          <w:sz w:val="20"/>
          <w:szCs w:val="20"/>
        </w:rPr>
        <w:t>DNA replicates using a semi-conservative process, wherein, after unzipping, each strand becomes a template to add new nucleotides.  </w:t>
      </w:r>
      <w:r w:rsidR="005006CE">
        <w:rPr>
          <w:rFonts w:ascii="Arial" w:hAnsi="Arial" w:cs="Arial"/>
          <w:color w:val="000000"/>
          <w:sz w:val="20"/>
          <w:szCs w:val="20"/>
        </w:rPr>
        <w:t xml:space="preserve">Figure </w:t>
      </w:r>
      <w:r w:rsidR="00D3066A">
        <w:rPr>
          <w:rFonts w:ascii="Arial" w:hAnsi="Arial" w:cs="Arial"/>
          <w:color w:val="000000"/>
          <w:sz w:val="20"/>
          <w:szCs w:val="20"/>
        </w:rPr>
        <w:t>4</w:t>
      </w:r>
      <w:r w:rsidR="005006CE">
        <w:rPr>
          <w:rFonts w:ascii="Arial" w:hAnsi="Arial" w:cs="Arial"/>
          <w:color w:val="000000"/>
          <w:sz w:val="20"/>
          <w:szCs w:val="20"/>
        </w:rPr>
        <w:t xml:space="preserve"> shows replication beginning when</w:t>
      </w:r>
      <w:r>
        <w:rPr>
          <w:rFonts w:ascii="Arial" w:hAnsi="Arial" w:cs="Arial"/>
          <w:color w:val="000000"/>
          <w:sz w:val="20"/>
          <w:szCs w:val="20"/>
        </w:rPr>
        <w:t xml:space="preserve"> the enzyme helicase opens DNA at an origin of replication, creating a replication bubble.  The strands are held open using single stranded binding proteins as the helicase enzymes move in opposite directions over the strand.  </w:t>
      </w:r>
      <w:proofErr w:type="spellStart"/>
      <w:r>
        <w:rPr>
          <w:rFonts w:ascii="Arial" w:hAnsi="Arial" w:cs="Arial"/>
          <w:color w:val="000000"/>
          <w:sz w:val="20"/>
          <w:szCs w:val="20"/>
        </w:rPr>
        <w:t>Primase</w:t>
      </w:r>
      <w:proofErr w:type="spellEnd"/>
      <w:r>
        <w:rPr>
          <w:rFonts w:ascii="Arial" w:hAnsi="Arial" w:cs="Arial"/>
          <w:color w:val="000000"/>
          <w:sz w:val="20"/>
          <w:szCs w:val="20"/>
        </w:rPr>
        <w:t xml:space="preserve"> lays down a primer of RNA nucleotides onto the DNA strand, because the enzyme that “builds DNA,” DNA Polymerase III, must have a 3’ end of a nucleotide strand in order to attach new nucleotides.  DNA polymerase will attach to the primer and add complementary DNA nucleotides to the template in the 5’</w:t>
      </w:r>
      <w:r w:rsidR="00D3066A" w:rsidRPr="00D3066A">
        <w:rPr>
          <w:rFonts w:ascii="Arial" w:hAnsi="Arial" w:cs="Arial"/>
          <w:color w:val="000000"/>
          <w:sz w:val="20"/>
          <w:szCs w:val="20"/>
        </w:rPr>
        <w:sym w:font="Wingdings" w:char="F0E0"/>
      </w:r>
      <w:r>
        <w:rPr>
          <w:rFonts w:ascii="Arial" w:hAnsi="Arial" w:cs="Arial"/>
          <w:color w:val="000000"/>
          <w:sz w:val="20"/>
          <w:szCs w:val="20"/>
        </w:rPr>
        <w:t>3’ direction at a rate of 1000 nucleotides per second.  On one strand, the new DNA is created as a single continuous strand toward the replication fork.  On the opposite strand, which is antiparallel to the first, new DNA is created as a series of Okazaki fragments away from the replication fork, using additional RNA primers that are laid down as the DNA is opened further.  As the DNA is unwound further, topoisomerase will prevent over-twisting of the strand.  The primers are removed by DNA polymerase I and segments of DNA are attached to each other using the enzyme ligase.</w:t>
      </w:r>
    </w:p>
    <w:p w:rsidR="00386710" w:rsidRDefault="00386710" w:rsidP="00C916E1">
      <w:pPr>
        <w:pStyle w:val="NormalWeb"/>
        <w:spacing w:before="0" w:beforeAutospacing="0" w:after="0" w:afterAutospacing="0" w:line="480" w:lineRule="auto"/>
        <w:ind w:left="360" w:firstLine="360"/>
      </w:pPr>
    </w:p>
    <w:p w:rsidR="004B5548" w:rsidRDefault="002962B6" w:rsidP="00EB713E">
      <w:pPr>
        <w:pStyle w:val="NormalWeb"/>
        <w:spacing w:before="0" w:beforeAutospacing="0" w:after="0" w:afterAutospacing="0"/>
        <w:ind w:left="360"/>
        <w:jc w:val="center"/>
      </w:pPr>
      <w:r>
        <w:rPr>
          <w:rFonts w:ascii="Arial" w:hAnsi="Arial" w:cs="Arial"/>
          <w:noProof/>
          <w:color w:val="000000"/>
          <w:sz w:val="20"/>
          <w:szCs w:val="20"/>
        </w:rPr>
        <w:drawing>
          <wp:inline distT="0" distB="0" distL="0" distR="0" wp14:anchorId="63690D6C" wp14:editId="5034D3FB">
            <wp:extent cx="4876800" cy="3009900"/>
            <wp:effectExtent l="19050" t="0" r="0" b="0"/>
            <wp:docPr id="4" name="Picture 9" descr="https://lh4.googleusercontent.com/6h54Ild9Swpt0i4S-WT6bAKaS6yR7tL7K3Jn5MLNEcrTmCYyjZKu-b-LaBai3b20Z0iKqTwfQI0eSS4QyRhWgGS0778rRm2GDWrcBIRcX0Cws_VcO5HCysDCfm4SyqPk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6h54Ild9Swpt0i4S-WT6bAKaS6yR7tL7K3Jn5MLNEcrTmCYyjZKu-b-LaBai3b20Z0iKqTwfQI0eSS4QyRhWgGS0778rRm2GDWrcBIRcX0Cws_VcO5HCysDCfm4SyqPkWg"/>
                    <pic:cNvPicPr>
                      <a:picLocks noChangeAspect="1" noChangeArrowheads="1"/>
                    </pic:cNvPicPr>
                  </pic:nvPicPr>
                  <pic:blipFill>
                    <a:blip r:embed="rId14" cstate="print"/>
                    <a:srcRect/>
                    <a:stretch>
                      <a:fillRect/>
                    </a:stretch>
                  </pic:blipFill>
                  <pic:spPr bwMode="auto">
                    <a:xfrm>
                      <a:off x="0" y="0"/>
                      <a:ext cx="4876800" cy="3009900"/>
                    </a:xfrm>
                    <a:prstGeom prst="rect">
                      <a:avLst/>
                    </a:prstGeom>
                    <a:noFill/>
                    <a:ln w="9525">
                      <a:noFill/>
                      <a:miter lim="800000"/>
                      <a:headEnd/>
                      <a:tailEnd/>
                    </a:ln>
                  </pic:spPr>
                </pic:pic>
              </a:graphicData>
            </a:graphic>
          </wp:inline>
        </w:drawing>
      </w:r>
    </w:p>
    <w:p w:rsidR="00EB713E" w:rsidRDefault="00EB713E" w:rsidP="00EB713E">
      <w:pPr>
        <w:pStyle w:val="NormalWeb"/>
        <w:spacing w:before="0" w:beforeAutospacing="0" w:after="0" w:afterAutospacing="0"/>
        <w:ind w:left="360"/>
        <w:jc w:val="center"/>
      </w:pPr>
    </w:p>
    <w:p w:rsidR="00EB713E" w:rsidRPr="00EB713E" w:rsidRDefault="00EB713E" w:rsidP="00EB713E">
      <w:pPr>
        <w:pStyle w:val="NormalWeb"/>
        <w:spacing w:before="0" w:beforeAutospacing="0" w:after="0" w:afterAutospacing="0"/>
        <w:ind w:left="360"/>
        <w:jc w:val="center"/>
        <w:rPr>
          <w:rFonts w:ascii="Arial" w:hAnsi="Arial" w:cs="Arial"/>
          <w:b/>
          <w:color w:val="000000"/>
          <w:sz w:val="20"/>
          <w:szCs w:val="20"/>
        </w:rPr>
      </w:pPr>
      <w:r w:rsidRPr="00EB713E">
        <w:rPr>
          <w:rFonts w:ascii="Arial" w:hAnsi="Arial" w:cs="Arial"/>
          <w:b/>
          <w:color w:val="000000"/>
          <w:sz w:val="20"/>
          <w:szCs w:val="20"/>
        </w:rPr>
        <w:t xml:space="preserve">Figure </w:t>
      </w:r>
      <w:r w:rsidR="00D3066A">
        <w:rPr>
          <w:rFonts w:ascii="Arial" w:hAnsi="Arial" w:cs="Arial"/>
          <w:b/>
          <w:color w:val="000000"/>
          <w:sz w:val="20"/>
          <w:szCs w:val="20"/>
        </w:rPr>
        <w:t>4</w:t>
      </w:r>
      <w:r w:rsidRPr="00EB713E">
        <w:rPr>
          <w:rFonts w:ascii="Arial" w:hAnsi="Arial" w:cs="Arial"/>
          <w:b/>
          <w:color w:val="000000"/>
          <w:sz w:val="20"/>
          <w:szCs w:val="20"/>
        </w:rPr>
        <w:t xml:space="preserve">:  </w:t>
      </w:r>
      <w:r w:rsidR="005566BF">
        <w:rPr>
          <w:rFonts w:ascii="Arial" w:hAnsi="Arial" w:cs="Arial"/>
          <w:b/>
          <w:color w:val="000000"/>
          <w:sz w:val="20"/>
          <w:szCs w:val="20"/>
        </w:rPr>
        <w:t>Replication of DNA</w:t>
      </w:r>
    </w:p>
    <w:p w:rsidR="004B5548" w:rsidRPr="00EB713E" w:rsidRDefault="004B5548" w:rsidP="00EB713E">
      <w:pPr>
        <w:pStyle w:val="NormalWeb"/>
        <w:spacing w:before="0" w:beforeAutospacing="0" w:after="0" w:afterAutospacing="0"/>
        <w:ind w:left="360"/>
        <w:jc w:val="center"/>
        <w:rPr>
          <w:sz w:val="16"/>
          <w:szCs w:val="16"/>
        </w:rPr>
      </w:pPr>
      <w:r w:rsidRPr="00EB713E">
        <w:rPr>
          <w:rFonts w:ascii="Arial" w:hAnsi="Arial" w:cs="Arial"/>
          <w:color w:val="000000"/>
          <w:sz w:val="16"/>
          <w:szCs w:val="16"/>
        </w:rPr>
        <w:t>Source:  </w:t>
      </w:r>
      <w:hyperlink r:id="rId15" w:history="1">
        <w:r w:rsidRPr="00EB713E">
          <w:rPr>
            <w:rStyle w:val="Hyperlink"/>
            <w:rFonts w:ascii="Arial" w:hAnsi="Arial" w:cs="Arial"/>
            <w:color w:val="1155CC"/>
            <w:sz w:val="16"/>
            <w:szCs w:val="16"/>
          </w:rPr>
          <w:t>http://cnx.org/content/m46073/latest/</w:t>
        </w:r>
      </w:hyperlink>
    </w:p>
    <w:p w:rsidR="004B5548" w:rsidRDefault="00714DCD" w:rsidP="00453B2A">
      <w:pPr>
        <w:pStyle w:val="NormalWeb"/>
        <w:spacing w:before="0" w:beforeAutospacing="0" w:after="0" w:afterAutospacing="0"/>
        <w:ind w:firstLine="360"/>
        <w:rPr>
          <w:rFonts w:ascii="Arial" w:hAnsi="Arial" w:cs="Arial"/>
          <w:b/>
          <w:bCs/>
          <w:color w:val="000000"/>
          <w:sz w:val="20"/>
          <w:szCs w:val="20"/>
        </w:rPr>
      </w:pPr>
      <w:r>
        <w:rPr>
          <w:rFonts w:ascii="Arial" w:hAnsi="Arial" w:cs="Arial"/>
          <w:b/>
          <w:bCs/>
          <w:color w:val="000000"/>
          <w:sz w:val="20"/>
          <w:szCs w:val="20"/>
        </w:rPr>
        <w:lastRenderedPageBreak/>
        <w:t xml:space="preserve">3.3 </w:t>
      </w:r>
      <w:r w:rsidR="004B5548">
        <w:rPr>
          <w:rFonts w:ascii="Arial" w:hAnsi="Arial" w:cs="Arial"/>
          <w:b/>
          <w:bCs/>
          <w:color w:val="000000"/>
          <w:sz w:val="20"/>
          <w:szCs w:val="20"/>
        </w:rPr>
        <w:t>Transcription</w:t>
      </w:r>
    </w:p>
    <w:p w:rsidR="00714DCD" w:rsidRDefault="00714DCD" w:rsidP="00C916E1">
      <w:pPr>
        <w:pStyle w:val="NormalWeb"/>
        <w:spacing w:before="0" w:beforeAutospacing="0" w:after="0" w:afterAutospacing="0" w:line="720" w:lineRule="auto"/>
        <w:ind w:left="360" w:firstLine="720"/>
      </w:pPr>
    </w:p>
    <w:p w:rsidR="004B5548" w:rsidRDefault="004B5548" w:rsidP="00C916E1">
      <w:pPr>
        <w:pStyle w:val="NormalWeb"/>
        <w:spacing w:before="0" w:beforeAutospacing="0" w:after="0" w:afterAutospacing="0" w:line="480" w:lineRule="auto"/>
        <w:ind w:left="360" w:firstLine="360"/>
        <w:rPr>
          <w:rFonts w:ascii="Arial" w:hAnsi="Arial" w:cs="Arial"/>
          <w:color w:val="000000"/>
          <w:sz w:val="20"/>
          <w:szCs w:val="20"/>
        </w:rPr>
      </w:pPr>
      <w:r>
        <w:rPr>
          <w:rFonts w:ascii="Arial" w:hAnsi="Arial" w:cs="Arial"/>
          <w:color w:val="000000"/>
          <w:sz w:val="20"/>
          <w:szCs w:val="20"/>
        </w:rPr>
        <w:t>When a gene is ready to be expressed, DNA is used as a template to create a single strand of messenger RNA (mRNA).  </w:t>
      </w:r>
      <w:r w:rsidR="005006CE">
        <w:rPr>
          <w:rFonts w:ascii="Arial" w:hAnsi="Arial" w:cs="Arial"/>
          <w:color w:val="000000"/>
          <w:sz w:val="20"/>
          <w:szCs w:val="20"/>
        </w:rPr>
        <w:t xml:space="preserve">Figure </w:t>
      </w:r>
      <w:r w:rsidR="00D3066A">
        <w:rPr>
          <w:rFonts w:ascii="Arial" w:hAnsi="Arial" w:cs="Arial"/>
          <w:color w:val="000000"/>
          <w:sz w:val="20"/>
          <w:szCs w:val="20"/>
        </w:rPr>
        <w:t>5</w:t>
      </w:r>
      <w:r w:rsidR="005006CE">
        <w:rPr>
          <w:rFonts w:ascii="Arial" w:hAnsi="Arial" w:cs="Arial"/>
          <w:color w:val="000000"/>
          <w:sz w:val="20"/>
          <w:szCs w:val="20"/>
        </w:rPr>
        <w:t xml:space="preserve"> shows how </w:t>
      </w:r>
      <w:r>
        <w:rPr>
          <w:rFonts w:ascii="Arial" w:hAnsi="Arial" w:cs="Arial"/>
          <w:color w:val="000000"/>
          <w:sz w:val="20"/>
          <w:szCs w:val="20"/>
        </w:rPr>
        <w:t xml:space="preserve">RNA polymerase will attach to the DNA at the promoter sequence upstream of the gene sequence that will be translated to mRNA.  RNA polymerase then unzips the DNA, creating a transcription bubble that is 17 base pairs long, and adds RNA nucleotides complementary to the template strand of DNA.    RNA polymerase adds nucleotides more slowly than DNA polymerase, at a rate of 30 nucleotides per second, and makes more mistakes, so transcription has lower fidelity than DNA replication.  Also RNA polymerase is less </w:t>
      </w:r>
      <w:proofErr w:type="spellStart"/>
      <w:r>
        <w:rPr>
          <w:rFonts w:ascii="Arial" w:hAnsi="Arial" w:cs="Arial"/>
          <w:color w:val="000000"/>
          <w:sz w:val="20"/>
          <w:szCs w:val="20"/>
        </w:rPr>
        <w:t>processive</w:t>
      </w:r>
      <w:proofErr w:type="spellEnd"/>
      <w:r>
        <w:rPr>
          <w:rFonts w:ascii="Arial" w:hAnsi="Arial" w:cs="Arial"/>
          <w:color w:val="000000"/>
          <w:sz w:val="20"/>
          <w:szCs w:val="20"/>
        </w:rPr>
        <w:t xml:space="preserve"> than DNA polymerase, so it will add fewer nucleotides to its template before releasing.  Transcription continues until the RNA polymerase reaches the termination sequence on the DNA template.  At this point, the polymerase will release from both the DNA and the new mRNA strand using either an unassisted method, involving the creation of a hairpin loop in the mRNA strand, or assisted termination, using Rho helicase to pull the strands away from the polymerase.  In prokaryotes, the mRNA produced does not need to be processed before being translated into proteins.</w:t>
      </w:r>
    </w:p>
    <w:p w:rsidR="00BC1D25" w:rsidRDefault="00BC1D25" w:rsidP="00C916E1">
      <w:pPr>
        <w:pStyle w:val="NormalWeb"/>
        <w:spacing w:before="0" w:beforeAutospacing="0" w:after="0" w:afterAutospacing="0" w:line="480" w:lineRule="auto"/>
        <w:ind w:left="360" w:firstLine="360"/>
      </w:pPr>
    </w:p>
    <w:p w:rsidR="004B5548" w:rsidRDefault="002962B6" w:rsidP="005566BF">
      <w:pPr>
        <w:pStyle w:val="NormalWeb"/>
        <w:spacing w:before="0" w:beforeAutospacing="0" w:after="0" w:afterAutospacing="0"/>
        <w:ind w:left="360"/>
        <w:jc w:val="center"/>
      </w:pPr>
      <w:r>
        <w:rPr>
          <w:noProof/>
        </w:rPr>
        <w:drawing>
          <wp:inline distT="0" distB="0" distL="0" distR="0" wp14:anchorId="15B525AB" wp14:editId="6172D0A9">
            <wp:extent cx="4791075" cy="2124075"/>
            <wp:effectExtent l="19050" t="0" r="9525" b="0"/>
            <wp:docPr id="5" name="Picture 42" descr="http://www.phschool.com/science/biology_place/biocoach/images/transcription/star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phschool.com/science/biology_place/biocoach/images/transcription/startrans.gif"/>
                    <pic:cNvPicPr>
                      <a:picLocks noChangeAspect="1" noChangeArrowheads="1"/>
                    </pic:cNvPicPr>
                  </pic:nvPicPr>
                  <pic:blipFill>
                    <a:blip r:embed="rId16" cstate="print"/>
                    <a:srcRect/>
                    <a:stretch>
                      <a:fillRect/>
                    </a:stretch>
                  </pic:blipFill>
                  <pic:spPr bwMode="auto">
                    <a:xfrm>
                      <a:off x="0" y="0"/>
                      <a:ext cx="4791075" cy="2124075"/>
                    </a:xfrm>
                    <a:prstGeom prst="rect">
                      <a:avLst/>
                    </a:prstGeom>
                    <a:noFill/>
                    <a:ln w="9525">
                      <a:noFill/>
                      <a:miter lim="800000"/>
                      <a:headEnd/>
                      <a:tailEnd/>
                    </a:ln>
                  </pic:spPr>
                </pic:pic>
              </a:graphicData>
            </a:graphic>
          </wp:inline>
        </w:drawing>
      </w:r>
    </w:p>
    <w:p w:rsidR="005566BF" w:rsidRDefault="005566BF" w:rsidP="005566BF">
      <w:pPr>
        <w:pStyle w:val="NormalWeb"/>
        <w:spacing w:before="0" w:beforeAutospacing="0" w:after="0" w:afterAutospacing="0"/>
        <w:ind w:left="360"/>
        <w:jc w:val="center"/>
      </w:pPr>
    </w:p>
    <w:p w:rsidR="005566BF" w:rsidRPr="005566BF" w:rsidRDefault="005566BF" w:rsidP="005566BF">
      <w:pPr>
        <w:pStyle w:val="NormalWeb"/>
        <w:spacing w:before="0" w:beforeAutospacing="0" w:after="0" w:afterAutospacing="0"/>
        <w:ind w:left="360"/>
        <w:jc w:val="center"/>
        <w:rPr>
          <w:rFonts w:ascii="Arial" w:hAnsi="Arial" w:cs="Arial"/>
          <w:b/>
          <w:color w:val="000000"/>
          <w:sz w:val="20"/>
          <w:szCs w:val="20"/>
        </w:rPr>
      </w:pPr>
      <w:r w:rsidRPr="005566BF">
        <w:rPr>
          <w:rFonts w:ascii="Arial" w:hAnsi="Arial" w:cs="Arial"/>
          <w:b/>
          <w:sz w:val="20"/>
          <w:szCs w:val="20"/>
        </w:rPr>
        <w:t xml:space="preserve">Figure </w:t>
      </w:r>
      <w:r w:rsidR="00D3066A">
        <w:rPr>
          <w:rFonts w:ascii="Arial" w:hAnsi="Arial" w:cs="Arial"/>
          <w:b/>
          <w:sz w:val="20"/>
          <w:szCs w:val="20"/>
        </w:rPr>
        <w:t>5</w:t>
      </w:r>
      <w:r w:rsidRPr="005566BF">
        <w:rPr>
          <w:rFonts w:ascii="Arial" w:hAnsi="Arial" w:cs="Arial"/>
          <w:b/>
          <w:sz w:val="20"/>
          <w:szCs w:val="20"/>
        </w:rPr>
        <w:t>:</w:t>
      </w:r>
      <w:r>
        <w:rPr>
          <w:rFonts w:ascii="Arial" w:hAnsi="Arial" w:cs="Arial"/>
          <w:sz w:val="20"/>
          <w:szCs w:val="20"/>
        </w:rPr>
        <w:t xml:space="preserve">  </w:t>
      </w:r>
      <w:r>
        <w:rPr>
          <w:rFonts w:ascii="Arial" w:hAnsi="Arial" w:cs="Arial"/>
          <w:b/>
          <w:color w:val="000000"/>
          <w:sz w:val="20"/>
          <w:szCs w:val="20"/>
        </w:rPr>
        <w:t>Transcription—Production of mRNA</w:t>
      </w:r>
    </w:p>
    <w:p w:rsidR="004B5548" w:rsidRPr="005566BF" w:rsidRDefault="004B5548" w:rsidP="005566BF">
      <w:pPr>
        <w:pStyle w:val="NormalWeb"/>
        <w:spacing w:before="0" w:beforeAutospacing="0" w:after="0" w:afterAutospacing="0"/>
        <w:ind w:left="360"/>
        <w:jc w:val="center"/>
        <w:rPr>
          <w:sz w:val="16"/>
          <w:szCs w:val="16"/>
        </w:rPr>
      </w:pPr>
      <w:r w:rsidRPr="005566BF">
        <w:rPr>
          <w:rFonts w:ascii="Arial" w:hAnsi="Arial" w:cs="Arial"/>
          <w:color w:val="000000"/>
          <w:sz w:val="16"/>
          <w:szCs w:val="16"/>
        </w:rPr>
        <w:t>Source:  </w:t>
      </w:r>
      <w:hyperlink r:id="rId17" w:history="1">
        <w:r w:rsidR="005566BF" w:rsidRPr="005566BF">
          <w:rPr>
            <w:rStyle w:val="Hyperlink"/>
            <w:rFonts w:ascii="Arial" w:hAnsi="Arial" w:cs="Arial"/>
            <w:sz w:val="16"/>
            <w:szCs w:val="16"/>
          </w:rPr>
          <w:t>http://www.phschool.com/science/biology_place/biocoach/transcription/tcproc.html</w:t>
        </w:r>
      </w:hyperlink>
    </w:p>
    <w:p w:rsidR="004B5548" w:rsidRPr="005566BF" w:rsidRDefault="004B5548" w:rsidP="00072B58">
      <w:pPr>
        <w:ind w:left="360"/>
        <w:rPr>
          <w:sz w:val="16"/>
          <w:szCs w:val="16"/>
        </w:rPr>
      </w:pPr>
    </w:p>
    <w:p w:rsidR="005566BF" w:rsidRDefault="005566BF" w:rsidP="00072B58">
      <w:pPr>
        <w:pStyle w:val="NormalWeb"/>
        <w:spacing w:before="0" w:beforeAutospacing="0" w:after="0" w:afterAutospacing="0"/>
        <w:ind w:firstLine="360"/>
        <w:rPr>
          <w:rFonts w:ascii="Arial" w:hAnsi="Arial" w:cs="Arial"/>
          <w:b/>
          <w:bCs/>
          <w:color w:val="000000"/>
          <w:sz w:val="20"/>
          <w:szCs w:val="20"/>
        </w:rPr>
      </w:pPr>
    </w:p>
    <w:p w:rsidR="005566BF" w:rsidRDefault="005566BF" w:rsidP="00072B58">
      <w:pPr>
        <w:pStyle w:val="NormalWeb"/>
        <w:spacing w:before="0" w:beforeAutospacing="0" w:after="0" w:afterAutospacing="0"/>
        <w:ind w:firstLine="360"/>
        <w:rPr>
          <w:rFonts w:ascii="Arial" w:hAnsi="Arial" w:cs="Arial"/>
          <w:b/>
          <w:bCs/>
          <w:color w:val="000000"/>
          <w:sz w:val="20"/>
          <w:szCs w:val="20"/>
        </w:rPr>
      </w:pPr>
    </w:p>
    <w:p w:rsidR="004B5548" w:rsidRDefault="00BC1D25" w:rsidP="00386710">
      <w:pPr>
        <w:spacing w:after="160" w:line="259" w:lineRule="auto"/>
        <w:ind w:firstLine="360"/>
        <w:rPr>
          <w:rFonts w:ascii="Arial" w:hAnsi="Arial" w:cs="Arial"/>
          <w:b/>
          <w:bCs/>
          <w:color w:val="000000"/>
          <w:sz w:val="20"/>
          <w:szCs w:val="20"/>
        </w:rPr>
      </w:pPr>
      <w:r>
        <w:rPr>
          <w:rFonts w:ascii="Arial" w:hAnsi="Arial" w:cs="Arial"/>
          <w:b/>
          <w:bCs/>
          <w:color w:val="000000"/>
          <w:sz w:val="20"/>
          <w:szCs w:val="20"/>
        </w:rPr>
        <w:br w:type="page"/>
      </w:r>
      <w:r w:rsidR="00714DCD">
        <w:rPr>
          <w:rFonts w:ascii="Arial" w:hAnsi="Arial" w:cs="Arial"/>
          <w:b/>
          <w:bCs/>
          <w:color w:val="000000"/>
          <w:sz w:val="20"/>
          <w:szCs w:val="20"/>
        </w:rPr>
        <w:lastRenderedPageBreak/>
        <w:t xml:space="preserve">3.4 </w:t>
      </w:r>
      <w:r w:rsidR="004B5548">
        <w:rPr>
          <w:rFonts w:ascii="Arial" w:hAnsi="Arial" w:cs="Arial"/>
          <w:b/>
          <w:bCs/>
          <w:color w:val="000000"/>
          <w:sz w:val="20"/>
          <w:szCs w:val="20"/>
        </w:rPr>
        <w:t>Translation</w:t>
      </w:r>
    </w:p>
    <w:p w:rsidR="00714DCD" w:rsidRDefault="00714DCD" w:rsidP="00C916E1">
      <w:pPr>
        <w:pStyle w:val="NormalWeb"/>
        <w:spacing w:before="0" w:beforeAutospacing="0" w:after="0" w:afterAutospacing="0" w:line="720" w:lineRule="auto"/>
        <w:ind w:left="360" w:firstLine="720"/>
      </w:pPr>
    </w:p>
    <w:p w:rsidR="004B5548" w:rsidRDefault="004B5548" w:rsidP="00C916E1">
      <w:pPr>
        <w:pStyle w:val="NormalWeb"/>
        <w:spacing w:before="0" w:beforeAutospacing="0" w:after="0" w:afterAutospacing="0" w:line="480" w:lineRule="auto"/>
        <w:ind w:left="360" w:firstLine="360"/>
      </w:pPr>
      <w:r>
        <w:rPr>
          <w:rFonts w:ascii="Arial" w:hAnsi="Arial" w:cs="Arial"/>
          <w:color w:val="000000"/>
          <w:sz w:val="20"/>
          <w:szCs w:val="20"/>
        </w:rPr>
        <w:t>Translation is the process that occurs at the ribosome in the cytoplasm in which the code from an mRNA strand is decoded and used to create a polypeptide strand.</w:t>
      </w:r>
      <w:r w:rsidR="005006CE">
        <w:rPr>
          <w:rFonts w:ascii="Arial" w:hAnsi="Arial" w:cs="Arial"/>
          <w:color w:val="000000"/>
          <w:sz w:val="20"/>
          <w:szCs w:val="20"/>
        </w:rPr>
        <w:t xml:space="preserve">  The process is shown in Fig. </w:t>
      </w:r>
      <w:r w:rsidR="00D3066A">
        <w:rPr>
          <w:rFonts w:ascii="Arial" w:hAnsi="Arial" w:cs="Arial"/>
          <w:color w:val="000000"/>
          <w:sz w:val="20"/>
          <w:szCs w:val="20"/>
        </w:rPr>
        <w:t>6</w:t>
      </w:r>
      <w:r w:rsidR="005006CE">
        <w:rPr>
          <w:rFonts w:ascii="Arial" w:hAnsi="Arial" w:cs="Arial"/>
          <w:color w:val="000000"/>
          <w:sz w:val="20"/>
          <w:szCs w:val="20"/>
        </w:rPr>
        <w:t>.</w:t>
      </w:r>
      <w:r>
        <w:rPr>
          <w:rFonts w:ascii="Arial" w:hAnsi="Arial" w:cs="Arial"/>
          <w:color w:val="000000"/>
          <w:sz w:val="20"/>
          <w:szCs w:val="20"/>
        </w:rPr>
        <w:t xml:space="preserve">  In prokaryotes, as an mRNA strand is created during transcription, ribosomes will attach at the initiation sequence at the 5’ end of the mRNA.  First, the small subunit of the ribosome will bind to the mRNA with the start codon, AUG, available for the transfer RNA (</w:t>
      </w:r>
      <w:proofErr w:type="spellStart"/>
      <w:r>
        <w:rPr>
          <w:rFonts w:ascii="Arial" w:hAnsi="Arial" w:cs="Arial"/>
          <w:color w:val="000000"/>
          <w:sz w:val="20"/>
          <w:szCs w:val="20"/>
        </w:rPr>
        <w:t>tRNA</w:t>
      </w:r>
      <w:proofErr w:type="spellEnd"/>
      <w:r>
        <w:rPr>
          <w:rFonts w:ascii="Arial" w:hAnsi="Arial" w:cs="Arial"/>
          <w:color w:val="000000"/>
          <w:sz w:val="20"/>
          <w:szCs w:val="20"/>
        </w:rPr>
        <w:t xml:space="preserve">) with the correct anti-codon (UAC) and amino acid (methionine) to adhere.  This allows the large subunit of the ribosome to attach to the initiation complex and begin the elongation sequence of translation.  Elongation takes place as the ribosome moves down the mRNA, helps the correct </w:t>
      </w:r>
      <w:proofErr w:type="spellStart"/>
      <w:r>
        <w:rPr>
          <w:rFonts w:ascii="Arial" w:hAnsi="Arial" w:cs="Arial"/>
          <w:color w:val="000000"/>
          <w:sz w:val="20"/>
          <w:szCs w:val="20"/>
        </w:rPr>
        <w:t>tRNA</w:t>
      </w:r>
      <w:proofErr w:type="spellEnd"/>
      <w:r>
        <w:rPr>
          <w:rFonts w:ascii="Arial" w:hAnsi="Arial" w:cs="Arial"/>
          <w:color w:val="000000"/>
          <w:sz w:val="20"/>
          <w:szCs w:val="20"/>
        </w:rPr>
        <w:t xml:space="preserve"> to bind with the mRNA, and facilitates the formation of peptide binds between the amino acids carried in by the </w:t>
      </w:r>
      <w:proofErr w:type="spellStart"/>
      <w:r>
        <w:rPr>
          <w:rFonts w:ascii="Arial" w:hAnsi="Arial" w:cs="Arial"/>
          <w:color w:val="000000"/>
          <w:sz w:val="20"/>
          <w:szCs w:val="20"/>
        </w:rPr>
        <w:t>tRNA</w:t>
      </w:r>
      <w:proofErr w:type="spellEnd"/>
      <w:r>
        <w:rPr>
          <w:rFonts w:ascii="Arial" w:hAnsi="Arial" w:cs="Arial"/>
          <w:color w:val="000000"/>
          <w:sz w:val="20"/>
          <w:szCs w:val="20"/>
        </w:rPr>
        <w:t xml:space="preserve">.  The order of the amino acid sequence is determined by the order of nucleotides/codons on the mRNA strand.  Translation will continue until the ribosome reaches one of three “stop” codons, which signals the ribosome and polypeptide strand to release from the mRNA. </w:t>
      </w:r>
    </w:p>
    <w:p w:rsidR="004B5548" w:rsidRDefault="004B5548" w:rsidP="00072B58">
      <w:pPr>
        <w:ind w:left="360"/>
      </w:pPr>
    </w:p>
    <w:p w:rsidR="004B5548" w:rsidRDefault="002962B6" w:rsidP="005566BF">
      <w:pPr>
        <w:pStyle w:val="NormalWeb"/>
        <w:spacing w:before="0" w:beforeAutospacing="0" w:after="0" w:afterAutospacing="0"/>
        <w:ind w:left="360"/>
        <w:jc w:val="center"/>
      </w:pPr>
      <w:r>
        <w:rPr>
          <w:rFonts w:ascii="Arial" w:hAnsi="Arial" w:cs="Arial"/>
          <w:noProof/>
          <w:color w:val="000000"/>
          <w:sz w:val="20"/>
          <w:szCs w:val="20"/>
        </w:rPr>
        <w:drawing>
          <wp:inline distT="0" distB="0" distL="0" distR="0" wp14:anchorId="0CBBBE70" wp14:editId="19857667">
            <wp:extent cx="4314825" cy="2524125"/>
            <wp:effectExtent l="19050" t="0" r="9525" b="0"/>
            <wp:docPr id="6" name="Picture 7" descr="https://lh6.googleusercontent.com/6etuQy5B_1fV88fKxk3OxTwIbRks65AaoP2jJsRIHNWjMqbWBygYE6YtY2TXx-ch1MkXvrE2Z7pW-EvxWTk9Q7uth6mxx2Tp-HYAbtKf7JVRq0rMG1KMdWvBolS2cI96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6etuQy5B_1fV88fKxk3OxTwIbRks65AaoP2jJsRIHNWjMqbWBygYE6YtY2TXx-ch1MkXvrE2Z7pW-EvxWTk9Q7uth6mxx2Tp-HYAbtKf7JVRq0rMG1KMdWvBolS2cI96Hg"/>
                    <pic:cNvPicPr>
                      <a:picLocks noChangeAspect="1" noChangeArrowheads="1"/>
                    </pic:cNvPicPr>
                  </pic:nvPicPr>
                  <pic:blipFill>
                    <a:blip r:embed="rId18" cstate="print"/>
                    <a:srcRect/>
                    <a:stretch>
                      <a:fillRect/>
                    </a:stretch>
                  </pic:blipFill>
                  <pic:spPr bwMode="auto">
                    <a:xfrm>
                      <a:off x="0" y="0"/>
                      <a:ext cx="4314825" cy="2524125"/>
                    </a:xfrm>
                    <a:prstGeom prst="rect">
                      <a:avLst/>
                    </a:prstGeom>
                    <a:noFill/>
                    <a:ln w="9525">
                      <a:noFill/>
                      <a:miter lim="800000"/>
                      <a:headEnd/>
                      <a:tailEnd/>
                    </a:ln>
                  </pic:spPr>
                </pic:pic>
              </a:graphicData>
            </a:graphic>
          </wp:inline>
        </w:drawing>
      </w:r>
    </w:p>
    <w:p w:rsidR="005566BF" w:rsidRDefault="005566BF" w:rsidP="005566BF">
      <w:pPr>
        <w:pStyle w:val="NormalWeb"/>
        <w:spacing w:before="0" w:beforeAutospacing="0" w:after="0" w:afterAutospacing="0"/>
        <w:ind w:left="360"/>
        <w:jc w:val="center"/>
      </w:pPr>
    </w:p>
    <w:p w:rsidR="005566BF" w:rsidRPr="005566BF" w:rsidRDefault="00D3066A" w:rsidP="005566BF">
      <w:pPr>
        <w:pStyle w:val="NormalWeb"/>
        <w:spacing w:before="0" w:beforeAutospacing="0" w:after="0" w:afterAutospacing="0"/>
        <w:ind w:left="360"/>
        <w:jc w:val="center"/>
        <w:rPr>
          <w:rFonts w:ascii="Arial" w:hAnsi="Arial" w:cs="Arial"/>
          <w:b/>
          <w:sz w:val="20"/>
          <w:szCs w:val="20"/>
        </w:rPr>
      </w:pPr>
      <w:r>
        <w:rPr>
          <w:rFonts w:ascii="Arial" w:hAnsi="Arial" w:cs="Arial"/>
          <w:b/>
          <w:sz w:val="20"/>
          <w:szCs w:val="20"/>
        </w:rPr>
        <w:t>Figure 6</w:t>
      </w:r>
      <w:r w:rsidR="005566BF" w:rsidRPr="005566BF">
        <w:rPr>
          <w:rFonts w:ascii="Arial" w:hAnsi="Arial" w:cs="Arial"/>
          <w:b/>
          <w:sz w:val="20"/>
          <w:szCs w:val="20"/>
        </w:rPr>
        <w:t>:  Translation: Protein Synthesis</w:t>
      </w:r>
    </w:p>
    <w:p w:rsidR="004B5548" w:rsidRPr="00AB3408" w:rsidRDefault="004B5548" w:rsidP="005566BF">
      <w:pPr>
        <w:pStyle w:val="NormalWeb"/>
        <w:spacing w:before="0" w:beforeAutospacing="0" w:after="0" w:afterAutospacing="0"/>
        <w:ind w:left="360"/>
        <w:jc w:val="center"/>
        <w:rPr>
          <w:sz w:val="16"/>
          <w:szCs w:val="16"/>
        </w:rPr>
      </w:pPr>
      <w:r w:rsidRPr="00AB3408">
        <w:rPr>
          <w:rFonts w:ascii="Arial" w:hAnsi="Arial" w:cs="Arial"/>
          <w:color w:val="000000"/>
          <w:sz w:val="16"/>
          <w:szCs w:val="16"/>
        </w:rPr>
        <w:t>Source:</w:t>
      </w:r>
      <w:hyperlink r:id="rId19" w:history="1">
        <w:r w:rsidRPr="00AB3408">
          <w:rPr>
            <w:rStyle w:val="Hyperlink"/>
            <w:rFonts w:ascii="Arial" w:hAnsi="Arial" w:cs="Arial"/>
            <w:color w:val="000000"/>
            <w:sz w:val="16"/>
            <w:szCs w:val="16"/>
          </w:rPr>
          <w:t xml:space="preserve"> </w:t>
        </w:r>
      </w:hyperlink>
      <w:hyperlink r:id="rId20" w:history="1">
        <w:r w:rsidRPr="00AB3408">
          <w:rPr>
            <w:rStyle w:val="Hyperlink"/>
            <w:rFonts w:ascii="Arial" w:hAnsi="Arial" w:cs="Arial"/>
            <w:color w:val="1155CC"/>
            <w:sz w:val="16"/>
            <w:szCs w:val="16"/>
          </w:rPr>
          <w:t>http://www.bio.miami.edu/dana/250/250F12_8.html</w:t>
        </w:r>
      </w:hyperlink>
      <w:hyperlink r:id="rId21" w:history="1">
        <w:r w:rsidRPr="00AB3408">
          <w:rPr>
            <w:rStyle w:val="Hyperlink"/>
            <w:rFonts w:ascii="Arial" w:hAnsi="Arial" w:cs="Arial"/>
            <w:color w:val="1155CC"/>
            <w:sz w:val="16"/>
            <w:szCs w:val="16"/>
          </w:rPr>
          <w:t xml:space="preserve"> </w:t>
        </w:r>
      </w:hyperlink>
    </w:p>
    <w:p w:rsidR="004B5548" w:rsidRDefault="004B5548" w:rsidP="00072B58">
      <w:pPr>
        <w:ind w:left="360"/>
      </w:pPr>
    </w:p>
    <w:p w:rsidR="005566BF" w:rsidRDefault="005566BF" w:rsidP="00072B58">
      <w:pPr>
        <w:ind w:left="360"/>
      </w:pPr>
    </w:p>
    <w:p w:rsidR="005566BF" w:rsidRDefault="005566BF" w:rsidP="00072B58">
      <w:pPr>
        <w:ind w:left="360"/>
      </w:pPr>
    </w:p>
    <w:p w:rsidR="004B5548" w:rsidRDefault="00386710" w:rsidP="00BC1D25">
      <w:pPr>
        <w:spacing w:after="160" w:line="259" w:lineRule="auto"/>
        <w:ind w:firstLine="360"/>
        <w:rPr>
          <w:rFonts w:ascii="Arial" w:hAnsi="Arial" w:cs="Arial"/>
          <w:b/>
          <w:bCs/>
          <w:color w:val="000000"/>
          <w:sz w:val="20"/>
          <w:szCs w:val="20"/>
        </w:rPr>
      </w:pPr>
      <w:r>
        <w:rPr>
          <w:rFonts w:ascii="Arial" w:hAnsi="Arial" w:cs="Arial"/>
          <w:b/>
          <w:bCs/>
          <w:color w:val="000000"/>
          <w:sz w:val="20"/>
          <w:szCs w:val="20"/>
        </w:rPr>
        <w:br w:type="page"/>
      </w:r>
      <w:r w:rsidR="00714DCD">
        <w:rPr>
          <w:rFonts w:ascii="Arial" w:hAnsi="Arial" w:cs="Arial"/>
          <w:b/>
          <w:bCs/>
          <w:color w:val="000000"/>
          <w:sz w:val="20"/>
          <w:szCs w:val="20"/>
        </w:rPr>
        <w:lastRenderedPageBreak/>
        <w:t xml:space="preserve">3.5 </w:t>
      </w:r>
      <w:r w:rsidR="004B5548">
        <w:rPr>
          <w:rFonts w:ascii="Arial" w:hAnsi="Arial" w:cs="Arial"/>
          <w:b/>
          <w:bCs/>
          <w:color w:val="000000"/>
          <w:sz w:val="20"/>
          <w:szCs w:val="20"/>
        </w:rPr>
        <w:t xml:space="preserve">Prokaryotic </w:t>
      </w:r>
      <w:r w:rsidR="00714DCD">
        <w:rPr>
          <w:rFonts w:ascii="Arial" w:hAnsi="Arial" w:cs="Arial"/>
          <w:b/>
          <w:bCs/>
          <w:color w:val="000000"/>
          <w:sz w:val="20"/>
          <w:szCs w:val="20"/>
        </w:rPr>
        <w:t>Pre-T</w:t>
      </w:r>
      <w:r w:rsidR="004B5548">
        <w:rPr>
          <w:rFonts w:ascii="Arial" w:hAnsi="Arial" w:cs="Arial"/>
          <w:b/>
          <w:bCs/>
          <w:color w:val="000000"/>
          <w:sz w:val="20"/>
          <w:szCs w:val="20"/>
        </w:rPr>
        <w:t xml:space="preserve">ranscription </w:t>
      </w:r>
      <w:r w:rsidR="00714DCD">
        <w:rPr>
          <w:rFonts w:ascii="Arial" w:hAnsi="Arial" w:cs="Arial"/>
          <w:b/>
          <w:bCs/>
          <w:color w:val="000000"/>
          <w:sz w:val="20"/>
          <w:szCs w:val="20"/>
        </w:rPr>
        <w:t>Controls/</w:t>
      </w:r>
      <w:r w:rsidR="00714DCD" w:rsidRPr="00714DCD">
        <w:rPr>
          <w:rFonts w:ascii="Arial" w:hAnsi="Arial" w:cs="Arial"/>
          <w:b/>
          <w:bCs/>
          <w:i/>
          <w:color w:val="000000"/>
          <w:sz w:val="20"/>
          <w:szCs w:val="20"/>
        </w:rPr>
        <w:t>Lac</w:t>
      </w:r>
      <w:r w:rsidR="00714DCD">
        <w:rPr>
          <w:rFonts w:ascii="Arial" w:hAnsi="Arial" w:cs="Arial"/>
          <w:b/>
          <w:bCs/>
          <w:color w:val="000000"/>
          <w:sz w:val="20"/>
          <w:szCs w:val="20"/>
        </w:rPr>
        <w:t xml:space="preserve"> O</w:t>
      </w:r>
      <w:r w:rsidR="004B5548">
        <w:rPr>
          <w:rFonts w:ascii="Arial" w:hAnsi="Arial" w:cs="Arial"/>
          <w:b/>
          <w:bCs/>
          <w:color w:val="000000"/>
          <w:sz w:val="20"/>
          <w:szCs w:val="20"/>
        </w:rPr>
        <w:t>peron</w:t>
      </w:r>
    </w:p>
    <w:p w:rsidR="00714DCD" w:rsidRDefault="00714DCD" w:rsidP="00C916E1">
      <w:pPr>
        <w:pStyle w:val="NormalWeb"/>
        <w:spacing w:before="0" w:beforeAutospacing="0" w:after="0" w:afterAutospacing="0" w:line="720" w:lineRule="auto"/>
        <w:ind w:left="360" w:firstLine="720"/>
      </w:pPr>
    </w:p>
    <w:p w:rsidR="004B5548" w:rsidRDefault="004B5548" w:rsidP="00C916E1">
      <w:pPr>
        <w:pStyle w:val="NormalWeb"/>
        <w:spacing w:before="0" w:beforeAutospacing="0" w:after="0" w:afterAutospacing="0" w:line="480" w:lineRule="auto"/>
        <w:ind w:left="360" w:firstLine="360"/>
      </w:pPr>
      <w:r>
        <w:rPr>
          <w:rFonts w:ascii="Arial" w:hAnsi="Arial" w:cs="Arial"/>
          <w:color w:val="000000"/>
          <w:sz w:val="20"/>
          <w:szCs w:val="20"/>
        </w:rPr>
        <w:t xml:space="preserve">Many genes’ expression is controlled through the use of repressor enzymes, which prevent RNA polymerase from attaching to DNA at the promoter sequence.  Because the polymerase is blocked, it cannot produce copies of mRNA to be used by ribosomes to produce proteins.  One of these regulation systems uses the </w:t>
      </w:r>
      <w:r>
        <w:rPr>
          <w:rFonts w:ascii="Arial" w:hAnsi="Arial" w:cs="Arial"/>
          <w:i/>
          <w:iCs/>
          <w:color w:val="000000"/>
          <w:sz w:val="20"/>
          <w:szCs w:val="20"/>
        </w:rPr>
        <w:t>Lac</w:t>
      </w:r>
      <w:r>
        <w:rPr>
          <w:rFonts w:ascii="Arial" w:hAnsi="Arial" w:cs="Arial"/>
          <w:color w:val="000000"/>
          <w:sz w:val="20"/>
          <w:szCs w:val="20"/>
        </w:rPr>
        <w:t xml:space="preserve"> operon</w:t>
      </w:r>
      <w:r w:rsidR="005566BF">
        <w:rPr>
          <w:rFonts w:ascii="Arial" w:hAnsi="Arial" w:cs="Arial"/>
          <w:color w:val="000000"/>
          <w:sz w:val="20"/>
          <w:szCs w:val="20"/>
        </w:rPr>
        <w:t xml:space="preserve">, shown in Fig. </w:t>
      </w:r>
      <w:r w:rsidR="00D3066A">
        <w:rPr>
          <w:rFonts w:ascii="Arial" w:hAnsi="Arial" w:cs="Arial"/>
          <w:color w:val="000000"/>
          <w:sz w:val="20"/>
          <w:szCs w:val="20"/>
        </w:rPr>
        <w:t>7</w:t>
      </w:r>
      <w:r>
        <w:rPr>
          <w:rFonts w:ascii="Arial" w:hAnsi="Arial" w:cs="Arial"/>
          <w:color w:val="000000"/>
          <w:sz w:val="20"/>
          <w:szCs w:val="20"/>
        </w:rPr>
        <w:t xml:space="preserve">.  Bacteria have a set of genes for the enzymes that digest lactose.  Because lactose is not a common sugar in the bacteria’s environment, it is more efficient for that gene to be turned off when lactose is unavailable and only switched on when lactose is present.  This works because there is a repressor protein that attaches to the DNA near the promoter sequence, which is upstream of the genes that would be transcribed.  When lactose enters the bacteria, it attaches to the repressor, which causes its shape to change and release from the DNA.  When the repressor is removed from the DNA, RNA polymerase attaches to the promoter and transcribes mRNA.  This allows the necessary proteins to be produced to digest the lactose.  When the concentration of lactose decreases enough, the repressor reattaches to the DNA, halting transcription until lactose is present again.  This is important to this research because during protein production, transcription will be ‘turned on’ using the </w:t>
      </w:r>
      <w:r>
        <w:rPr>
          <w:rFonts w:ascii="Arial" w:hAnsi="Arial" w:cs="Arial"/>
          <w:i/>
          <w:iCs/>
          <w:color w:val="000000"/>
          <w:sz w:val="20"/>
          <w:szCs w:val="20"/>
        </w:rPr>
        <w:t>Lac</w:t>
      </w:r>
      <w:r>
        <w:rPr>
          <w:rFonts w:ascii="Arial" w:hAnsi="Arial" w:cs="Arial"/>
          <w:color w:val="000000"/>
          <w:sz w:val="20"/>
          <w:szCs w:val="20"/>
        </w:rPr>
        <w:t xml:space="preserve"> operon.  Rather than inducing transcription with the addition of lactose, which would be digested by the </w:t>
      </w:r>
      <w:r>
        <w:rPr>
          <w:rFonts w:ascii="Arial" w:hAnsi="Arial" w:cs="Arial"/>
          <w:i/>
          <w:iCs/>
          <w:color w:val="000000"/>
          <w:sz w:val="20"/>
          <w:szCs w:val="20"/>
        </w:rPr>
        <w:t>E.coli</w:t>
      </w:r>
      <w:r>
        <w:rPr>
          <w:rFonts w:ascii="Arial" w:hAnsi="Arial" w:cs="Arial"/>
          <w:color w:val="000000"/>
          <w:sz w:val="20"/>
          <w:szCs w:val="20"/>
        </w:rPr>
        <w:t xml:space="preserve"> and need to be </w:t>
      </w:r>
      <w:proofErr w:type="spellStart"/>
      <w:r>
        <w:rPr>
          <w:rFonts w:ascii="Arial" w:hAnsi="Arial" w:cs="Arial"/>
          <w:color w:val="000000"/>
          <w:sz w:val="20"/>
          <w:szCs w:val="20"/>
        </w:rPr>
        <w:t>readded</w:t>
      </w:r>
      <w:proofErr w:type="spellEnd"/>
      <w:r>
        <w:rPr>
          <w:rFonts w:ascii="Arial" w:hAnsi="Arial" w:cs="Arial"/>
          <w:color w:val="000000"/>
          <w:sz w:val="20"/>
          <w:szCs w:val="20"/>
        </w:rPr>
        <w:t xml:space="preserve"> to the mixture, IPTG, which is structurally similar to lactose, but is not metabolized by the cells, will induce protein production by removing the repressor from the DNA strand.</w:t>
      </w:r>
    </w:p>
    <w:p w:rsidR="004B5548" w:rsidRDefault="002962B6" w:rsidP="005566BF">
      <w:pPr>
        <w:pStyle w:val="NormalWeb"/>
        <w:spacing w:before="0" w:beforeAutospacing="0" w:after="0" w:afterAutospacing="0"/>
        <w:ind w:left="360"/>
        <w:jc w:val="center"/>
      </w:pPr>
      <w:r>
        <w:rPr>
          <w:rFonts w:ascii="Arial" w:hAnsi="Arial" w:cs="Arial"/>
          <w:noProof/>
          <w:color w:val="000000"/>
          <w:sz w:val="20"/>
          <w:szCs w:val="20"/>
        </w:rPr>
        <w:lastRenderedPageBreak/>
        <w:drawing>
          <wp:inline distT="0" distB="0" distL="0" distR="0" wp14:anchorId="301C0B3C" wp14:editId="3EE7D104">
            <wp:extent cx="2914650" cy="2905125"/>
            <wp:effectExtent l="19050" t="0" r="0" b="0"/>
            <wp:docPr id="7" name="Picture 6" descr="https://lh6.googleusercontent.com/2FknoWO_o_Tnd0J5xIoeqjMetco74V-jVAJL0XDlP7yvlZsNhqBPJ46sjlqQCGU00cDOuUguJXsmJQ7P8Sq0f5undcNcTe47F5pscECjqEbfRlEKFgmqL5fjKV2qQeo_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2FknoWO_o_Tnd0J5xIoeqjMetco74V-jVAJL0XDlP7yvlZsNhqBPJ46sjlqQCGU00cDOuUguJXsmJQ7P8Sq0f5undcNcTe47F5pscECjqEbfRlEKFgmqL5fjKV2qQeo_5Q"/>
                    <pic:cNvPicPr>
                      <a:picLocks noChangeAspect="1" noChangeArrowheads="1"/>
                    </pic:cNvPicPr>
                  </pic:nvPicPr>
                  <pic:blipFill>
                    <a:blip r:embed="rId22" cstate="print"/>
                    <a:srcRect/>
                    <a:stretch>
                      <a:fillRect/>
                    </a:stretch>
                  </pic:blipFill>
                  <pic:spPr bwMode="auto">
                    <a:xfrm>
                      <a:off x="0" y="0"/>
                      <a:ext cx="2914650" cy="2905125"/>
                    </a:xfrm>
                    <a:prstGeom prst="rect">
                      <a:avLst/>
                    </a:prstGeom>
                    <a:noFill/>
                    <a:ln w="9525">
                      <a:noFill/>
                      <a:miter lim="800000"/>
                      <a:headEnd/>
                      <a:tailEnd/>
                    </a:ln>
                  </pic:spPr>
                </pic:pic>
              </a:graphicData>
            </a:graphic>
          </wp:inline>
        </w:drawing>
      </w:r>
    </w:p>
    <w:p w:rsidR="005566BF" w:rsidRDefault="005566BF" w:rsidP="005566BF">
      <w:pPr>
        <w:pStyle w:val="NormalWeb"/>
        <w:spacing w:before="0" w:beforeAutospacing="0" w:after="0" w:afterAutospacing="0"/>
        <w:ind w:left="360"/>
        <w:jc w:val="center"/>
      </w:pPr>
    </w:p>
    <w:p w:rsidR="005566BF" w:rsidRPr="00D3066A" w:rsidRDefault="005566BF" w:rsidP="005566BF">
      <w:pPr>
        <w:pStyle w:val="NormalWeb"/>
        <w:spacing w:before="0" w:beforeAutospacing="0" w:after="0" w:afterAutospacing="0"/>
        <w:ind w:left="360"/>
        <w:jc w:val="center"/>
        <w:rPr>
          <w:rFonts w:ascii="Arial" w:hAnsi="Arial" w:cs="Arial"/>
          <w:b/>
          <w:sz w:val="20"/>
          <w:szCs w:val="20"/>
        </w:rPr>
      </w:pPr>
      <w:r w:rsidRPr="00D3066A">
        <w:rPr>
          <w:rFonts w:ascii="Arial" w:hAnsi="Arial" w:cs="Arial"/>
          <w:b/>
          <w:sz w:val="20"/>
          <w:szCs w:val="20"/>
        </w:rPr>
        <w:t xml:space="preserve">Figure </w:t>
      </w:r>
      <w:r w:rsidR="00D3066A" w:rsidRPr="00D3066A">
        <w:rPr>
          <w:rFonts w:ascii="Arial" w:hAnsi="Arial" w:cs="Arial"/>
          <w:b/>
          <w:sz w:val="20"/>
          <w:szCs w:val="20"/>
        </w:rPr>
        <w:t>7</w:t>
      </w:r>
      <w:r w:rsidRPr="00D3066A">
        <w:rPr>
          <w:rFonts w:ascii="Arial" w:hAnsi="Arial" w:cs="Arial"/>
          <w:b/>
          <w:sz w:val="20"/>
          <w:szCs w:val="20"/>
        </w:rPr>
        <w:t xml:space="preserve">:  The </w:t>
      </w:r>
      <w:r w:rsidRPr="00D3066A">
        <w:rPr>
          <w:rFonts w:ascii="Arial" w:hAnsi="Arial" w:cs="Arial"/>
          <w:b/>
          <w:i/>
          <w:sz w:val="20"/>
          <w:szCs w:val="20"/>
        </w:rPr>
        <w:t>Lac</w:t>
      </w:r>
      <w:r w:rsidRPr="00D3066A">
        <w:rPr>
          <w:rFonts w:ascii="Arial" w:hAnsi="Arial" w:cs="Arial"/>
          <w:b/>
          <w:sz w:val="20"/>
          <w:szCs w:val="20"/>
        </w:rPr>
        <w:t xml:space="preserve"> Operon</w:t>
      </w:r>
    </w:p>
    <w:p w:rsidR="004B5548" w:rsidRPr="005566BF" w:rsidRDefault="00AB3408" w:rsidP="005566BF">
      <w:pPr>
        <w:pStyle w:val="NormalWeb"/>
        <w:spacing w:before="0" w:beforeAutospacing="0" w:after="0" w:afterAutospacing="0"/>
        <w:ind w:left="360"/>
        <w:jc w:val="center"/>
        <w:rPr>
          <w:sz w:val="16"/>
          <w:szCs w:val="16"/>
        </w:rPr>
      </w:pPr>
      <w:r w:rsidRPr="00AB3408">
        <w:rPr>
          <w:rFonts w:ascii="Arial" w:hAnsi="Arial" w:cs="Arial"/>
          <w:color w:val="000000"/>
          <w:sz w:val="16"/>
          <w:szCs w:val="16"/>
        </w:rPr>
        <w:t>Source:</w:t>
      </w:r>
      <w:r>
        <w:rPr>
          <w:rFonts w:ascii="Arial" w:hAnsi="Arial" w:cs="Arial"/>
          <w:color w:val="000000"/>
          <w:sz w:val="16"/>
          <w:szCs w:val="16"/>
        </w:rPr>
        <w:t xml:space="preserve"> </w:t>
      </w:r>
      <w:hyperlink r:id="rId23" w:history="1">
        <w:r w:rsidR="004B5548" w:rsidRPr="005566BF">
          <w:rPr>
            <w:rStyle w:val="Hyperlink"/>
            <w:rFonts w:ascii="Arial" w:hAnsi="Arial" w:cs="Arial"/>
            <w:color w:val="1155CC"/>
            <w:sz w:val="16"/>
            <w:szCs w:val="16"/>
          </w:rPr>
          <w:t>http://abenagh.pbworks.com/w/page/32424238/Group%20Free%20Response%203</w:t>
        </w:r>
      </w:hyperlink>
      <w:r w:rsidR="004B5548" w:rsidRPr="005566BF">
        <w:rPr>
          <w:rFonts w:ascii="Arial" w:hAnsi="Arial" w:cs="Arial"/>
          <w:color w:val="000000"/>
          <w:sz w:val="16"/>
          <w:szCs w:val="16"/>
        </w:rPr>
        <w:t>(%3A</w:t>
      </w:r>
    </w:p>
    <w:p w:rsidR="004B5548" w:rsidRDefault="004B5548" w:rsidP="00072B58">
      <w:pPr>
        <w:spacing w:after="240"/>
        <w:ind w:left="360"/>
      </w:pPr>
    </w:p>
    <w:p w:rsidR="00386710" w:rsidRDefault="00386710" w:rsidP="00072B58">
      <w:pPr>
        <w:spacing w:after="240"/>
        <w:ind w:left="360"/>
      </w:pPr>
    </w:p>
    <w:p w:rsidR="004B5548" w:rsidRPr="00386710" w:rsidRDefault="00714DCD" w:rsidP="00386710">
      <w:pPr>
        <w:spacing w:after="160" w:line="259" w:lineRule="auto"/>
        <w:ind w:firstLine="360"/>
        <w:rPr>
          <w:rFonts w:ascii="Arial" w:hAnsi="Arial" w:cs="Arial"/>
          <w:b/>
          <w:bCs/>
          <w:color w:val="000000"/>
          <w:sz w:val="20"/>
          <w:szCs w:val="20"/>
        </w:rPr>
      </w:pPr>
      <w:r>
        <w:rPr>
          <w:rFonts w:ascii="Arial" w:hAnsi="Arial" w:cs="Arial"/>
          <w:b/>
          <w:bCs/>
          <w:color w:val="000000"/>
          <w:sz w:val="20"/>
          <w:szCs w:val="20"/>
        </w:rPr>
        <w:t xml:space="preserve">3.6 </w:t>
      </w:r>
      <w:r w:rsidR="004B5548">
        <w:rPr>
          <w:rFonts w:ascii="Arial" w:hAnsi="Arial" w:cs="Arial"/>
          <w:b/>
          <w:bCs/>
          <w:color w:val="000000"/>
          <w:sz w:val="20"/>
          <w:szCs w:val="20"/>
        </w:rPr>
        <w:t>Procedures used in this research</w:t>
      </w:r>
      <w:r w:rsidR="004B5548">
        <w:rPr>
          <w:rFonts w:ascii="Arial" w:hAnsi="Arial" w:cs="Arial"/>
          <w:color w:val="000000"/>
          <w:sz w:val="20"/>
          <w:szCs w:val="20"/>
        </w:rPr>
        <w:t xml:space="preserve">  </w:t>
      </w:r>
    </w:p>
    <w:p w:rsidR="00714DCD" w:rsidRDefault="00AF2DBA" w:rsidP="00C916E1">
      <w:pPr>
        <w:pStyle w:val="NormalWeb"/>
        <w:spacing w:before="0" w:beforeAutospacing="0" w:after="0" w:afterAutospacing="0" w:line="720" w:lineRule="auto"/>
        <w:ind w:left="360" w:firstLine="720"/>
      </w:pPr>
      <w:r>
        <w:tab/>
      </w:r>
    </w:p>
    <w:p w:rsidR="004B5548" w:rsidRDefault="004B5548" w:rsidP="00C916E1">
      <w:pPr>
        <w:pStyle w:val="NormalWeb"/>
        <w:spacing w:before="0" w:beforeAutospacing="0" w:after="0" w:afterAutospacing="0" w:line="480" w:lineRule="auto"/>
        <w:ind w:left="360" w:firstLine="360"/>
      </w:pPr>
      <w:r>
        <w:rPr>
          <w:rFonts w:ascii="Arial" w:hAnsi="Arial" w:cs="Arial"/>
          <w:color w:val="000000"/>
          <w:sz w:val="20"/>
          <w:szCs w:val="20"/>
        </w:rPr>
        <w:t xml:space="preserve">This research project created mutations in the DNA sequence that codes for the duplex-specific nuclease (DSN), an enzyme purified from the </w:t>
      </w:r>
      <w:proofErr w:type="spellStart"/>
      <w:r>
        <w:rPr>
          <w:rFonts w:ascii="Arial" w:hAnsi="Arial" w:cs="Arial"/>
          <w:color w:val="000000"/>
          <w:sz w:val="20"/>
          <w:szCs w:val="20"/>
        </w:rPr>
        <w:t>hepatopancreas</w:t>
      </w:r>
      <w:proofErr w:type="spellEnd"/>
      <w:r>
        <w:rPr>
          <w:rFonts w:ascii="Arial" w:hAnsi="Arial" w:cs="Arial"/>
          <w:color w:val="000000"/>
          <w:sz w:val="20"/>
          <w:szCs w:val="20"/>
        </w:rPr>
        <w:t xml:space="preserve"> of the Kamchatka crab.  To achieve this, mutated gene sequences were created via PCR and the resulting proteins were purified using affinity chromatography.  </w:t>
      </w:r>
    </w:p>
    <w:p w:rsidR="004B5548" w:rsidRDefault="004B5548" w:rsidP="00C916E1">
      <w:pPr>
        <w:pStyle w:val="NormalWeb"/>
        <w:spacing w:before="0" w:beforeAutospacing="0" w:after="0" w:afterAutospacing="0" w:line="480" w:lineRule="auto"/>
        <w:ind w:left="360" w:firstLine="360"/>
      </w:pPr>
      <w:r>
        <w:rPr>
          <w:rFonts w:ascii="Arial" w:hAnsi="Arial" w:cs="Arial"/>
          <w:color w:val="000000"/>
          <w:sz w:val="20"/>
          <w:szCs w:val="20"/>
        </w:rPr>
        <w:t xml:space="preserve">Polymerase chain reaction (PCR) is a process used to amplify or make copies of specific sequences of DNA.  PCR is ‘primer </w:t>
      </w:r>
      <w:proofErr w:type="gramStart"/>
      <w:r>
        <w:rPr>
          <w:rFonts w:ascii="Arial" w:hAnsi="Arial" w:cs="Arial"/>
          <w:color w:val="000000"/>
          <w:sz w:val="20"/>
          <w:szCs w:val="20"/>
        </w:rPr>
        <w:t>driven,</w:t>
      </w:r>
      <w:proofErr w:type="gramEnd"/>
      <w:r>
        <w:rPr>
          <w:rFonts w:ascii="Arial" w:hAnsi="Arial" w:cs="Arial"/>
          <w:color w:val="000000"/>
          <w:sz w:val="20"/>
          <w:szCs w:val="20"/>
        </w:rPr>
        <w:t xml:space="preserve">’ which means that primers are designed to frame the desired sequence of DNA on each of the two antiparallel strands.  The primers are short sequences, typically 18-30 base pairs in length, and complement the bases at the 5’ ends of the desired sequence of DNA.   This allows only the base pairs in between the primers to be copied from the original template DNA.  Usually this is a relatively short sequence of DNA, as the longer the target strand, the less efficiently it will be created. </w:t>
      </w:r>
    </w:p>
    <w:p w:rsidR="004B5548" w:rsidRDefault="004B5548" w:rsidP="00C916E1">
      <w:pPr>
        <w:pStyle w:val="NormalWeb"/>
        <w:spacing w:before="0" w:beforeAutospacing="0" w:after="0" w:afterAutospacing="0" w:line="480" w:lineRule="auto"/>
        <w:ind w:left="360" w:firstLine="360"/>
      </w:pPr>
      <w:r>
        <w:rPr>
          <w:rFonts w:ascii="Arial" w:hAnsi="Arial" w:cs="Arial"/>
          <w:color w:val="000000"/>
          <w:sz w:val="20"/>
          <w:szCs w:val="20"/>
        </w:rPr>
        <w:t xml:space="preserve">The amplification process of PCR is a three-step cycle, with each step occurring at a different temperature.  The PCR mix, containing template DNA, primer, buffer solutions, catalyst, nucleotides </w:t>
      </w:r>
      <w:r>
        <w:rPr>
          <w:rFonts w:ascii="Arial" w:hAnsi="Arial" w:cs="Arial"/>
          <w:color w:val="000000"/>
          <w:sz w:val="20"/>
          <w:szCs w:val="20"/>
        </w:rPr>
        <w:lastRenderedPageBreak/>
        <w:t xml:space="preserve">and </w:t>
      </w:r>
      <w:proofErr w:type="spellStart"/>
      <w:r>
        <w:rPr>
          <w:rFonts w:ascii="Arial" w:hAnsi="Arial" w:cs="Arial"/>
          <w:color w:val="000000"/>
          <w:sz w:val="20"/>
          <w:szCs w:val="20"/>
        </w:rPr>
        <w:t>thermostable</w:t>
      </w:r>
      <w:proofErr w:type="spellEnd"/>
      <w:r>
        <w:rPr>
          <w:rFonts w:ascii="Arial" w:hAnsi="Arial" w:cs="Arial"/>
          <w:color w:val="000000"/>
          <w:sz w:val="20"/>
          <w:szCs w:val="20"/>
        </w:rPr>
        <w:t xml:space="preserve"> DNA polymerase, is put into a thermal cycler to run between 20-50 amplification cycles.  The stages of PCR include a) denaturation, at 90-98 ˚C, which separates the two strands of target DNA and activates the polymerase enzymes; b) annealing, at 40-68 ˚C, the binding of primers to the DNA template; and c) extension, at 68-75 ˚C, when the polymerase replicates the DNA.  The product of PCR is called the </w:t>
      </w:r>
      <w:proofErr w:type="spellStart"/>
      <w:r>
        <w:rPr>
          <w:rFonts w:ascii="Arial" w:hAnsi="Arial" w:cs="Arial"/>
          <w:color w:val="000000"/>
          <w:sz w:val="20"/>
          <w:szCs w:val="20"/>
        </w:rPr>
        <w:t>amplicon</w:t>
      </w:r>
      <w:proofErr w:type="spellEnd"/>
      <w:r>
        <w:rPr>
          <w:rFonts w:ascii="Arial" w:hAnsi="Arial" w:cs="Arial"/>
          <w:color w:val="000000"/>
          <w:sz w:val="20"/>
          <w:szCs w:val="20"/>
        </w:rPr>
        <w:t xml:space="preserve">, and the amount of </w:t>
      </w:r>
      <w:proofErr w:type="spellStart"/>
      <w:r>
        <w:rPr>
          <w:rFonts w:ascii="Arial" w:hAnsi="Arial" w:cs="Arial"/>
          <w:color w:val="000000"/>
          <w:sz w:val="20"/>
          <w:szCs w:val="20"/>
        </w:rPr>
        <w:t>amplicon</w:t>
      </w:r>
      <w:proofErr w:type="spellEnd"/>
      <w:r>
        <w:rPr>
          <w:rFonts w:ascii="Arial" w:hAnsi="Arial" w:cs="Arial"/>
          <w:color w:val="000000"/>
          <w:sz w:val="20"/>
          <w:szCs w:val="20"/>
        </w:rPr>
        <w:t xml:space="preserve"> should be equal to 2</w:t>
      </w:r>
      <w:r>
        <w:rPr>
          <w:rFonts w:ascii="Arial" w:hAnsi="Arial" w:cs="Arial"/>
          <w:color w:val="000000"/>
          <w:sz w:val="12"/>
          <w:szCs w:val="12"/>
          <w:vertAlign w:val="superscript"/>
        </w:rPr>
        <w:t>N</w:t>
      </w:r>
      <w:r>
        <w:rPr>
          <w:rFonts w:ascii="Arial" w:hAnsi="Arial" w:cs="Arial"/>
          <w:color w:val="000000"/>
          <w:sz w:val="20"/>
          <w:szCs w:val="20"/>
        </w:rPr>
        <w:t>, where N equals the number of cycles.</w:t>
      </w:r>
    </w:p>
    <w:p w:rsidR="004B5548" w:rsidRDefault="004B5548" w:rsidP="00C916E1">
      <w:pPr>
        <w:pStyle w:val="NormalWeb"/>
        <w:spacing w:before="0" w:beforeAutospacing="0" w:after="0" w:afterAutospacing="0" w:line="480" w:lineRule="auto"/>
        <w:ind w:left="360" w:firstLine="360"/>
      </w:pPr>
      <w:r>
        <w:rPr>
          <w:rFonts w:ascii="Arial" w:hAnsi="Arial" w:cs="Arial"/>
          <w:color w:val="000000"/>
          <w:sz w:val="20"/>
          <w:szCs w:val="20"/>
        </w:rPr>
        <w:t xml:space="preserve">A modified site-directed mutagenesis PCR method was used to produce the mutated DNA sequences.  Traditional site-directed mutagenesis is effective for small sequence changes up to about 10 base pairs; however, the efficiency declines as the length of the mutated sequence increases.  This approach is good for small changes in DNA, with a maximum alteration of 10 base pairs.  In this approach, overlapping primers are designed that substitute only a few nucleotides, but are complementary to the original on both sides of the mutation.  Because most of the base pairs are “correct,” the primer binds to the template DNA, even with the mutation.  PCR is used to amplify the sequence to produce a significant amount of mutated DNA sequences. </w:t>
      </w:r>
    </w:p>
    <w:p w:rsidR="004B5548" w:rsidRDefault="004B5548" w:rsidP="00C916E1">
      <w:pPr>
        <w:pStyle w:val="NormalWeb"/>
        <w:spacing w:before="0" w:beforeAutospacing="0" w:after="0" w:afterAutospacing="0" w:line="480" w:lineRule="auto"/>
        <w:ind w:left="360" w:firstLine="360"/>
      </w:pPr>
      <w:r>
        <w:rPr>
          <w:rFonts w:ascii="Arial" w:hAnsi="Arial" w:cs="Arial"/>
          <w:color w:val="000000"/>
          <w:sz w:val="20"/>
          <w:szCs w:val="20"/>
        </w:rPr>
        <w:t xml:space="preserve">A sample of this product is run across an agarose gel using electrophoresis.  Because DNA is negatively charged, applying a positive charge to the opposite end of the gel will pull the DNA across the gel, with shorter strands of DNA migrating faster than longer strands. Electrophoresis will show the relative weight of the product and, to a lesser extent, the amount of product produced. </w:t>
      </w:r>
    </w:p>
    <w:p w:rsidR="004B5548" w:rsidRDefault="005566BF" w:rsidP="00C916E1">
      <w:pPr>
        <w:pStyle w:val="NormalWeb"/>
        <w:spacing w:before="0" w:beforeAutospacing="0" w:after="0" w:afterAutospacing="0" w:line="480" w:lineRule="auto"/>
        <w:ind w:left="360" w:firstLine="360"/>
      </w:pPr>
      <w:r>
        <w:rPr>
          <w:rFonts w:ascii="Arial" w:hAnsi="Arial" w:cs="Arial"/>
          <w:color w:val="000000"/>
          <w:sz w:val="20"/>
          <w:szCs w:val="20"/>
        </w:rPr>
        <w:t xml:space="preserve">As shown in Fig. </w:t>
      </w:r>
      <w:r w:rsidR="00D3066A">
        <w:rPr>
          <w:rFonts w:ascii="Arial" w:hAnsi="Arial" w:cs="Arial"/>
          <w:color w:val="000000"/>
          <w:sz w:val="20"/>
          <w:szCs w:val="20"/>
        </w:rPr>
        <w:t>8</w:t>
      </w:r>
      <w:r w:rsidR="005006CE">
        <w:rPr>
          <w:rFonts w:ascii="Arial" w:hAnsi="Arial" w:cs="Arial"/>
          <w:color w:val="000000"/>
          <w:sz w:val="20"/>
          <w:szCs w:val="20"/>
        </w:rPr>
        <w:t>, t</w:t>
      </w:r>
      <w:r w:rsidR="004B5548">
        <w:rPr>
          <w:rFonts w:ascii="Arial" w:hAnsi="Arial" w:cs="Arial"/>
          <w:color w:val="000000"/>
          <w:sz w:val="20"/>
          <w:szCs w:val="20"/>
        </w:rPr>
        <w:t xml:space="preserve">his </w:t>
      </w:r>
      <w:r w:rsidR="005006CE">
        <w:rPr>
          <w:rFonts w:ascii="Arial" w:hAnsi="Arial" w:cs="Arial"/>
          <w:color w:val="000000"/>
          <w:sz w:val="20"/>
          <w:szCs w:val="20"/>
        </w:rPr>
        <w:t xml:space="preserve">mutated </w:t>
      </w:r>
      <w:r w:rsidR="004B5548">
        <w:rPr>
          <w:rFonts w:ascii="Arial" w:hAnsi="Arial" w:cs="Arial"/>
          <w:color w:val="000000"/>
          <w:sz w:val="20"/>
          <w:szCs w:val="20"/>
        </w:rPr>
        <w:t xml:space="preserve">sequence is then inserted into a plasmid vector using restriction enzymes to cut DNA, insert the mutated sequence into the plasmid, and then ligase rejoins the DNA strand into a circular strand. After the process is complete, the sample is “cleaned” using a series of buffers and enzymes.  Upon confirmation of </w:t>
      </w:r>
      <w:proofErr w:type="spellStart"/>
      <w:r w:rsidR="004B5548">
        <w:rPr>
          <w:rFonts w:ascii="Arial" w:hAnsi="Arial" w:cs="Arial"/>
          <w:color w:val="000000"/>
          <w:sz w:val="20"/>
          <w:szCs w:val="20"/>
        </w:rPr>
        <w:t>amplicon</w:t>
      </w:r>
      <w:proofErr w:type="spellEnd"/>
      <w:r w:rsidR="004B5548">
        <w:rPr>
          <w:rFonts w:ascii="Arial" w:hAnsi="Arial" w:cs="Arial"/>
          <w:color w:val="000000"/>
          <w:sz w:val="20"/>
          <w:szCs w:val="20"/>
        </w:rPr>
        <w:t xml:space="preserve"> length, Dpn1, an endonuclease, is used to remove the methylated template DNA, so that the DNA in the final product is only the desired mutated sequence.  An enzyme mix was used to join the mutated plasmid, which is then introduced to bacterial cells using the process of transformation.   The plasmid often contains the gene for antibiotic resistance at another location in the DNA, to allow the growth of bacterial colonies in media containing the antibiotic, preventing growth of bacteria that does not have the mutation.</w:t>
      </w:r>
    </w:p>
    <w:p w:rsidR="004B5548" w:rsidRDefault="004B5548" w:rsidP="00072B58">
      <w:pPr>
        <w:ind w:left="360"/>
      </w:pPr>
    </w:p>
    <w:p w:rsidR="004B5548" w:rsidRDefault="002962B6" w:rsidP="005566BF">
      <w:pPr>
        <w:pStyle w:val="NormalWeb"/>
        <w:spacing w:before="0" w:beforeAutospacing="0" w:after="0" w:afterAutospacing="0"/>
        <w:ind w:left="360"/>
        <w:jc w:val="center"/>
      </w:pPr>
      <w:r>
        <w:rPr>
          <w:rFonts w:ascii="Arial" w:hAnsi="Arial" w:cs="Arial"/>
          <w:noProof/>
          <w:color w:val="000000"/>
          <w:sz w:val="20"/>
          <w:szCs w:val="20"/>
        </w:rPr>
        <w:lastRenderedPageBreak/>
        <w:drawing>
          <wp:inline distT="0" distB="0" distL="0" distR="0" wp14:anchorId="5E4A6696" wp14:editId="674E640D">
            <wp:extent cx="2457450" cy="2838450"/>
            <wp:effectExtent l="19050" t="0" r="0" b="0"/>
            <wp:docPr id="8" name="Picture 5" descr="https://lh6.googleusercontent.com/E2bb8NK8i4eQ3KJ5_Y3wAbtp7bxDqnk20iQMXHb1GFiOW1TljKZgE8YesisyOL4zSPMmEcFxBxHxUcJHrE8eCqU7e-RP_t3mLxYaMbvuSe5xn0j_GhM4KYA-7VWL83qY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E2bb8NK8i4eQ3KJ5_Y3wAbtp7bxDqnk20iQMXHb1GFiOW1TljKZgE8YesisyOL4zSPMmEcFxBxHxUcJHrE8eCqU7e-RP_t3mLxYaMbvuSe5xn0j_GhM4KYA-7VWL83qYCA"/>
                    <pic:cNvPicPr>
                      <a:picLocks noChangeAspect="1" noChangeArrowheads="1"/>
                    </pic:cNvPicPr>
                  </pic:nvPicPr>
                  <pic:blipFill>
                    <a:blip r:embed="rId24" cstate="print"/>
                    <a:srcRect/>
                    <a:stretch>
                      <a:fillRect/>
                    </a:stretch>
                  </pic:blipFill>
                  <pic:spPr bwMode="auto">
                    <a:xfrm>
                      <a:off x="0" y="0"/>
                      <a:ext cx="2457450" cy="2838450"/>
                    </a:xfrm>
                    <a:prstGeom prst="rect">
                      <a:avLst/>
                    </a:prstGeom>
                    <a:noFill/>
                    <a:ln w="9525">
                      <a:noFill/>
                      <a:miter lim="800000"/>
                      <a:headEnd/>
                      <a:tailEnd/>
                    </a:ln>
                  </pic:spPr>
                </pic:pic>
              </a:graphicData>
            </a:graphic>
          </wp:inline>
        </w:drawing>
      </w:r>
    </w:p>
    <w:p w:rsidR="005566BF" w:rsidRDefault="005566BF" w:rsidP="005566BF">
      <w:pPr>
        <w:pStyle w:val="NormalWeb"/>
        <w:spacing w:before="0" w:beforeAutospacing="0" w:after="0" w:afterAutospacing="0"/>
        <w:ind w:left="360"/>
        <w:jc w:val="center"/>
        <w:rPr>
          <w:rFonts w:ascii="Arial" w:hAnsi="Arial" w:cs="Arial"/>
          <w:sz w:val="20"/>
          <w:szCs w:val="20"/>
        </w:rPr>
      </w:pPr>
    </w:p>
    <w:p w:rsidR="005566BF" w:rsidRDefault="00BC1D25" w:rsidP="005566BF">
      <w:pPr>
        <w:pStyle w:val="NormalWeb"/>
        <w:spacing w:before="0" w:beforeAutospacing="0" w:after="0" w:afterAutospacing="0"/>
        <w:ind w:left="360"/>
        <w:jc w:val="center"/>
        <w:rPr>
          <w:rFonts w:ascii="Arial" w:hAnsi="Arial" w:cs="Arial"/>
          <w:b/>
          <w:sz w:val="20"/>
          <w:szCs w:val="20"/>
        </w:rPr>
      </w:pPr>
      <w:r>
        <w:rPr>
          <w:rFonts w:ascii="Arial" w:hAnsi="Arial" w:cs="Arial"/>
          <w:b/>
          <w:sz w:val="20"/>
          <w:szCs w:val="20"/>
        </w:rPr>
        <w:t xml:space="preserve">Figure </w:t>
      </w:r>
      <w:r w:rsidR="00D3066A">
        <w:rPr>
          <w:rFonts w:ascii="Arial" w:hAnsi="Arial" w:cs="Arial"/>
          <w:b/>
          <w:sz w:val="20"/>
          <w:szCs w:val="20"/>
        </w:rPr>
        <w:t>8</w:t>
      </w:r>
      <w:r>
        <w:rPr>
          <w:rFonts w:ascii="Arial" w:hAnsi="Arial" w:cs="Arial"/>
          <w:b/>
          <w:sz w:val="20"/>
          <w:szCs w:val="20"/>
        </w:rPr>
        <w:t>:  Inserting a Mutated Sequence</w:t>
      </w:r>
      <w:r w:rsidR="005566BF">
        <w:rPr>
          <w:rFonts w:ascii="Arial" w:hAnsi="Arial" w:cs="Arial"/>
          <w:b/>
          <w:sz w:val="20"/>
          <w:szCs w:val="20"/>
        </w:rPr>
        <w:t xml:space="preserve"> into a Plasmid</w:t>
      </w:r>
    </w:p>
    <w:p w:rsidR="00386710" w:rsidRDefault="00386710" w:rsidP="005566BF">
      <w:pPr>
        <w:pStyle w:val="NormalWeb"/>
        <w:spacing w:before="0" w:beforeAutospacing="0" w:after="0" w:afterAutospacing="0"/>
        <w:ind w:left="360"/>
        <w:jc w:val="center"/>
        <w:rPr>
          <w:rFonts w:ascii="Arial" w:hAnsi="Arial" w:cs="Arial"/>
          <w:b/>
          <w:sz w:val="20"/>
          <w:szCs w:val="20"/>
        </w:rPr>
      </w:pPr>
    </w:p>
    <w:p w:rsidR="00386710" w:rsidRDefault="00386710" w:rsidP="005566BF">
      <w:pPr>
        <w:pStyle w:val="NormalWeb"/>
        <w:spacing w:before="0" w:beforeAutospacing="0" w:after="0" w:afterAutospacing="0"/>
        <w:ind w:left="360"/>
        <w:jc w:val="center"/>
        <w:rPr>
          <w:rFonts w:ascii="Arial" w:hAnsi="Arial" w:cs="Arial"/>
          <w:b/>
          <w:sz w:val="20"/>
          <w:szCs w:val="20"/>
        </w:rPr>
      </w:pPr>
    </w:p>
    <w:p w:rsidR="00386710" w:rsidRDefault="00386710" w:rsidP="005566BF">
      <w:pPr>
        <w:pStyle w:val="NormalWeb"/>
        <w:spacing w:before="0" w:beforeAutospacing="0" w:after="0" w:afterAutospacing="0"/>
        <w:ind w:left="360"/>
        <w:jc w:val="center"/>
        <w:rPr>
          <w:rFonts w:ascii="Arial" w:hAnsi="Arial" w:cs="Arial"/>
          <w:b/>
          <w:sz w:val="20"/>
          <w:szCs w:val="20"/>
        </w:rPr>
      </w:pPr>
    </w:p>
    <w:p w:rsidR="005566BF" w:rsidRDefault="005566BF" w:rsidP="00072B58">
      <w:pPr>
        <w:pStyle w:val="NormalWeb"/>
        <w:spacing w:before="0" w:beforeAutospacing="0" w:after="0" w:afterAutospacing="0"/>
        <w:ind w:firstLine="360"/>
        <w:rPr>
          <w:rFonts w:ascii="Arial" w:hAnsi="Arial" w:cs="Arial"/>
          <w:b/>
          <w:bCs/>
          <w:color w:val="000000"/>
          <w:sz w:val="20"/>
          <w:szCs w:val="20"/>
        </w:rPr>
      </w:pPr>
    </w:p>
    <w:p w:rsidR="004B5548" w:rsidRDefault="00714DCD" w:rsidP="00386710">
      <w:pPr>
        <w:spacing w:after="160" w:line="259" w:lineRule="auto"/>
        <w:ind w:firstLine="360"/>
        <w:rPr>
          <w:rFonts w:ascii="Arial" w:hAnsi="Arial" w:cs="Arial"/>
          <w:b/>
          <w:bCs/>
          <w:color w:val="000000"/>
          <w:sz w:val="20"/>
          <w:szCs w:val="20"/>
        </w:rPr>
      </w:pPr>
      <w:r>
        <w:rPr>
          <w:rFonts w:ascii="Arial" w:hAnsi="Arial" w:cs="Arial"/>
          <w:b/>
          <w:bCs/>
          <w:color w:val="000000"/>
          <w:sz w:val="20"/>
          <w:szCs w:val="20"/>
        </w:rPr>
        <w:t>3.7 Current Detection Methods</w:t>
      </w:r>
    </w:p>
    <w:p w:rsidR="00714DCD" w:rsidRDefault="00714DCD" w:rsidP="00C916E1">
      <w:pPr>
        <w:pStyle w:val="NormalWeb"/>
        <w:spacing w:before="0" w:beforeAutospacing="0" w:after="0" w:afterAutospacing="0" w:line="720" w:lineRule="auto"/>
        <w:ind w:left="360" w:firstLine="720"/>
      </w:pPr>
    </w:p>
    <w:p w:rsidR="00BC1D25" w:rsidRDefault="004B5548" w:rsidP="00D27856">
      <w:pPr>
        <w:pStyle w:val="NormalWeb"/>
        <w:spacing w:before="0" w:beforeAutospacing="0" w:after="0" w:afterAutospacing="0" w:line="480" w:lineRule="auto"/>
        <w:ind w:left="360" w:firstLine="360"/>
        <w:rPr>
          <w:rFonts w:ascii="Arial" w:hAnsi="Arial" w:cs="Arial"/>
          <w:color w:val="000000"/>
          <w:sz w:val="20"/>
          <w:szCs w:val="20"/>
        </w:rPr>
      </w:pPr>
      <w:r>
        <w:rPr>
          <w:rFonts w:ascii="Arial" w:hAnsi="Arial" w:cs="Arial"/>
          <w:color w:val="000000"/>
          <w:sz w:val="20"/>
          <w:szCs w:val="20"/>
        </w:rPr>
        <w:t>Currently, virus detection methods use a process called real-time or quantitative PCR (</w:t>
      </w:r>
      <w:proofErr w:type="spellStart"/>
      <w:r>
        <w:rPr>
          <w:rFonts w:ascii="Arial" w:hAnsi="Arial" w:cs="Arial"/>
          <w:color w:val="000000"/>
          <w:sz w:val="20"/>
          <w:szCs w:val="20"/>
        </w:rPr>
        <w:t>qPCR</w:t>
      </w:r>
      <w:proofErr w:type="spellEnd"/>
      <w:r>
        <w:rPr>
          <w:rFonts w:ascii="Arial" w:hAnsi="Arial" w:cs="Arial"/>
          <w:color w:val="000000"/>
          <w:sz w:val="20"/>
          <w:szCs w:val="20"/>
        </w:rPr>
        <w:t>), which is costly because it requires both time and specialized equipment.  To detect the presence of a virus, water samples are mixed with a fluorescent detector.  The PCR process amplifies or makes copies of the viral DNA or RNA, while the machine also activates the fluorescence with light and a camera takes a picture of the signal.   PCR occurs in three phases: the exponential phase, when there is a small sample size and excess of probes and/or primers, so the amount of PCR product doubles with each cycle; the linear phase, when reagents begin to run out, so the reaction slows; and the plateau phase, when reagents are depleted and the reaction stops.  </w:t>
      </w:r>
      <w:proofErr w:type="spellStart"/>
      <w:proofErr w:type="gramStart"/>
      <w:r>
        <w:rPr>
          <w:rFonts w:ascii="Arial" w:hAnsi="Arial" w:cs="Arial"/>
          <w:color w:val="000000"/>
          <w:sz w:val="20"/>
          <w:szCs w:val="20"/>
        </w:rPr>
        <w:t>qPCR</w:t>
      </w:r>
      <w:proofErr w:type="spellEnd"/>
      <w:proofErr w:type="gramEnd"/>
      <w:r>
        <w:rPr>
          <w:rFonts w:ascii="Arial" w:hAnsi="Arial" w:cs="Arial"/>
          <w:color w:val="000000"/>
          <w:sz w:val="20"/>
          <w:szCs w:val="20"/>
        </w:rPr>
        <w:t xml:space="preserve"> focuses on the exponential phase and measures the number of cycles it takes to reach the threshold fluorescence level.  </w:t>
      </w:r>
      <w:r w:rsidR="00C64E1C">
        <w:rPr>
          <w:rFonts w:ascii="Arial" w:hAnsi="Arial" w:cs="Arial"/>
          <w:color w:val="000000"/>
          <w:sz w:val="20"/>
          <w:szCs w:val="20"/>
        </w:rPr>
        <w:t xml:space="preserve">Figure </w:t>
      </w:r>
      <w:r w:rsidR="00D3066A">
        <w:rPr>
          <w:rFonts w:ascii="Arial" w:hAnsi="Arial" w:cs="Arial"/>
          <w:color w:val="000000"/>
          <w:sz w:val="20"/>
          <w:szCs w:val="20"/>
        </w:rPr>
        <w:t>9</w:t>
      </w:r>
      <w:r w:rsidR="00C64E1C">
        <w:rPr>
          <w:rFonts w:ascii="Arial" w:hAnsi="Arial" w:cs="Arial"/>
          <w:color w:val="000000"/>
          <w:sz w:val="20"/>
          <w:szCs w:val="20"/>
        </w:rPr>
        <w:t xml:space="preserve"> demonstrates how t</w:t>
      </w:r>
      <w:r>
        <w:rPr>
          <w:rFonts w:ascii="Arial" w:hAnsi="Arial" w:cs="Arial"/>
          <w:color w:val="000000"/>
          <w:sz w:val="20"/>
          <w:szCs w:val="20"/>
        </w:rPr>
        <w:t xml:space="preserve">he length of time it takes to reach the cycle threshold level (Ct), or lag phase, </w:t>
      </w:r>
      <w:r w:rsidR="000C375A">
        <w:rPr>
          <w:rFonts w:ascii="Arial" w:hAnsi="Arial" w:cs="Arial"/>
          <w:color w:val="000000"/>
          <w:sz w:val="20"/>
          <w:szCs w:val="20"/>
        </w:rPr>
        <w:t>is</w:t>
      </w:r>
      <w:r>
        <w:rPr>
          <w:rFonts w:ascii="Arial" w:hAnsi="Arial" w:cs="Arial"/>
          <w:color w:val="000000"/>
          <w:sz w:val="20"/>
          <w:szCs w:val="20"/>
        </w:rPr>
        <w:t xml:space="preserve"> inversely proportional to the amount of starting material added to the reaction.  So, the length of the lag phase can be used to back calculate the number of viral particles in the sample.</w:t>
      </w:r>
    </w:p>
    <w:p w:rsidR="004B5548" w:rsidRDefault="002962B6" w:rsidP="00BC1D25">
      <w:pPr>
        <w:pStyle w:val="NormalWeb"/>
        <w:spacing w:before="0" w:beforeAutospacing="0" w:after="0" w:afterAutospacing="0" w:line="720" w:lineRule="auto"/>
        <w:ind w:left="360" w:firstLine="360"/>
        <w:rPr>
          <w:rStyle w:val="apple-tab-span"/>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45614594" wp14:editId="3FB70619">
            <wp:extent cx="3152775" cy="1819275"/>
            <wp:effectExtent l="19050" t="0" r="9525" b="0"/>
            <wp:docPr id="9" name="Picture 4" descr="https://lh6.googleusercontent.com/6Uqggm5pbwptuO1Fu3SquPxM3nhygH6M98_ZSIk5sFSu974-omlwALc8LkgXGzekhJbtlG25E9PL74ugUAZVS_92kXxiIeBDlsb3JUoep5qZVMNw5tcqXLNGHvT7XxIg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6Uqggm5pbwptuO1Fu3SquPxM3nhygH6M98_ZSIk5sFSu974-omlwALc8LkgXGzekhJbtlG25E9PL74ugUAZVS_92kXxiIeBDlsb3JUoep5qZVMNw5tcqXLNGHvT7XxIg_Q"/>
                    <pic:cNvPicPr>
                      <a:picLocks noChangeAspect="1" noChangeArrowheads="1"/>
                    </pic:cNvPicPr>
                  </pic:nvPicPr>
                  <pic:blipFill>
                    <a:blip r:embed="rId25" cstate="print"/>
                    <a:srcRect/>
                    <a:stretch>
                      <a:fillRect/>
                    </a:stretch>
                  </pic:blipFill>
                  <pic:spPr bwMode="auto">
                    <a:xfrm>
                      <a:off x="0" y="0"/>
                      <a:ext cx="3152775" cy="1819275"/>
                    </a:xfrm>
                    <a:prstGeom prst="rect">
                      <a:avLst/>
                    </a:prstGeom>
                    <a:noFill/>
                    <a:ln w="9525">
                      <a:noFill/>
                      <a:miter lim="800000"/>
                      <a:headEnd/>
                      <a:tailEnd/>
                    </a:ln>
                  </pic:spPr>
                </pic:pic>
              </a:graphicData>
            </a:graphic>
          </wp:inline>
        </w:drawing>
      </w:r>
      <w:r w:rsidR="00BC1D25">
        <w:rPr>
          <w:rFonts w:ascii="Arial" w:hAnsi="Arial" w:cs="Arial"/>
          <w:noProof/>
          <w:color w:val="000000"/>
          <w:sz w:val="20"/>
          <w:szCs w:val="20"/>
        </w:rPr>
        <w:t xml:space="preserve">   </w:t>
      </w:r>
      <w:r w:rsidR="00BC1D25">
        <w:rPr>
          <w:rFonts w:ascii="Arial" w:hAnsi="Arial" w:cs="Arial"/>
          <w:noProof/>
          <w:color w:val="000000"/>
          <w:sz w:val="20"/>
          <w:szCs w:val="20"/>
        </w:rPr>
        <w:tab/>
      </w:r>
      <w:r>
        <w:rPr>
          <w:rFonts w:ascii="Arial" w:hAnsi="Arial" w:cs="Arial"/>
          <w:noProof/>
          <w:color w:val="000000"/>
          <w:sz w:val="20"/>
          <w:szCs w:val="20"/>
        </w:rPr>
        <w:drawing>
          <wp:inline distT="0" distB="0" distL="0" distR="0" wp14:anchorId="6B71C3EC" wp14:editId="06762295">
            <wp:extent cx="1476375" cy="1905000"/>
            <wp:effectExtent l="19050" t="0" r="9525" b="0"/>
            <wp:docPr id="10" name="Picture 3" descr="https://lh3.googleusercontent.com/G2vRCRptspMhGP7eRBSsqGSP0w5E60Y9kdZoMqcSbjrTUscdTjqYbKj_gRJlzeC0AsM1XIzJpg0OSqZTjnVXb2zBCrwnLna-BBGjM0qwqrMNwxtG5SfoHp52CM4q5htk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G2vRCRptspMhGP7eRBSsqGSP0w5E60Y9kdZoMqcSbjrTUscdTjqYbKj_gRJlzeC0AsM1XIzJpg0OSqZTjnVXb2zBCrwnLna-BBGjM0qwqrMNwxtG5SfoHp52CM4q5htkHQ"/>
                    <pic:cNvPicPr>
                      <a:picLocks noChangeAspect="1" noChangeArrowheads="1"/>
                    </pic:cNvPicPr>
                  </pic:nvPicPr>
                  <pic:blipFill>
                    <a:blip r:embed="rId26" cstate="print"/>
                    <a:srcRect/>
                    <a:stretch>
                      <a:fillRect/>
                    </a:stretch>
                  </pic:blipFill>
                  <pic:spPr bwMode="auto">
                    <a:xfrm>
                      <a:off x="0" y="0"/>
                      <a:ext cx="1476375" cy="1905000"/>
                    </a:xfrm>
                    <a:prstGeom prst="rect">
                      <a:avLst/>
                    </a:prstGeom>
                    <a:noFill/>
                    <a:ln w="9525">
                      <a:noFill/>
                      <a:miter lim="800000"/>
                      <a:headEnd/>
                      <a:tailEnd/>
                    </a:ln>
                  </pic:spPr>
                </pic:pic>
              </a:graphicData>
            </a:graphic>
          </wp:inline>
        </w:drawing>
      </w:r>
    </w:p>
    <w:p w:rsidR="005566BF" w:rsidRPr="005566BF" w:rsidRDefault="00D3066A" w:rsidP="00386710">
      <w:pPr>
        <w:pStyle w:val="NormalWeb"/>
        <w:spacing w:before="0" w:beforeAutospacing="0" w:after="0" w:afterAutospacing="0"/>
        <w:jc w:val="center"/>
        <w:rPr>
          <w:b/>
        </w:rPr>
      </w:pPr>
      <w:r>
        <w:rPr>
          <w:rStyle w:val="apple-tab-span"/>
          <w:rFonts w:ascii="Arial" w:hAnsi="Arial" w:cs="Arial"/>
          <w:b/>
          <w:color w:val="000000"/>
          <w:sz w:val="20"/>
          <w:szCs w:val="20"/>
        </w:rPr>
        <w:t>Figure 9</w:t>
      </w:r>
      <w:r w:rsidR="005566BF">
        <w:rPr>
          <w:rStyle w:val="apple-tab-span"/>
          <w:rFonts w:ascii="Arial" w:hAnsi="Arial" w:cs="Arial"/>
          <w:b/>
          <w:color w:val="000000"/>
          <w:sz w:val="20"/>
          <w:szCs w:val="20"/>
        </w:rPr>
        <w:t xml:space="preserve">:  Using the Cycle Threshold Level </w:t>
      </w:r>
      <w:r w:rsidR="00B61A1B">
        <w:rPr>
          <w:rStyle w:val="apple-tab-span"/>
          <w:rFonts w:ascii="Arial" w:hAnsi="Arial" w:cs="Arial"/>
          <w:b/>
          <w:color w:val="000000"/>
          <w:sz w:val="20"/>
          <w:szCs w:val="20"/>
        </w:rPr>
        <w:t>to Back-Calculate Number of Starting Molecules</w:t>
      </w:r>
    </w:p>
    <w:p w:rsidR="004B5548" w:rsidRPr="00B61A1B" w:rsidRDefault="00AB3408" w:rsidP="00B61A1B">
      <w:pPr>
        <w:pStyle w:val="NormalWeb"/>
        <w:spacing w:before="0" w:beforeAutospacing="0" w:after="0" w:afterAutospacing="0"/>
        <w:ind w:left="360"/>
        <w:jc w:val="center"/>
        <w:rPr>
          <w:sz w:val="16"/>
          <w:szCs w:val="16"/>
        </w:rPr>
      </w:pPr>
      <w:r w:rsidRPr="00AB3408">
        <w:rPr>
          <w:rFonts w:ascii="Arial" w:hAnsi="Arial" w:cs="Arial"/>
          <w:color w:val="000000"/>
          <w:sz w:val="16"/>
          <w:szCs w:val="16"/>
        </w:rPr>
        <w:t>Source:</w:t>
      </w:r>
      <w:r>
        <w:rPr>
          <w:rFonts w:ascii="Arial" w:hAnsi="Arial" w:cs="Arial"/>
          <w:color w:val="000000"/>
          <w:sz w:val="16"/>
          <w:szCs w:val="16"/>
        </w:rPr>
        <w:t xml:space="preserve"> </w:t>
      </w:r>
      <w:hyperlink r:id="rId27" w:history="1">
        <w:r w:rsidR="004B5548" w:rsidRPr="00B61A1B">
          <w:rPr>
            <w:rStyle w:val="Hyperlink"/>
            <w:rFonts w:ascii="Arial" w:hAnsi="Arial" w:cs="Arial"/>
            <w:color w:val="1155CC"/>
            <w:sz w:val="16"/>
            <w:szCs w:val="16"/>
          </w:rPr>
          <w:t>http://media.invitrogen.com.edgesuite.net/ab/applications-technologies/real-time-pcr/real-time-polymerase-chain-reaction/index.html</w:t>
        </w:r>
      </w:hyperlink>
    </w:p>
    <w:p w:rsidR="004B5548" w:rsidRDefault="004B5548" w:rsidP="00072B58">
      <w:pPr>
        <w:ind w:left="360"/>
      </w:pPr>
    </w:p>
    <w:p w:rsidR="004B5548" w:rsidRDefault="004B5548" w:rsidP="00C916E1">
      <w:pPr>
        <w:pStyle w:val="NormalWeb"/>
        <w:spacing w:before="0" w:beforeAutospacing="0" w:after="0" w:afterAutospacing="0" w:line="480" w:lineRule="auto"/>
        <w:ind w:left="360" w:firstLine="360"/>
      </w:pPr>
      <w:proofErr w:type="spellStart"/>
      <w:proofErr w:type="gramStart"/>
      <w:r>
        <w:rPr>
          <w:rFonts w:ascii="Arial" w:hAnsi="Arial" w:cs="Arial"/>
          <w:color w:val="000000"/>
          <w:sz w:val="20"/>
          <w:szCs w:val="20"/>
        </w:rPr>
        <w:t>qPCR</w:t>
      </w:r>
      <w:proofErr w:type="spellEnd"/>
      <w:proofErr w:type="gramEnd"/>
      <w:r>
        <w:rPr>
          <w:rFonts w:ascii="Arial" w:hAnsi="Arial" w:cs="Arial"/>
          <w:color w:val="000000"/>
          <w:sz w:val="20"/>
          <w:szCs w:val="20"/>
        </w:rPr>
        <w:t xml:space="preserve"> uses two main strategies to mark target DNA or RNA.  The first uses </w:t>
      </w:r>
      <w:proofErr w:type="spellStart"/>
      <w:r>
        <w:rPr>
          <w:rFonts w:ascii="Arial" w:hAnsi="Arial" w:cs="Arial"/>
          <w:color w:val="000000"/>
          <w:sz w:val="20"/>
          <w:szCs w:val="20"/>
        </w:rPr>
        <w:t>SyBr</w:t>
      </w:r>
      <w:proofErr w:type="spellEnd"/>
      <w:r>
        <w:rPr>
          <w:rFonts w:ascii="Arial" w:hAnsi="Arial" w:cs="Arial"/>
          <w:color w:val="000000"/>
          <w:sz w:val="20"/>
          <w:szCs w:val="20"/>
        </w:rPr>
        <w:t xml:space="preserve"> Green dye, a non-specific method of marking DNA, because it will bind to the minor groove of any DNA sample.  The amount of green light emitted by the dye/DNA complex will be recorded.  When running this reaction, it is important to determine the melting temperature of the sample DNA to determine that the desired </w:t>
      </w:r>
      <w:proofErr w:type="spellStart"/>
      <w:r>
        <w:rPr>
          <w:rFonts w:ascii="Arial" w:hAnsi="Arial" w:cs="Arial"/>
          <w:color w:val="000000"/>
          <w:sz w:val="20"/>
          <w:szCs w:val="20"/>
        </w:rPr>
        <w:t>amplicon</w:t>
      </w:r>
      <w:proofErr w:type="spellEnd"/>
      <w:r>
        <w:rPr>
          <w:rFonts w:ascii="Arial" w:hAnsi="Arial" w:cs="Arial"/>
          <w:color w:val="000000"/>
          <w:sz w:val="20"/>
          <w:szCs w:val="20"/>
        </w:rPr>
        <w:t xml:space="preserve"> was produced.  </w:t>
      </w:r>
      <w:r w:rsidR="00D3066A">
        <w:rPr>
          <w:rFonts w:ascii="Arial" w:hAnsi="Arial" w:cs="Arial"/>
          <w:color w:val="000000"/>
          <w:sz w:val="20"/>
          <w:szCs w:val="20"/>
        </w:rPr>
        <w:t>As shown in F</w:t>
      </w:r>
      <w:r w:rsidR="00C64E1C">
        <w:rPr>
          <w:rFonts w:ascii="Arial" w:hAnsi="Arial" w:cs="Arial"/>
          <w:color w:val="000000"/>
          <w:sz w:val="20"/>
          <w:szCs w:val="20"/>
        </w:rPr>
        <w:t xml:space="preserve">ig. </w:t>
      </w:r>
      <w:r w:rsidR="00D3066A">
        <w:rPr>
          <w:rFonts w:ascii="Arial" w:hAnsi="Arial" w:cs="Arial"/>
          <w:color w:val="000000"/>
          <w:sz w:val="20"/>
          <w:szCs w:val="20"/>
        </w:rPr>
        <w:t>10</w:t>
      </w:r>
      <w:r w:rsidR="00C64E1C">
        <w:rPr>
          <w:rFonts w:ascii="Arial" w:hAnsi="Arial" w:cs="Arial"/>
          <w:color w:val="000000"/>
          <w:sz w:val="20"/>
          <w:szCs w:val="20"/>
        </w:rPr>
        <w:t xml:space="preserve">, if </w:t>
      </w:r>
      <w:r>
        <w:rPr>
          <w:rFonts w:ascii="Arial" w:hAnsi="Arial" w:cs="Arial"/>
          <w:color w:val="000000"/>
          <w:sz w:val="20"/>
          <w:szCs w:val="20"/>
        </w:rPr>
        <w:t>there were other DNA contaminants or primer dimers present, they would show up as alternate peaks on the detection graph.</w:t>
      </w:r>
    </w:p>
    <w:p w:rsidR="004B5548" w:rsidRDefault="002962B6" w:rsidP="00B61A1B">
      <w:pPr>
        <w:pStyle w:val="NormalWeb"/>
        <w:spacing w:before="0" w:beforeAutospacing="0" w:after="0" w:afterAutospacing="0"/>
        <w:ind w:left="360"/>
        <w:jc w:val="center"/>
      </w:pPr>
      <w:r>
        <w:rPr>
          <w:rFonts w:ascii="Arial" w:hAnsi="Arial" w:cs="Arial"/>
          <w:noProof/>
          <w:color w:val="000000"/>
          <w:sz w:val="20"/>
          <w:szCs w:val="20"/>
        </w:rPr>
        <w:drawing>
          <wp:inline distT="0" distB="0" distL="0" distR="0" wp14:anchorId="7D196CB1" wp14:editId="536BB5D7">
            <wp:extent cx="5800725" cy="2152650"/>
            <wp:effectExtent l="19050" t="0" r="9525" b="0"/>
            <wp:docPr id="11" name="Picture 2" descr="https://lh3.googleusercontent.com/yk28jngdA_tH_S1nKsZKxG8mF3EeISaq_eKSGZrbXFBWGBc16RKMZLX1m9z_V1p_5eWQmEAqNW3RZhpvbvqEseHg-V49NGvTFvJ1k6y4XF9Vzf1WQmI-FdefBB6CCGJ5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yk28jngdA_tH_S1nKsZKxG8mF3EeISaq_eKSGZrbXFBWGBc16RKMZLX1m9z_V1p_5eWQmEAqNW3RZhpvbvqEseHg-V49NGvTFvJ1k6y4XF9Vzf1WQmI-FdefBB6CCGJ5gw"/>
                    <pic:cNvPicPr>
                      <a:picLocks noChangeAspect="1" noChangeArrowheads="1"/>
                    </pic:cNvPicPr>
                  </pic:nvPicPr>
                  <pic:blipFill>
                    <a:blip r:embed="rId28" cstate="print"/>
                    <a:srcRect/>
                    <a:stretch>
                      <a:fillRect/>
                    </a:stretch>
                  </pic:blipFill>
                  <pic:spPr bwMode="auto">
                    <a:xfrm>
                      <a:off x="0" y="0"/>
                      <a:ext cx="5800725" cy="2152650"/>
                    </a:xfrm>
                    <a:prstGeom prst="rect">
                      <a:avLst/>
                    </a:prstGeom>
                    <a:noFill/>
                    <a:ln w="9525">
                      <a:noFill/>
                      <a:miter lim="800000"/>
                      <a:headEnd/>
                      <a:tailEnd/>
                    </a:ln>
                  </pic:spPr>
                </pic:pic>
              </a:graphicData>
            </a:graphic>
          </wp:inline>
        </w:drawing>
      </w:r>
    </w:p>
    <w:p w:rsidR="00B61A1B" w:rsidRDefault="00B61A1B" w:rsidP="00B61A1B">
      <w:pPr>
        <w:pStyle w:val="NormalWeb"/>
        <w:spacing w:before="0" w:beforeAutospacing="0" w:after="0" w:afterAutospacing="0"/>
        <w:ind w:left="360"/>
        <w:jc w:val="center"/>
        <w:rPr>
          <w:rFonts w:ascii="Arial" w:hAnsi="Arial" w:cs="Arial"/>
          <w:b/>
          <w:sz w:val="20"/>
          <w:szCs w:val="20"/>
        </w:rPr>
      </w:pPr>
    </w:p>
    <w:p w:rsidR="00B61A1B" w:rsidRPr="00B61A1B" w:rsidRDefault="00D3066A" w:rsidP="00B61A1B">
      <w:pPr>
        <w:pStyle w:val="NormalWeb"/>
        <w:spacing w:before="0" w:beforeAutospacing="0" w:after="0" w:afterAutospacing="0"/>
        <w:ind w:left="360"/>
        <w:jc w:val="center"/>
        <w:rPr>
          <w:rFonts w:ascii="Arial" w:hAnsi="Arial" w:cs="Arial"/>
          <w:b/>
          <w:sz w:val="20"/>
          <w:szCs w:val="20"/>
        </w:rPr>
      </w:pPr>
      <w:r>
        <w:rPr>
          <w:rFonts w:ascii="Arial" w:hAnsi="Arial" w:cs="Arial"/>
          <w:b/>
          <w:sz w:val="20"/>
          <w:szCs w:val="20"/>
        </w:rPr>
        <w:t>Figure 10</w:t>
      </w:r>
      <w:r w:rsidR="00B61A1B" w:rsidRPr="00B61A1B">
        <w:rPr>
          <w:rFonts w:ascii="Arial" w:hAnsi="Arial" w:cs="Arial"/>
          <w:b/>
          <w:sz w:val="20"/>
          <w:szCs w:val="20"/>
        </w:rPr>
        <w:t>:  Determining the Melting Temperature of Sample DNA</w:t>
      </w:r>
    </w:p>
    <w:p w:rsidR="004B5548" w:rsidRPr="00B61A1B" w:rsidRDefault="00AB3408" w:rsidP="00B61A1B">
      <w:pPr>
        <w:pStyle w:val="NormalWeb"/>
        <w:spacing w:before="0" w:beforeAutospacing="0" w:after="0" w:afterAutospacing="0"/>
        <w:ind w:left="360"/>
        <w:jc w:val="center"/>
        <w:rPr>
          <w:sz w:val="16"/>
          <w:szCs w:val="16"/>
        </w:rPr>
      </w:pPr>
      <w:r w:rsidRPr="00AB3408">
        <w:rPr>
          <w:rFonts w:ascii="Arial" w:hAnsi="Arial" w:cs="Arial"/>
          <w:color w:val="000000"/>
          <w:sz w:val="16"/>
          <w:szCs w:val="16"/>
        </w:rPr>
        <w:t>Source:</w:t>
      </w:r>
      <w:r>
        <w:rPr>
          <w:rFonts w:ascii="Arial" w:hAnsi="Arial" w:cs="Arial"/>
          <w:color w:val="000000"/>
          <w:sz w:val="16"/>
          <w:szCs w:val="16"/>
        </w:rPr>
        <w:t xml:space="preserve"> </w:t>
      </w:r>
      <w:hyperlink r:id="rId29" w:history="1">
        <w:r w:rsidR="004B5548" w:rsidRPr="00B61A1B">
          <w:rPr>
            <w:rStyle w:val="Hyperlink"/>
            <w:rFonts w:ascii="Arial" w:hAnsi="Arial" w:cs="Arial"/>
            <w:color w:val="1155CC"/>
            <w:sz w:val="16"/>
            <w:szCs w:val="16"/>
          </w:rPr>
          <w:t>http://media.invitrogen.com.edgesuite.net/ab/applications-technologies/real-time-pcr/real-time-polymerase-chain-reaction/index.html</w:t>
        </w:r>
      </w:hyperlink>
    </w:p>
    <w:p w:rsidR="004B5548" w:rsidRDefault="004B5548" w:rsidP="00072B58">
      <w:pPr>
        <w:ind w:left="360"/>
      </w:pPr>
    </w:p>
    <w:p w:rsidR="004B5548" w:rsidRDefault="004B5548" w:rsidP="00C916E1">
      <w:pPr>
        <w:pStyle w:val="NormalWeb"/>
        <w:spacing w:before="0" w:beforeAutospacing="0" w:after="0" w:afterAutospacing="0" w:line="480" w:lineRule="auto"/>
        <w:ind w:left="360" w:firstLine="360"/>
      </w:pPr>
      <w:r>
        <w:rPr>
          <w:rFonts w:ascii="Arial" w:hAnsi="Arial" w:cs="Arial"/>
          <w:color w:val="000000"/>
          <w:sz w:val="20"/>
          <w:szCs w:val="20"/>
        </w:rPr>
        <w:t xml:space="preserve">The second, and more specific, strategy that can be used with </w:t>
      </w:r>
      <w:proofErr w:type="spellStart"/>
      <w:r>
        <w:rPr>
          <w:rFonts w:ascii="Arial" w:hAnsi="Arial" w:cs="Arial"/>
          <w:color w:val="000000"/>
          <w:sz w:val="20"/>
          <w:szCs w:val="20"/>
        </w:rPr>
        <w:t>qPCR</w:t>
      </w:r>
      <w:proofErr w:type="spellEnd"/>
      <w:r>
        <w:rPr>
          <w:rFonts w:ascii="Arial" w:hAnsi="Arial" w:cs="Arial"/>
          <w:color w:val="000000"/>
          <w:sz w:val="20"/>
          <w:szCs w:val="20"/>
        </w:rPr>
        <w:t xml:space="preserve"> involves the use of sequence-specific </w:t>
      </w:r>
      <w:proofErr w:type="spellStart"/>
      <w:r>
        <w:rPr>
          <w:rFonts w:ascii="Arial" w:hAnsi="Arial" w:cs="Arial"/>
          <w:color w:val="000000"/>
          <w:sz w:val="20"/>
          <w:szCs w:val="20"/>
        </w:rPr>
        <w:t>TaqMan</w:t>
      </w:r>
      <w:proofErr w:type="spellEnd"/>
      <w:r>
        <w:rPr>
          <w:rFonts w:ascii="Arial" w:hAnsi="Arial" w:cs="Arial"/>
          <w:color w:val="000000"/>
          <w:sz w:val="20"/>
          <w:szCs w:val="20"/>
        </w:rPr>
        <w:t xml:space="preserve"> probes or molecular beacons</w:t>
      </w:r>
      <w:r w:rsidR="00D3066A">
        <w:rPr>
          <w:rFonts w:ascii="Arial" w:hAnsi="Arial" w:cs="Arial"/>
          <w:color w:val="000000"/>
          <w:sz w:val="20"/>
          <w:szCs w:val="20"/>
        </w:rPr>
        <w:t>, shown in F</w:t>
      </w:r>
      <w:r w:rsidR="00C64E1C">
        <w:rPr>
          <w:rFonts w:ascii="Arial" w:hAnsi="Arial" w:cs="Arial"/>
          <w:color w:val="000000"/>
          <w:sz w:val="20"/>
          <w:szCs w:val="20"/>
        </w:rPr>
        <w:t xml:space="preserve">ig. </w:t>
      </w:r>
      <w:r w:rsidR="00D3066A">
        <w:rPr>
          <w:rFonts w:ascii="Arial" w:hAnsi="Arial" w:cs="Arial"/>
          <w:color w:val="000000"/>
          <w:sz w:val="20"/>
          <w:szCs w:val="20"/>
        </w:rPr>
        <w:t>11</w:t>
      </w:r>
      <w:r w:rsidR="00C64E1C">
        <w:rPr>
          <w:rFonts w:ascii="Arial" w:hAnsi="Arial" w:cs="Arial"/>
          <w:color w:val="000000"/>
          <w:sz w:val="20"/>
          <w:szCs w:val="20"/>
        </w:rPr>
        <w:t>.</w:t>
      </w:r>
      <w:r>
        <w:rPr>
          <w:rFonts w:ascii="Arial" w:hAnsi="Arial" w:cs="Arial"/>
          <w:color w:val="000000"/>
          <w:sz w:val="20"/>
          <w:szCs w:val="20"/>
        </w:rPr>
        <w:t xml:space="preserve">  Each of these binds with specific nucleotide sequences if they are present in the water sample.  </w:t>
      </w:r>
      <w:proofErr w:type="spellStart"/>
      <w:r>
        <w:rPr>
          <w:rFonts w:ascii="Arial" w:hAnsi="Arial" w:cs="Arial"/>
          <w:color w:val="000000"/>
          <w:sz w:val="20"/>
          <w:szCs w:val="20"/>
        </w:rPr>
        <w:t>TaqMan</w:t>
      </w:r>
      <w:proofErr w:type="spellEnd"/>
      <w:r>
        <w:rPr>
          <w:rFonts w:ascii="Arial" w:hAnsi="Arial" w:cs="Arial"/>
          <w:color w:val="000000"/>
          <w:sz w:val="20"/>
          <w:szCs w:val="20"/>
        </w:rPr>
        <w:t xml:space="preserve"> probes have a fluorescent reporter on one end and a quencher molecule on the other.  If these two molecules are in </w:t>
      </w:r>
      <w:r>
        <w:rPr>
          <w:rFonts w:ascii="Arial" w:hAnsi="Arial" w:cs="Arial"/>
          <w:color w:val="000000"/>
          <w:sz w:val="20"/>
          <w:szCs w:val="20"/>
        </w:rPr>
        <w:lastRenderedPageBreak/>
        <w:t>close proximity, the quencher prevents the reporter from glowing.  The probe binds to the target sequence.  When the polymerase adds nucleotides to the target, it removes and splits the probe, separating the reporter from the quencher, so that a fluorescent signal is observed.  </w:t>
      </w:r>
      <w:proofErr w:type="gramStart"/>
      <w:r>
        <w:rPr>
          <w:rFonts w:ascii="Arial" w:hAnsi="Arial" w:cs="Arial"/>
          <w:color w:val="000000"/>
          <w:sz w:val="20"/>
          <w:szCs w:val="20"/>
        </w:rPr>
        <w:t>Molecular beacons also have a reporter and quencher on each end of the molecule, but differs</w:t>
      </w:r>
      <w:proofErr w:type="gramEnd"/>
      <w:r>
        <w:rPr>
          <w:rFonts w:ascii="Arial" w:hAnsi="Arial" w:cs="Arial"/>
          <w:color w:val="000000"/>
          <w:sz w:val="20"/>
          <w:szCs w:val="20"/>
        </w:rPr>
        <w:t xml:space="preserve"> because the sequence of nucleotides between the two tags arrange themselves in a hairpin shape.  When the molecule is unbound, the reporter and quencher are right next to each other, so the reporter does not fluoresce.  When the correct complementary target sequence is found, the molecule extends to a linear form and binds to the molecule.  This increases the distance between the reporter and quencher, so the signal glows.</w:t>
      </w:r>
    </w:p>
    <w:p w:rsidR="004B5548" w:rsidRDefault="002962B6" w:rsidP="00B61A1B">
      <w:pPr>
        <w:pStyle w:val="NormalWeb"/>
        <w:spacing w:before="0" w:beforeAutospacing="0" w:after="0" w:afterAutospacing="0"/>
        <w:ind w:left="360"/>
        <w:jc w:val="center"/>
      </w:pPr>
      <w:r>
        <w:rPr>
          <w:rFonts w:ascii="Arial" w:hAnsi="Arial" w:cs="Arial"/>
          <w:noProof/>
          <w:color w:val="000000"/>
          <w:sz w:val="20"/>
          <w:szCs w:val="20"/>
        </w:rPr>
        <w:drawing>
          <wp:inline distT="0" distB="0" distL="0" distR="0" wp14:anchorId="662BD68A" wp14:editId="3AD25961">
            <wp:extent cx="5619750" cy="2381250"/>
            <wp:effectExtent l="19050" t="0" r="0" b="0"/>
            <wp:docPr id="12" name="Picture 1" descr="https://lh5.googleusercontent.com/PX7HnAZFGrJoVZMFYVM6ZhIb-P2cEaAwPI3Be27FgiAS3-x5sHFs5SDnGQaFZ9WhfKBb1l9u_2l9lWGbawtS0Uxi93o1z7G-GoS5WSiJpewl8mLMWALnhl0FcgGyU-5-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PX7HnAZFGrJoVZMFYVM6ZhIb-P2cEaAwPI3Be27FgiAS3-x5sHFs5SDnGQaFZ9WhfKBb1l9u_2l9lWGbawtS0Uxi93o1z7G-GoS5WSiJpewl8mLMWALnhl0FcgGyU-5-iQ"/>
                    <pic:cNvPicPr>
                      <a:picLocks noChangeAspect="1" noChangeArrowheads="1"/>
                    </pic:cNvPicPr>
                  </pic:nvPicPr>
                  <pic:blipFill>
                    <a:blip r:embed="rId30" cstate="print"/>
                    <a:srcRect/>
                    <a:stretch>
                      <a:fillRect/>
                    </a:stretch>
                  </pic:blipFill>
                  <pic:spPr bwMode="auto">
                    <a:xfrm>
                      <a:off x="0" y="0"/>
                      <a:ext cx="5619750" cy="2381250"/>
                    </a:xfrm>
                    <a:prstGeom prst="rect">
                      <a:avLst/>
                    </a:prstGeom>
                    <a:noFill/>
                    <a:ln w="9525">
                      <a:noFill/>
                      <a:miter lim="800000"/>
                      <a:headEnd/>
                      <a:tailEnd/>
                    </a:ln>
                  </pic:spPr>
                </pic:pic>
              </a:graphicData>
            </a:graphic>
          </wp:inline>
        </w:drawing>
      </w:r>
    </w:p>
    <w:p w:rsidR="00386710" w:rsidRDefault="00386710" w:rsidP="00B61A1B">
      <w:pPr>
        <w:pStyle w:val="NormalWeb"/>
        <w:spacing w:before="0" w:beforeAutospacing="0" w:after="0" w:afterAutospacing="0"/>
        <w:ind w:left="360"/>
        <w:jc w:val="center"/>
        <w:rPr>
          <w:rFonts w:ascii="Arial" w:hAnsi="Arial" w:cs="Arial"/>
          <w:b/>
          <w:sz w:val="20"/>
          <w:szCs w:val="20"/>
        </w:rPr>
      </w:pPr>
    </w:p>
    <w:p w:rsidR="00B61A1B" w:rsidRPr="00B61A1B" w:rsidRDefault="00D3066A" w:rsidP="00B61A1B">
      <w:pPr>
        <w:pStyle w:val="NormalWeb"/>
        <w:spacing w:before="0" w:beforeAutospacing="0" w:after="0" w:afterAutospacing="0"/>
        <w:ind w:left="360"/>
        <w:jc w:val="center"/>
        <w:rPr>
          <w:rFonts w:ascii="Arial" w:hAnsi="Arial" w:cs="Arial"/>
          <w:b/>
          <w:sz w:val="20"/>
          <w:szCs w:val="20"/>
        </w:rPr>
      </w:pPr>
      <w:r>
        <w:rPr>
          <w:rFonts w:ascii="Arial" w:hAnsi="Arial" w:cs="Arial"/>
          <w:b/>
          <w:sz w:val="20"/>
          <w:szCs w:val="20"/>
        </w:rPr>
        <w:t>Figure 11</w:t>
      </w:r>
      <w:r w:rsidR="00B61A1B">
        <w:rPr>
          <w:rFonts w:ascii="Arial" w:hAnsi="Arial" w:cs="Arial"/>
          <w:b/>
          <w:sz w:val="20"/>
          <w:szCs w:val="20"/>
        </w:rPr>
        <w:t xml:space="preserve">:  Using </w:t>
      </w:r>
      <w:proofErr w:type="spellStart"/>
      <w:r w:rsidR="00B61A1B">
        <w:rPr>
          <w:rFonts w:ascii="Arial" w:hAnsi="Arial" w:cs="Arial"/>
          <w:b/>
          <w:sz w:val="20"/>
          <w:szCs w:val="20"/>
        </w:rPr>
        <w:t>TaqMan</w:t>
      </w:r>
      <w:proofErr w:type="spellEnd"/>
      <w:r w:rsidR="00B61A1B">
        <w:rPr>
          <w:rFonts w:ascii="Arial" w:hAnsi="Arial" w:cs="Arial"/>
          <w:b/>
          <w:sz w:val="20"/>
          <w:szCs w:val="20"/>
        </w:rPr>
        <w:t xml:space="preserve"> Probes &amp; Molecular Beacons for Signaling</w:t>
      </w:r>
    </w:p>
    <w:p w:rsidR="004B5548" w:rsidRPr="00AB3408" w:rsidRDefault="00AB3408" w:rsidP="00B61A1B">
      <w:pPr>
        <w:pStyle w:val="NormalWeb"/>
        <w:spacing w:before="0" w:beforeAutospacing="0" w:after="0" w:afterAutospacing="0"/>
        <w:ind w:left="360"/>
        <w:jc w:val="center"/>
        <w:rPr>
          <w:sz w:val="16"/>
          <w:szCs w:val="16"/>
        </w:rPr>
      </w:pPr>
      <w:r w:rsidRPr="00AB3408">
        <w:rPr>
          <w:rFonts w:ascii="Arial" w:hAnsi="Arial" w:cs="Arial"/>
          <w:color w:val="000000"/>
          <w:sz w:val="16"/>
          <w:szCs w:val="16"/>
        </w:rPr>
        <w:t>Source:</w:t>
      </w:r>
      <w:r>
        <w:rPr>
          <w:rFonts w:ascii="Arial" w:hAnsi="Arial" w:cs="Arial"/>
          <w:color w:val="000000"/>
          <w:sz w:val="16"/>
          <w:szCs w:val="16"/>
        </w:rPr>
        <w:t xml:space="preserve"> </w:t>
      </w:r>
      <w:hyperlink r:id="rId31" w:history="1">
        <w:r w:rsidR="004B5548" w:rsidRPr="00AB3408">
          <w:rPr>
            <w:rStyle w:val="Hyperlink"/>
            <w:rFonts w:ascii="Arial" w:hAnsi="Arial" w:cs="Arial"/>
            <w:color w:val="1155CC"/>
            <w:sz w:val="16"/>
            <w:szCs w:val="16"/>
          </w:rPr>
          <w:t>http://www.eligene.com/download/cms/images/7-1321967304.png</w:t>
        </w:r>
      </w:hyperlink>
    </w:p>
    <w:p w:rsidR="00714DCD" w:rsidRPr="004B5548" w:rsidRDefault="00714DCD" w:rsidP="00AB3408">
      <w:pPr>
        <w:spacing w:line="720" w:lineRule="auto"/>
        <w:rPr>
          <w:rFonts w:ascii="Arial" w:hAnsi="Arial" w:cs="Arial"/>
          <w:color w:val="000000"/>
          <w:sz w:val="20"/>
          <w:szCs w:val="20"/>
        </w:rPr>
      </w:pPr>
    </w:p>
    <w:p w:rsidR="00F07A37" w:rsidRDefault="00F07A37" w:rsidP="00072B58">
      <w:pPr>
        <w:rPr>
          <w:rFonts w:ascii="Arial" w:hAnsi="Arial" w:cs="Arial"/>
          <w:b/>
          <w:color w:val="000000"/>
          <w:sz w:val="20"/>
          <w:szCs w:val="20"/>
        </w:rPr>
      </w:pPr>
      <w:r>
        <w:rPr>
          <w:rFonts w:ascii="Arial" w:hAnsi="Arial" w:cs="Arial"/>
          <w:b/>
          <w:color w:val="000000"/>
          <w:sz w:val="20"/>
          <w:szCs w:val="20"/>
        </w:rPr>
        <w:t xml:space="preserve">4.  </w:t>
      </w:r>
      <w:proofErr w:type="gramStart"/>
      <w:r>
        <w:rPr>
          <w:rFonts w:ascii="Arial" w:hAnsi="Arial" w:cs="Arial"/>
          <w:b/>
          <w:color w:val="000000"/>
          <w:sz w:val="20"/>
          <w:szCs w:val="20"/>
        </w:rPr>
        <w:t>GOALS  AND</w:t>
      </w:r>
      <w:proofErr w:type="gramEnd"/>
      <w:r>
        <w:rPr>
          <w:rFonts w:ascii="Arial" w:hAnsi="Arial" w:cs="Arial"/>
          <w:b/>
          <w:color w:val="000000"/>
          <w:sz w:val="20"/>
          <w:szCs w:val="20"/>
        </w:rPr>
        <w:t xml:space="preserve">  OBJECTIVES</w:t>
      </w:r>
    </w:p>
    <w:p w:rsidR="000C375A" w:rsidRDefault="000C375A" w:rsidP="00AB3408">
      <w:pPr>
        <w:spacing w:line="720" w:lineRule="auto"/>
        <w:rPr>
          <w:rFonts w:ascii="Arial" w:hAnsi="Arial" w:cs="Arial"/>
          <w:color w:val="000000"/>
          <w:sz w:val="20"/>
          <w:szCs w:val="20"/>
        </w:rPr>
      </w:pPr>
    </w:p>
    <w:p w:rsidR="00AB3408" w:rsidRDefault="00AB3408" w:rsidP="00AB3408">
      <w:pPr>
        <w:spacing w:line="480" w:lineRule="auto"/>
        <w:ind w:firstLine="360"/>
        <w:rPr>
          <w:rFonts w:ascii="Arial" w:hAnsi="Arial" w:cs="Arial"/>
          <w:color w:val="000000"/>
          <w:sz w:val="20"/>
          <w:szCs w:val="20"/>
        </w:rPr>
      </w:pPr>
      <w:r>
        <w:rPr>
          <w:rFonts w:ascii="Arial" w:hAnsi="Arial" w:cs="Arial"/>
          <w:color w:val="000000"/>
          <w:sz w:val="20"/>
          <w:szCs w:val="20"/>
        </w:rPr>
        <w:t xml:space="preserve">The goal of this project was to improve the single-step RNA virus detection assay, by creating three mutated plasmids which would change the amino acids in the protein of the DSN and result in a change in enzyme activity.  It was believed that changing the amino acids in the DSN protein would result in improved enzyme activity. Quick detection of the norovirus can allow for appropriate methods of treatment, sanitation and quarantine to be readily implemented.  A long term goal is to provide public health officials with a “Norovirus Identification Kit” containing a packet of enzymes and a packet of probes, allowing them to remove the need for </w:t>
      </w:r>
      <w:proofErr w:type="spellStart"/>
      <w:r>
        <w:rPr>
          <w:rFonts w:ascii="Arial" w:hAnsi="Arial" w:cs="Arial"/>
          <w:color w:val="000000"/>
          <w:sz w:val="20"/>
          <w:szCs w:val="20"/>
        </w:rPr>
        <w:t>qPCR</w:t>
      </w:r>
      <w:proofErr w:type="spellEnd"/>
      <w:r>
        <w:rPr>
          <w:rFonts w:ascii="Arial" w:hAnsi="Arial" w:cs="Arial"/>
          <w:color w:val="000000"/>
          <w:sz w:val="20"/>
          <w:szCs w:val="20"/>
        </w:rPr>
        <w:t xml:space="preserve"> completely.</w:t>
      </w:r>
    </w:p>
    <w:p w:rsidR="00AB3408" w:rsidRDefault="00AB3408" w:rsidP="00072B58">
      <w:pPr>
        <w:rPr>
          <w:rFonts w:ascii="Arial" w:hAnsi="Arial" w:cs="Arial"/>
          <w:color w:val="000000"/>
          <w:sz w:val="20"/>
          <w:szCs w:val="20"/>
        </w:rPr>
      </w:pPr>
    </w:p>
    <w:p w:rsidR="00AB3408" w:rsidRDefault="00AB3408" w:rsidP="00072B58">
      <w:pPr>
        <w:rPr>
          <w:rFonts w:ascii="Arial" w:hAnsi="Arial" w:cs="Arial"/>
          <w:color w:val="000000"/>
          <w:sz w:val="20"/>
          <w:szCs w:val="20"/>
        </w:rPr>
      </w:pPr>
    </w:p>
    <w:p w:rsidR="00AB3408" w:rsidRPr="000C375A" w:rsidRDefault="00AB3408" w:rsidP="00072B58">
      <w:pPr>
        <w:rPr>
          <w:rFonts w:ascii="Arial" w:hAnsi="Arial" w:cs="Arial"/>
          <w:color w:val="000000"/>
          <w:sz w:val="20"/>
          <w:szCs w:val="20"/>
        </w:rPr>
      </w:pPr>
    </w:p>
    <w:p w:rsidR="00F07A37" w:rsidRDefault="00F07A37" w:rsidP="00072B58">
      <w:pPr>
        <w:rPr>
          <w:rFonts w:ascii="Arial" w:hAnsi="Arial" w:cs="Arial"/>
          <w:b/>
          <w:color w:val="000000"/>
          <w:sz w:val="20"/>
          <w:szCs w:val="20"/>
        </w:rPr>
      </w:pPr>
      <w:r>
        <w:rPr>
          <w:rFonts w:ascii="Arial" w:hAnsi="Arial" w:cs="Arial"/>
          <w:b/>
          <w:color w:val="000000"/>
          <w:sz w:val="20"/>
          <w:szCs w:val="20"/>
        </w:rPr>
        <w:t xml:space="preserve">5.  </w:t>
      </w:r>
      <w:proofErr w:type="gramStart"/>
      <w:r>
        <w:rPr>
          <w:rFonts w:ascii="Arial" w:hAnsi="Arial" w:cs="Arial"/>
          <w:b/>
          <w:color w:val="000000"/>
          <w:sz w:val="20"/>
          <w:szCs w:val="20"/>
        </w:rPr>
        <w:t>RESEARCH  STUDY</w:t>
      </w:r>
      <w:proofErr w:type="gramEnd"/>
      <w:r>
        <w:rPr>
          <w:rFonts w:ascii="Arial" w:hAnsi="Arial" w:cs="Arial"/>
          <w:b/>
          <w:color w:val="000000"/>
          <w:sz w:val="20"/>
          <w:szCs w:val="20"/>
        </w:rPr>
        <w:t xml:space="preserve">  DETAILS</w:t>
      </w:r>
    </w:p>
    <w:p w:rsidR="000C375A" w:rsidRDefault="000C375A" w:rsidP="00072B58">
      <w:pPr>
        <w:rPr>
          <w:rFonts w:ascii="Arial" w:hAnsi="Arial" w:cs="Arial"/>
          <w:color w:val="000000"/>
          <w:sz w:val="20"/>
          <w:szCs w:val="20"/>
        </w:rPr>
      </w:pPr>
    </w:p>
    <w:p w:rsidR="00312F7A" w:rsidRDefault="00312F7A" w:rsidP="00312F7A">
      <w:pPr>
        <w:spacing w:before="140"/>
        <w:ind w:firstLine="360"/>
        <w:rPr>
          <w:rFonts w:ascii="Arial" w:hAnsi="Arial" w:cs="Arial"/>
          <w:b/>
          <w:bCs/>
          <w:color w:val="000000"/>
          <w:sz w:val="20"/>
          <w:szCs w:val="20"/>
        </w:rPr>
      </w:pPr>
    </w:p>
    <w:p w:rsidR="00312F7A" w:rsidRDefault="000C2A24" w:rsidP="00312F7A">
      <w:pPr>
        <w:spacing w:before="140"/>
        <w:ind w:firstLine="360"/>
        <w:rPr>
          <w:rFonts w:ascii="Arial" w:hAnsi="Arial" w:cs="Arial"/>
          <w:b/>
          <w:bCs/>
          <w:color w:val="000000"/>
          <w:sz w:val="20"/>
          <w:szCs w:val="20"/>
        </w:rPr>
      </w:pPr>
      <w:r>
        <w:rPr>
          <w:rFonts w:ascii="Arial" w:hAnsi="Arial" w:cs="Arial"/>
          <w:b/>
          <w:bCs/>
          <w:color w:val="000000"/>
          <w:sz w:val="20"/>
          <w:szCs w:val="20"/>
        </w:rPr>
        <w:t>5</w:t>
      </w:r>
      <w:r w:rsidR="00312F7A" w:rsidRPr="00312F7A">
        <w:rPr>
          <w:rFonts w:ascii="Arial" w:hAnsi="Arial" w:cs="Arial"/>
          <w:b/>
          <w:bCs/>
          <w:color w:val="000000"/>
          <w:sz w:val="20"/>
          <w:szCs w:val="20"/>
        </w:rPr>
        <w:t>.1 Plasmid Production</w:t>
      </w:r>
    </w:p>
    <w:p w:rsidR="00312F7A" w:rsidRDefault="00312F7A" w:rsidP="00312F7A">
      <w:pPr>
        <w:spacing w:before="140"/>
        <w:ind w:firstLine="360"/>
        <w:rPr>
          <w:rFonts w:ascii="Arial" w:hAnsi="Arial" w:cs="Arial"/>
          <w:b/>
          <w:bCs/>
          <w:color w:val="000000"/>
          <w:sz w:val="20"/>
          <w:szCs w:val="20"/>
        </w:rPr>
      </w:pPr>
    </w:p>
    <w:p w:rsidR="00312F7A" w:rsidRPr="00312F7A" w:rsidRDefault="00312F7A" w:rsidP="00312F7A">
      <w:pPr>
        <w:spacing w:before="140"/>
        <w:ind w:firstLine="360"/>
      </w:pPr>
    </w:p>
    <w:p w:rsidR="00312F7A" w:rsidRPr="00312F7A" w:rsidRDefault="00312F7A" w:rsidP="00312F7A">
      <w:pPr>
        <w:spacing w:before="140" w:line="480" w:lineRule="auto"/>
        <w:ind w:left="360" w:firstLine="360"/>
      </w:pPr>
      <w:r w:rsidRPr="00312F7A">
        <w:rPr>
          <w:rFonts w:ascii="Arial" w:hAnsi="Arial" w:cs="Arial"/>
          <w:color w:val="000000"/>
          <w:sz w:val="20"/>
          <w:szCs w:val="20"/>
        </w:rPr>
        <w:t xml:space="preserve">All chemicals were purchased from Sigma Aldrich (St. Louis, </w:t>
      </w:r>
      <w:r>
        <w:rPr>
          <w:rFonts w:ascii="Arial" w:hAnsi="Arial" w:cs="Arial"/>
          <w:color w:val="000000"/>
          <w:sz w:val="20"/>
          <w:szCs w:val="20"/>
        </w:rPr>
        <w:t>MO) unless otherwise specified.</w:t>
      </w:r>
      <w:r w:rsidRPr="00312F7A">
        <w:rPr>
          <w:rFonts w:ascii="Arial" w:hAnsi="Arial" w:cs="Arial"/>
          <w:color w:val="000000"/>
          <w:sz w:val="20"/>
          <w:szCs w:val="20"/>
        </w:rPr>
        <w:t> The DSN mutants D362N (DN), D361N (ND) and D361N</w:t>
      </w:r>
      <w:proofErr w:type="gramStart"/>
      <w:r w:rsidRPr="00312F7A">
        <w:rPr>
          <w:rFonts w:ascii="Arial" w:hAnsi="Arial" w:cs="Arial"/>
          <w:color w:val="000000"/>
          <w:sz w:val="20"/>
          <w:szCs w:val="20"/>
        </w:rPr>
        <w:t>,D362N</w:t>
      </w:r>
      <w:proofErr w:type="gramEnd"/>
      <w:r w:rsidRPr="00312F7A">
        <w:rPr>
          <w:rFonts w:ascii="Arial" w:hAnsi="Arial" w:cs="Arial"/>
          <w:color w:val="000000"/>
          <w:sz w:val="20"/>
          <w:szCs w:val="20"/>
        </w:rPr>
        <w:t xml:space="preserve"> (NN) were produced via PCR using 2X </w:t>
      </w:r>
      <w:proofErr w:type="spellStart"/>
      <w:r w:rsidRPr="00312F7A">
        <w:rPr>
          <w:rFonts w:ascii="Arial" w:hAnsi="Arial" w:cs="Arial"/>
          <w:color w:val="000000"/>
          <w:sz w:val="20"/>
          <w:szCs w:val="20"/>
        </w:rPr>
        <w:t>CloneAmp</w:t>
      </w:r>
      <w:proofErr w:type="spellEnd"/>
      <w:r w:rsidRPr="00312F7A">
        <w:rPr>
          <w:rFonts w:ascii="Arial" w:hAnsi="Arial" w:cs="Arial"/>
          <w:color w:val="000000"/>
          <w:sz w:val="20"/>
          <w:szCs w:val="20"/>
        </w:rPr>
        <w:t xml:space="preserve"> </w:t>
      </w:r>
      <w:proofErr w:type="spellStart"/>
      <w:r w:rsidRPr="00312F7A">
        <w:rPr>
          <w:rFonts w:ascii="Arial" w:hAnsi="Arial" w:cs="Arial"/>
          <w:color w:val="000000"/>
          <w:sz w:val="20"/>
          <w:szCs w:val="20"/>
        </w:rPr>
        <w:t>HiFi</w:t>
      </w:r>
      <w:proofErr w:type="spellEnd"/>
      <w:r w:rsidRPr="00312F7A">
        <w:rPr>
          <w:rFonts w:ascii="Arial" w:hAnsi="Arial" w:cs="Arial"/>
          <w:color w:val="000000"/>
          <w:sz w:val="20"/>
          <w:szCs w:val="20"/>
        </w:rPr>
        <w:t xml:space="preserve"> </w:t>
      </w:r>
      <w:proofErr w:type="spellStart"/>
      <w:r w:rsidRPr="00312F7A">
        <w:rPr>
          <w:rFonts w:ascii="Arial" w:hAnsi="Arial" w:cs="Arial"/>
          <w:color w:val="000000"/>
          <w:sz w:val="20"/>
          <w:szCs w:val="20"/>
        </w:rPr>
        <w:t>MasterMix</w:t>
      </w:r>
      <w:proofErr w:type="spellEnd"/>
      <w:r w:rsidRPr="00312F7A">
        <w:rPr>
          <w:rFonts w:ascii="Arial" w:hAnsi="Arial" w:cs="Arial"/>
          <w:color w:val="000000"/>
          <w:sz w:val="20"/>
          <w:szCs w:val="20"/>
        </w:rPr>
        <w:t xml:space="preserve"> (</w:t>
      </w:r>
      <w:proofErr w:type="spellStart"/>
      <w:r w:rsidRPr="00312F7A">
        <w:rPr>
          <w:rFonts w:ascii="Arial" w:hAnsi="Arial" w:cs="Arial"/>
          <w:color w:val="000000"/>
          <w:sz w:val="20"/>
          <w:szCs w:val="20"/>
        </w:rPr>
        <w:t>Clontech</w:t>
      </w:r>
      <w:proofErr w:type="spellEnd"/>
      <w:r w:rsidRPr="00312F7A">
        <w:rPr>
          <w:rFonts w:ascii="Arial" w:hAnsi="Arial" w:cs="Arial"/>
          <w:color w:val="000000"/>
          <w:sz w:val="20"/>
          <w:szCs w:val="20"/>
        </w:rPr>
        <w:t xml:space="preserve"> Laboratories, Mountain View, CA).  Plasmid creation was completed using 5X Infusion HD Enzyme Premix (</w:t>
      </w:r>
      <w:proofErr w:type="spellStart"/>
      <w:r w:rsidRPr="00312F7A">
        <w:rPr>
          <w:rFonts w:ascii="Arial" w:hAnsi="Arial" w:cs="Arial"/>
          <w:color w:val="000000"/>
          <w:sz w:val="20"/>
          <w:szCs w:val="20"/>
        </w:rPr>
        <w:t>Clontech</w:t>
      </w:r>
      <w:proofErr w:type="spellEnd"/>
      <w:r w:rsidRPr="00312F7A">
        <w:rPr>
          <w:rFonts w:ascii="Arial" w:hAnsi="Arial" w:cs="Arial"/>
          <w:color w:val="000000"/>
          <w:sz w:val="20"/>
          <w:szCs w:val="20"/>
        </w:rPr>
        <w:t xml:space="preserve"> Laboratories, Mountain View, CA).  Mutations were confirmed by sequencing analysis.  </w:t>
      </w:r>
      <w:r w:rsidRPr="00312F7A">
        <w:rPr>
          <w:rFonts w:ascii="Arial" w:hAnsi="Arial" w:cs="Arial"/>
          <w:color w:val="000000"/>
          <w:sz w:val="20"/>
          <w:szCs w:val="20"/>
          <w:shd w:val="clear" w:color="auto" w:fill="FFFFFF"/>
        </w:rPr>
        <w:t> </w:t>
      </w:r>
    </w:p>
    <w:p w:rsidR="00386710" w:rsidRPr="00312F7A" w:rsidRDefault="00386710" w:rsidP="00312F7A">
      <w:pPr>
        <w:spacing w:line="480" w:lineRule="auto"/>
        <w:ind w:firstLine="360"/>
      </w:pPr>
    </w:p>
    <w:p w:rsidR="00312F7A" w:rsidRDefault="000C2A24" w:rsidP="00312F7A">
      <w:pPr>
        <w:ind w:firstLine="360"/>
        <w:rPr>
          <w:rFonts w:ascii="Arial" w:hAnsi="Arial" w:cs="Arial"/>
          <w:b/>
          <w:bCs/>
          <w:color w:val="000000"/>
          <w:sz w:val="20"/>
          <w:szCs w:val="20"/>
        </w:rPr>
      </w:pPr>
      <w:proofErr w:type="gramStart"/>
      <w:r>
        <w:rPr>
          <w:rFonts w:ascii="Arial" w:hAnsi="Arial" w:cs="Arial"/>
          <w:b/>
          <w:bCs/>
          <w:color w:val="000000"/>
          <w:sz w:val="20"/>
          <w:szCs w:val="20"/>
        </w:rPr>
        <w:t>5</w:t>
      </w:r>
      <w:r w:rsidR="00312F7A" w:rsidRPr="00312F7A">
        <w:rPr>
          <w:rFonts w:ascii="Arial" w:hAnsi="Arial" w:cs="Arial"/>
          <w:b/>
          <w:bCs/>
          <w:color w:val="000000"/>
          <w:sz w:val="20"/>
          <w:szCs w:val="20"/>
        </w:rPr>
        <w:t>.2  Protein</w:t>
      </w:r>
      <w:proofErr w:type="gramEnd"/>
      <w:r w:rsidR="00312F7A" w:rsidRPr="00312F7A">
        <w:rPr>
          <w:rFonts w:ascii="Arial" w:hAnsi="Arial" w:cs="Arial"/>
          <w:b/>
          <w:bCs/>
          <w:color w:val="000000"/>
          <w:sz w:val="20"/>
          <w:szCs w:val="20"/>
        </w:rPr>
        <w:t xml:space="preserve"> Production</w:t>
      </w:r>
    </w:p>
    <w:p w:rsidR="00312F7A" w:rsidRDefault="00312F7A" w:rsidP="00312F7A">
      <w:pPr>
        <w:ind w:firstLine="360"/>
        <w:rPr>
          <w:rFonts w:ascii="Arial" w:hAnsi="Arial" w:cs="Arial"/>
          <w:b/>
          <w:bCs/>
          <w:color w:val="000000"/>
          <w:sz w:val="20"/>
          <w:szCs w:val="20"/>
        </w:rPr>
      </w:pPr>
    </w:p>
    <w:p w:rsidR="00312F7A" w:rsidRDefault="00312F7A" w:rsidP="00312F7A">
      <w:pPr>
        <w:ind w:firstLine="360"/>
        <w:rPr>
          <w:rFonts w:ascii="Arial" w:hAnsi="Arial" w:cs="Arial"/>
          <w:b/>
          <w:bCs/>
          <w:color w:val="000000"/>
          <w:sz w:val="20"/>
          <w:szCs w:val="20"/>
        </w:rPr>
      </w:pPr>
    </w:p>
    <w:p w:rsidR="00386710" w:rsidRDefault="00386710" w:rsidP="00312F7A">
      <w:pPr>
        <w:ind w:firstLine="360"/>
        <w:rPr>
          <w:rFonts w:ascii="Arial" w:hAnsi="Arial" w:cs="Arial"/>
          <w:b/>
          <w:bCs/>
          <w:color w:val="000000"/>
          <w:sz w:val="20"/>
          <w:szCs w:val="20"/>
        </w:rPr>
      </w:pPr>
    </w:p>
    <w:p w:rsidR="00312F7A" w:rsidRPr="00312F7A" w:rsidRDefault="00312F7A" w:rsidP="00312F7A">
      <w:pPr>
        <w:ind w:firstLine="360"/>
      </w:pPr>
    </w:p>
    <w:p w:rsidR="00312F7A" w:rsidRPr="00312F7A" w:rsidRDefault="00312F7A" w:rsidP="00312F7A">
      <w:pPr>
        <w:spacing w:line="480" w:lineRule="auto"/>
        <w:ind w:left="360" w:firstLine="360"/>
      </w:pPr>
      <w:proofErr w:type="spellStart"/>
      <w:r w:rsidRPr="00312F7A">
        <w:rPr>
          <w:rFonts w:ascii="Arial" w:hAnsi="Arial" w:cs="Arial"/>
          <w:color w:val="000000"/>
          <w:sz w:val="20"/>
          <w:szCs w:val="20"/>
        </w:rPr>
        <w:t>SHuffle</w:t>
      </w:r>
      <w:proofErr w:type="spellEnd"/>
      <w:r w:rsidRPr="00312F7A">
        <w:rPr>
          <w:rFonts w:ascii="Arial" w:hAnsi="Arial" w:cs="Arial"/>
          <w:color w:val="000000"/>
          <w:sz w:val="20"/>
          <w:szCs w:val="20"/>
        </w:rPr>
        <w:t xml:space="preserve"> T7 Express Competent </w:t>
      </w:r>
      <w:r w:rsidRPr="00312F7A">
        <w:rPr>
          <w:rFonts w:ascii="Arial" w:hAnsi="Arial" w:cs="Arial"/>
          <w:i/>
          <w:iCs/>
          <w:color w:val="000000"/>
          <w:sz w:val="20"/>
          <w:szCs w:val="20"/>
        </w:rPr>
        <w:t>E. coli</w:t>
      </w:r>
      <w:r w:rsidRPr="00312F7A">
        <w:rPr>
          <w:rFonts w:ascii="Arial" w:hAnsi="Arial" w:cs="Arial"/>
          <w:color w:val="000000"/>
          <w:sz w:val="20"/>
          <w:szCs w:val="20"/>
        </w:rPr>
        <w:t xml:space="preserve"> (NEB, Ipswich, MA) were used for protein production and proper folding was facilitated by addition of a self-cleaving N-terminal TRX-</w:t>
      </w:r>
      <w:proofErr w:type="spellStart"/>
      <w:r w:rsidRPr="00312F7A">
        <w:rPr>
          <w:rFonts w:ascii="Arial" w:hAnsi="Arial" w:cs="Arial"/>
          <w:color w:val="000000"/>
          <w:sz w:val="20"/>
          <w:szCs w:val="20"/>
        </w:rPr>
        <w:t>intein</w:t>
      </w:r>
      <w:proofErr w:type="spellEnd"/>
      <w:r w:rsidRPr="00312F7A">
        <w:rPr>
          <w:rFonts w:ascii="Arial" w:hAnsi="Arial" w:cs="Arial"/>
          <w:color w:val="000000"/>
          <w:sz w:val="20"/>
          <w:szCs w:val="20"/>
        </w:rPr>
        <w:t xml:space="preserve"> tag</w:t>
      </w:r>
      <w:r w:rsidR="002502AE">
        <w:rPr>
          <w:rFonts w:ascii="Arial" w:hAnsi="Arial" w:cs="Arial"/>
          <w:color w:val="000000"/>
          <w:sz w:val="20"/>
          <w:szCs w:val="20"/>
        </w:rPr>
        <w:fldChar w:fldCharType="begin"/>
      </w:r>
      <w:r w:rsidR="000C2A24">
        <w:rPr>
          <w:rFonts w:ascii="Arial" w:hAnsi="Arial" w:cs="Arial"/>
          <w:color w:val="000000"/>
          <w:sz w:val="20"/>
          <w:szCs w:val="20"/>
        </w:rPr>
        <w:instrText xml:space="preserve"> ADDIN EN.CITE &lt;EndNote&gt;&lt;Cite&gt;&lt;Author&gt;Yang&lt;/Author&gt;&lt;Year&gt;2011&lt;/Year&gt;&lt;RecNum&gt;228&lt;/RecNum&gt;&lt;DisplayText&gt;(Yang, Marinakos et al. 2011)&lt;/DisplayText&gt;&lt;record&gt;&lt;rec-number&gt;228&lt;/rec-number&gt;&lt;foreign-keys&gt;&lt;key app="EN" db-id="x5vtep5txxxadmezdxkppe2gavfp0dwxwexv"&gt;228&lt;/key&gt;&lt;/foreign-keys&gt;&lt;ref-type name="Journal Article"&gt;17&lt;/ref-type&gt;&lt;contributors&gt;&lt;authors&gt;&lt;author&gt;Yang, P.&lt;/author&gt;&lt;author&gt;Marinakos, S. M.&lt;/author&gt;&lt;author&gt;Chilkoti, A.&lt;/author&gt;&lt;/authors&gt;&lt;/contributors&gt;&lt;auth-address&gt;Department of Biomedical Engineering, Duke University, Durham, North Carolina 27705, USA.&lt;/auth-address&gt;&lt;titles&gt;&lt;title&gt;Spatially addressable chemoselective C-terminal ligation of an intein fusion protein from a complex mixture to a hydrazine-terminated surface&lt;/title&gt;&lt;secondary-title&gt;Langmuir&lt;/secondary-title&gt;&lt;/titles&gt;&lt;periodical&gt;&lt;full-title&gt;Langmuir&lt;/full-title&gt;&lt;/periodical&gt;&lt;pages&gt;1463-71&lt;/pages&gt;&lt;volume&gt;27&lt;/volume&gt;&lt;number&gt;4&lt;/number&gt;&lt;edition&gt;2010/12/15&lt;/edition&gt;&lt;keywords&gt;&lt;keyword&gt;Hydrazines/ chemistry&lt;/keyword&gt;&lt;keyword&gt;Immobilized Proteins/ chemistry&lt;/keyword&gt;&lt;keyword&gt;Inteins&lt;/keyword&gt;&lt;keyword&gt;Recombinant Fusion Proteins/ chemistry&lt;/keyword&gt;&lt;/keywords&gt;&lt;dates&gt;&lt;year&gt;2011&lt;/year&gt;&lt;pub-dates&gt;&lt;date&gt;Feb 15&lt;/date&gt;&lt;/pub-dates&gt;&lt;/dates&gt;&lt;isbn&gt;1520-5827 (Electronic)&amp;#xD;0743-7463 (Linking)&lt;/isbn&gt;&lt;accession-num&gt;21142101&lt;/accession-num&gt;&lt;urls&gt;&lt;/urls&gt;&lt;custom2&gt;3189817&lt;/custom2&gt;&lt;electronic-resource-num&gt;10.1021/la104186n&lt;/electronic-resource-num&gt;&lt;remote-database-provider&gt;NLM&lt;/remote-database-provider&gt;&lt;language&gt;eng&lt;/language&gt;&lt;/record&gt;&lt;/Cite&gt;&lt;/EndNote&gt;</w:instrText>
      </w:r>
      <w:r w:rsidR="002502AE">
        <w:rPr>
          <w:rFonts w:ascii="Arial" w:hAnsi="Arial" w:cs="Arial"/>
          <w:color w:val="000000"/>
          <w:sz w:val="20"/>
          <w:szCs w:val="20"/>
        </w:rPr>
        <w:fldChar w:fldCharType="separate"/>
      </w:r>
      <w:r w:rsidR="000C2A24">
        <w:rPr>
          <w:rFonts w:ascii="Arial" w:hAnsi="Arial" w:cs="Arial"/>
          <w:noProof/>
          <w:color w:val="000000"/>
          <w:sz w:val="20"/>
          <w:szCs w:val="20"/>
        </w:rPr>
        <w:t>(</w:t>
      </w:r>
      <w:hyperlink w:anchor="_ENREF_11" w:tooltip="Yang, 2011 #228" w:history="1">
        <w:r w:rsidR="000C2A24">
          <w:rPr>
            <w:rFonts w:ascii="Arial" w:hAnsi="Arial" w:cs="Arial"/>
            <w:noProof/>
            <w:color w:val="000000"/>
            <w:sz w:val="20"/>
            <w:szCs w:val="20"/>
          </w:rPr>
          <w:t>Yang, Marinakos et al. 2011</w:t>
        </w:r>
      </w:hyperlink>
      <w:r w:rsidR="000C2A24">
        <w:rPr>
          <w:rFonts w:ascii="Arial" w:hAnsi="Arial" w:cs="Arial"/>
          <w:noProof/>
          <w:color w:val="000000"/>
          <w:sz w:val="20"/>
          <w:szCs w:val="20"/>
        </w:rPr>
        <w:t>)</w:t>
      </w:r>
      <w:r w:rsidR="002502AE">
        <w:rPr>
          <w:rFonts w:ascii="Arial" w:hAnsi="Arial" w:cs="Arial"/>
          <w:color w:val="000000"/>
          <w:sz w:val="20"/>
          <w:szCs w:val="20"/>
        </w:rPr>
        <w:fldChar w:fldCharType="end"/>
      </w:r>
      <w:r w:rsidRPr="00312F7A">
        <w:rPr>
          <w:rFonts w:ascii="Arial" w:hAnsi="Arial" w:cs="Arial"/>
          <w:color w:val="000000"/>
          <w:sz w:val="20"/>
          <w:szCs w:val="20"/>
        </w:rPr>
        <w:t>.  Protein expression was done in Overnight Express Instant LB Medium (EMD Millipore, Billerica, MA) at 30</w:t>
      </w:r>
      <w:r w:rsidRPr="00312F7A">
        <w:rPr>
          <w:rFonts w:ascii="Arial" w:hAnsi="Arial" w:cs="Arial"/>
          <w:color w:val="000000"/>
          <w:sz w:val="12"/>
          <w:szCs w:val="12"/>
          <w:vertAlign w:val="superscript"/>
        </w:rPr>
        <w:t>o</w:t>
      </w:r>
      <w:r w:rsidRPr="00312F7A">
        <w:rPr>
          <w:rFonts w:ascii="Arial" w:hAnsi="Arial" w:cs="Arial"/>
          <w:color w:val="000000"/>
          <w:sz w:val="20"/>
          <w:szCs w:val="20"/>
        </w:rPr>
        <w:t xml:space="preserve">C.  Proteins were purified using affinity chromatography via an N-terminal 6X His tag.  Briefly, cells were harvested by centrifugation at 12,000g and </w:t>
      </w:r>
      <w:proofErr w:type="spellStart"/>
      <w:r w:rsidRPr="00312F7A">
        <w:rPr>
          <w:rFonts w:ascii="Arial" w:hAnsi="Arial" w:cs="Arial"/>
          <w:color w:val="000000"/>
          <w:sz w:val="20"/>
          <w:szCs w:val="20"/>
        </w:rPr>
        <w:t>resuspended</w:t>
      </w:r>
      <w:proofErr w:type="spellEnd"/>
      <w:r w:rsidRPr="00312F7A">
        <w:rPr>
          <w:rFonts w:ascii="Arial" w:hAnsi="Arial" w:cs="Arial"/>
          <w:color w:val="000000"/>
          <w:sz w:val="20"/>
          <w:szCs w:val="20"/>
        </w:rPr>
        <w:t xml:space="preserve"> in a buffer containing 50mM </w:t>
      </w:r>
      <w:proofErr w:type="spellStart"/>
      <w:r w:rsidRPr="00312F7A">
        <w:rPr>
          <w:rFonts w:ascii="Arial" w:hAnsi="Arial" w:cs="Arial"/>
          <w:color w:val="000000"/>
          <w:sz w:val="20"/>
          <w:szCs w:val="20"/>
        </w:rPr>
        <w:t>Tris</w:t>
      </w:r>
      <w:proofErr w:type="spellEnd"/>
      <w:r w:rsidRPr="00312F7A">
        <w:rPr>
          <w:rFonts w:ascii="Arial" w:hAnsi="Arial" w:cs="Arial"/>
          <w:color w:val="000000"/>
          <w:sz w:val="20"/>
          <w:szCs w:val="20"/>
        </w:rPr>
        <w:t xml:space="preserve"> and 300mM </w:t>
      </w:r>
      <w:proofErr w:type="spellStart"/>
      <w:r w:rsidRPr="00312F7A">
        <w:rPr>
          <w:rFonts w:ascii="Arial" w:hAnsi="Arial" w:cs="Arial"/>
          <w:color w:val="000000"/>
          <w:sz w:val="20"/>
          <w:szCs w:val="20"/>
        </w:rPr>
        <w:t>NaCl</w:t>
      </w:r>
      <w:proofErr w:type="spellEnd"/>
      <w:r w:rsidRPr="00312F7A">
        <w:rPr>
          <w:rFonts w:ascii="Arial" w:hAnsi="Arial" w:cs="Arial"/>
          <w:color w:val="000000"/>
          <w:sz w:val="20"/>
          <w:szCs w:val="20"/>
        </w:rPr>
        <w:t xml:space="preserve">, pH 7.8.  Cells were lysed via French press and centrifuged at 30,000g to collect debris.  The resulting supernatant was applied to His60 </w:t>
      </w:r>
      <w:proofErr w:type="spellStart"/>
      <w:r w:rsidRPr="00312F7A">
        <w:rPr>
          <w:rFonts w:ascii="Arial" w:hAnsi="Arial" w:cs="Arial"/>
          <w:color w:val="000000"/>
          <w:sz w:val="20"/>
          <w:szCs w:val="20"/>
        </w:rPr>
        <w:t>Superflow</w:t>
      </w:r>
      <w:proofErr w:type="spellEnd"/>
      <w:r w:rsidRPr="00312F7A">
        <w:rPr>
          <w:rFonts w:ascii="Arial" w:hAnsi="Arial" w:cs="Arial"/>
          <w:color w:val="000000"/>
          <w:sz w:val="20"/>
          <w:szCs w:val="20"/>
        </w:rPr>
        <w:t xml:space="preserve"> Resin (</w:t>
      </w:r>
      <w:proofErr w:type="spellStart"/>
      <w:r w:rsidRPr="00312F7A">
        <w:rPr>
          <w:rFonts w:ascii="Arial" w:hAnsi="Arial" w:cs="Arial"/>
          <w:color w:val="000000"/>
          <w:sz w:val="20"/>
          <w:szCs w:val="20"/>
        </w:rPr>
        <w:t>Clontech</w:t>
      </w:r>
      <w:proofErr w:type="spellEnd"/>
      <w:r w:rsidRPr="00312F7A">
        <w:rPr>
          <w:rFonts w:ascii="Arial" w:hAnsi="Arial" w:cs="Arial"/>
          <w:color w:val="000000"/>
          <w:sz w:val="20"/>
          <w:szCs w:val="20"/>
        </w:rPr>
        <w:t xml:space="preserve"> Laboratories, Mountain View, CA) and washed with a buffer containing 50mM </w:t>
      </w:r>
      <w:proofErr w:type="spellStart"/>
      <w:r w:rsidRPr="00312F7A">
        <w:rPr>
          <w:rFonts w:ascii="Arial" w:hAnsi="Arial" w:cs="Arial"/>
          <w:color w:val="000000"/>
          <w:sz w:val="20"/>
          <w:szCs w:val="20"/>
        </w:rPr>
        <w:t>Tris</w:t>
      </w:r>
      <w:proofErr w:type="spellEnd"/>
      <w:r w:rsidRPr="00312F7A">
        <w:rPr>
          <w:rFonts w:ascii="Arial" w:hAnsi="Arial" w:cs="Arial"/>
          <w:color w:val="000000"/>
          <w:sz w:val="20"/>
          <w:szCs w:val="20"/>
        </w:rPr>
        <w:t xml:space="preserve">, 300mM </w:t>
      </w:r>
      <w:proofErr w:type="spellStart"/>
      <w:r w:rsidRPr="00312F7A">
        <w:rPr>
          <w:rFonts w:ascii="Arial" w:hAnsi="Arial" w:cs="Arial"/>
          <w:color w:val="000000"/>
          <w:sz w:val="20"/>
          <w:szCs w:val="20"/>
        </w:rPr>
        <w:t>NaCl</w:t>
      </w:r>
      <w:proofErr w:type="spellEnd"/>
      <w:r w:rsidRPr="00312F7A">
        <w:rPr>
          <w:rFonts w:ascii="Arial" w:hAnsi="Arial" w:cs="Arial"/>
          <w:color w:val="000000"/>
          <w:sz w:val="20"/>
          <w:szCs w:val="20"/>
        </w:rPr>
        <w:t xml:space="preserve">, and 40mM imidazole, pH 7.8.  The first elution was taken after an incubation of one hour at room temperature in a buffer of 50mM </w:t>
      </w:r>
      <w:proofErr w:type="spellStart"/>
      <w:r w:rsidRPr="00312F7A">
        <w:rPr>
          <w:rFonts w:ascii="Arial" w:hAnsi="Arial" w:cs="Arial"/>
          <w:color w:val="000000"/>
          <w:sz w:val="20"/>
          <w:szCs w:val="20"/>
        </w:rPr>
        <w:t>Tris</w:t>
      </w:r>
      <w:proofErr w:type="spellEnd"/>
      <w:r w:rsidRPr="00312F7A">
        <w:rPr>
          <w:rFonts w:ascii="Arial" w:hAnsi="Arial" w:cs="Arial"/>
          <w:color w:val="000000"/>
          <w:sz w:val="20"/>
          <w:szCs w:val="20"/>
        </w:rPr>
        <w:t xml:space="preserve">, 300mM </w:t>
      </w:r>
      <w:proofErr w:type="spellStart"/>
      <w:r w:rsidRPr="00312F7A">
        <w:rPr>
          <w:rFonts w:ascii="Arial" w:hAnsi="Arial" w:cs="Arial"/>
          <w:color w:val="000000"/>
          <w:sz w:val="20"/>
          <w:szCs w:val="20"/>
        </w:rPr>
        <w:t>NaCl</w:t>
      </w:r>
      <w:proofErr w:type="spellEnd"/>
      <w:r w:rsidRPr="00312F7A">
        <w:rPr>
          <w:rFonts w:ascii="Arial" w:hAnsi="Arial" w:cs="Arial"/>
          <w:color w:val="000000"/>
          <w:sz w:val="20"/>
          <w:szCs w:val="20"/>
        </w:rPr>
        <w:t>, 10mM MgCl</w:t>
      </w:r>
      <w:r w:rsidRPr="00312F7A">
        <w:rPr>
          <w:rFonts w:ascii="Arial" w:hAnsi="Arial" w:cs="Arial"/>
          <w:color w:val="000000"/>
          <w:sz w:val="12"/>
          <w:szCs w:val="12"/>
          <w:vertAlign w:val="subscript"/>
        </w:rPr>
        <w:t>2</w:t>
      </w:r>
      <w:r w:rsidRPr="00312F7A">
        <w:rPr>
          <w:rFonts w:ascii="Arial" w:hAnsi="Arial" w:cs="Arial"/>
          <w:color w:val="000000"/>
          <w:sz w:val="20"/>
          <w:szCs w:val="20"/>
        </w:rPr>
        <w:t xml:space="preserve">, and 1mM DTT, pH 6.0. The remainder of the protein was eluted using a buffer of 50mM </w:t>
      </w:r>
      <w:proofErr w:type="spellStart"/>
      <w:r w:rsidRPr="00312F7A">
        <w:rPr>
          <w:rFonts w:ascii="Arial" w:hAnsi="Arial" w:cs="Arial"/>
          <w:color w:val="000000"/>
          <w:sz w:val="20"/>
          <w:szCs w:val="20"/>
        </w:rPr>
        <w:t>Tris</w:t>
      </w:r>
      <w:proofErr w:type="spellEnd"/>
      <w:r w:rsidRPr="00312F7A">
        <w:rPr>
          <w:rFonts w:ascii="Arial" w:hAnsi="Arial" w:cs="Arial"/>
          <w:color w:val="000000"/>
          <w:sz w:val="20"/>
          <w:szCs w:val="20"/>
        </w:rPr>
        <w:t xml:space="preserve">, 300mM </w:t>
      </w:r>
      <w:proofErr w:type="spellStart"/>
      <w:r w:rsidRPr="00312F7A">
        <w:rPr>
          <w:rFonts w:ascii="Arial" w:hAnsi="Arial" w:cs="Arial"/>
          <w:color w:val="000000"/>
          <w:sz w:val="20"/>
          <w:szCs w:val="20"/>
        </w:rPr>
        <w:t>NaCl</w:t>
      </w:r>
      <w:proofErr w:type="spellEnd"/>
      <w:r w:rsidRPr="00312F7A">
        <w:rPr>
          <w:rFonts w:ascii="Arial" w:hAnsi="Arial" w:cs="Arial"/>
          <w:color w:val="000000"/>
          <w:sz w:val="20"/>
          <w:szCs w:val="20"/>
        </w:rPr>
        <w:t xml:space="preserve">, and 500mM imidazole, pH 7.8.  Protein production was confirmed by SDS-PAGE gel.  Before use, protein fractions were dialyzed into a buffer of 50mM </w:t>
      </w:r>
      <w:proofErr w:type="spellStart"/>
      <w:r w:rsidRPr="00312F7A">
        <w:rPr>
          <w:rFonts w:ascii="Arial" w:hAnsi="Arial" w:cs="Arial"/>
          <w:color w:val="000000"/>
          <w:sz w:val="20"/>
          <w:szCs w:val="20"/>
        </w:rPr>
        <w:t>Tris</w:t>
      </w:r>
      <w:proofErr w:type="spellEnd"/>
      <w:r w:rsidRPr="00312F7A">
        <w:rPr>
          <w:rFonts w:ascii="Arial" w:hAnsi="Arial" w:cs="Arial"/>
          <w:color w:val="000000"/>
          <w:sz w:val="20"/>
          <w:szCs w:val="20"/>
        </w:rPr>
        <w:t xml:space="preserve">, 300mM </w:t>
      </w:r>
      <w:proofErr w:type="spellStart"/>
      <w:r w:rsidRPr="00312F7A">
        <w:rPr>
          <w:rFonts w:ascii="Arial" w:hAnsi="Arial" w:cs="Arial"/>
          <w:color w:val="000000"/>
          <w:sz w:val="20"/>
          <w:szCs w:val="20"/>
        </w:rPr>
        <w:t>NaCl</w:t>
      </w:r>
      <w:proofErr w:type="spellEnd"/>
      <w:r w:rsidRPr="00312F7A">
        <w:rPr>
          <w:rFonts w:ascii="Arial" w:hAnsi="Arial" w:cs="Arial"/>
          <w:color w:val="000000"/>
          <w:sz w:val="20"/>
          <w:szCs w:val="20"/>
        </w:rPr>
        <w:t xml:space="preserve"> and 10mM MgCl</w:t>
      </w:r>
      <w:r w:rsidRPr="00312F7A">
        <w:rPr>
          <w:rFonts w:ascii="Arial" w:hAnsi="Arial" w:cs="Arial"/>
          <w:color w:val="000000"/>
          <w:sz w:val="12"/>
          <w:szCs w:val="12"/>
          <w:vertAlign w:val="subscript"/>
        </w:rPr>
        <w:t>2</w:t>
      </w:r>
      <w:r w:rsidRPr="00312F7A">
        <w:rPr>
          <w:rFonts w:ascii="Arial" w:hAnsi="Arial" w:cs="Arial"/>
          <w:color w:val="000000"/>
          <w:sz w:val="20"/>
          <w:szCs w:val="20"/>
        </w:rPr>
        <w:t xml:space="preserve">, pH 6.7. </w:t>
      </w:r>
    </w:p>
    <w:p w:rsidR="00312F7A" w:rsidRDefault="00312F7A" w:rsidP="00312F7A">
      <w:pPr>
        <w:ind w:firstLine="720"/>
      </w:pPr>
    </w:p>
    <w:p w:rsidR="00386710" w:rsidRDefault="00386710" w:rsidP="00312F7A">
      <w:pPr>
        <w:ind w:firstLine="720"/>
      </w:pPr>
    </w:p>
    <w:p w:rsidR="00312F7A" w:rsidRDefault="000C2A24" w:rsidP="00312F7A">
      <w:pPr>
        <w:ind w:firstLine="360"/>
        <w:rPr>
          <w:rFonts w:ascii="Arial" w:hAnsi="Arial" w:cs="Arial"/>
          <w:b/>
          <w:bCs/>
          <w:color w:val="000000"/>
          <w:sz w:val="20"/>
          <w:szCs w:val="20"/>
        </w:rPr>
      </w:pPr>
      <w:proofErr w:type="gramStart"/>
      <w:r>
        <w:rPr>
          <w:rFonts w:ascii="Arial" w:hAnsi="Arial" w:cs="Arial"/>
          <w:b/>
          <w:bCs/>
          <w:color w:val="000000"/>
          <w:sz w:val="20"/>
          <w:szCs w:val="20"/>
        </w:rPr>
        <w:lastRenderedPageBreak/>
        <w:t>5</w:t>
      </w:r>
      <w:r w:rsidR="00312F7A" w:rsidRPr="00312F7A">
        <w:rPr>
          <w:rFonts w:ascii="Arial" w:hAnsi="Arial" w:cs="Arial"/>
          <w:b/>
          <w:bCs/>
          <w:color w:val="000000"/>
          <w:sz w:val="20"/>
          <w:szCs w:val="20"/>
        </w:rPr>
        <w:t>.3  Enzyme</w:t>
      </w:r>
      <w:proofErr w:type="gramEnd"/>
      <w:r w:rsidR="00312F7A" w:rsidRPr="00312F7A">
        <w:rPr>
          <w:rFonts w:ascii="Arial" w:hAnsi="Arial" w:cs="Arial"/>
          <w:b/>
          <w:bCs/>
          <w:color w:val="000000"/>
          <w:sz w:val="20"/>
          <w:szCs w:val="20"/>
        </w:rPr>
        <w:t xml:space="preserve"> Testing</w:t>
      </w:r>
    </w:p>
    <w:p w:rsidR="00312F7A" w:rsidRDefault="00312F7A" w:rsidP="00312F7A">
      <w:pPr>
        <w:ind w:firstLine="720"/>
        <w:rPr>
          <w:rFonts w:ascii="Arial" w:hAnsi="Arial" w:cs="Arial"/>
          <w:b/>
          <w:bCs/>
          <w:color w:val="000000"/>
          <w:sz w:val="20"/>
          <w:szCs w:val="20"/>
        </w:rPr>
      </w:pPr>
    </w:p>
    <w:p w:rsidR="00312F7A" w:rsidRDefault="00312F7A" w:rsidP="00312F7A">
      <w:pPr>
        <w:ind w:firstLine="720"/>
        <w:rPr>
          <w:rFonts w:ascii="Arial" w:hAnsi="Arial" w:cs="Arial"/>
          <w:b/>
          <w:bCs/>
          <w:color w:val="000000"/>
          <w:sz w:val="20"/>
          <w:szCs w:val="20"/>
        </w:rPr>
      </w:pPr>
    </w:p>
    <w:p w:rsidR="00312F7A" w:rsidRDefault="00312F7A" w:rsidP="00312F7A">
      <w:pPr>
        <w:ind w:left="720" w:firstLine="360"/>
        <w:rPr>
          <w:rFonts w:ascii="Arial" w:hAnsi="Arial" w:cs="Arial"/>
          <w:color w:val="000000"/>
          <w:sz w:val="20"/>
          <w:szCs w:val="20"/>
        </w:rPr>
      </w:pPr>
    </w:p>
    <w:p w:rsidR="00386710" w:rsidRDefault="00386710" w:rsidP="00312F7A">
      <w:pPr>
        <w:ind w:left="720" w:firstLine="360"/>
        <w:rPr>
          <w:rFonts w:ascii="Arial" w:hAnsi="Arial" w:cs="Arial"/>
          <w:color w:val="000000"/>
          <w:sz w:val="20"/>
          <w:szCs w:val="20"/>
        </w:rPr>
      </w:pPr>
    </w:p>
    <w:p w:rsidR="00861FDE" w:rsidRDefault="00312F7A" w:rsidP="00312F7A">
      <w:pPr>
        <w:spacing w:line="480" w:lineRule="auto"/>
        <w:ind w:left="360" w:firstLine="360"/>
        <w:rPr>
          <w:rFonts w:ascii="Arial" w:hAnsi="Arial" w:cs="Arial"/>
          <w:color w:val="000000"/>
          <w:sz w:val="20"/>
          <w:szCs w:val="20"/>
        </w:rPr>
      </w:pPr>
      <w:r w:rsidRPr="00312F7A">
        <w:rPr>
          <w:rFonts w:ascii="Arial" w:hAnsi="Arial" w:cs="Arial"/>
          <w:color w:val="000000"/>
          <w:sz w:val="20"/>
          <w:szCs w:val="20"/>
        </w:rPr>
        <w:t xml:space="preserve">Enzymatic activity tests were performed in a 30μL volume containing a buffer of 50mM </w:t>
      </w:r>
      <w:proofErr w:type="spellStart"/>
      <w:r w:rsidRPr="00312F7A">
        <w:rPr>
          <w:rFonts w:ascii="Arial" w:hAnsi="Arial" w:cs="Arial"/>
          <w:color w:val="000000"/>
          <w:sz w:val="20"/>
          <w:szCs w:val="20"/>
        </w:rPr>
        <w:t>Tris</w:t>
      </w:r>
      <w:proofErr w:type="spellEnd"/>
      <w:r w:rsidRPr="00312F7A">
        <w:rPr>
          <w:rFonts w:ascii="Arial" w:hAnsi="Arial" w:cs="Arial"/>
          <w:color w:val="000000"/>
          <w:sz w:val="20"/>
          <w:szCs w:val="20"/>
        </w:rPr>
        <w:t xml:space="preserve">, 300mM </w:t>
      </w:r>
      <w:proofErr w:type="spellStart"/>
      <w:r w:rsidRPr="00312F7A">
        <w:rPr>
          <w:rFonts w:ascii="Arial" w:hAnsi="Arial" w:cs="Arial"/>
          <w:color w:val="000000"/>
          <w:sz w:val="20"/>
          <w:szCs w:val="20"/>
        </w:rPr>
        <w:t>NaCl</w:t>
      </w:r>
      <w:proofErr w:type="spellEnd"/>
      <w:r w:rsidRPr="00312F7A">
        <w:rPr>
          <w:rFonts w:ascii="Arial" w:hAnsi="Arial" w:cs="Arial"/>
          <w:color w:val="000000"/>
          <w:sz w:val="20"/>
          <w:szCs w:val="20"/>
        </w:rPr>
        <w:t xml:space="preserve"> and 10mM MgCl</w:t>
      </w:r>
      <w:r w:rsidRPr="00312F7A">
        <w:rPr>
          <w:rFonts w:ascii="Arial" w:hAnsi="Arial" w:cs="Arial"/>
          <w:color w:val="000000"/>
          <w:sz w:val="12"/>
          <w:szCs w:val="12"/>
          <w:vertAlign w:val="subscript"/>
        </w:rPr>
        <w:t>2</w:t>
      </w:r>
      <w:r w:rsidRPr="00312F7A">
        <w:rPr>
          <w:rFonts w:ascii="Arial" w:hAnsi="Arial" w:cs="Arial"/>
          <w:color w:val="000000"/>
          <w:sz w:val="20"/>
          <w:szCs w:val="20"/>
        </w:rPr>
        <w:t xml:space="preserve">, pH 6.7, 50nM DNA probe and either 12.5, 25, 50, or 100nM mock RNA norovirus template. </w:t>
      </w:r>
      <w:r w:rsidR="00D27856">
        <w:rPr>
          <w:rFonts w:ascii="Arial" w:hAnsi="Arial" w:cs="Arial"/>
          <w:color w:val="000000"/>
          <w:sz w:val="20"/>
          <w:szCs w:val="20"/>
        </w:rPr>
        <w:t xml:space="preserve">Sequences for oligonucleotides used in enzyme testing are shown in Table 1.  </w:t>
      </w:r>
      <w:r w:rsidRPr="00312F7A">
        <w:rPr>
          <w:rFonts w:ascii="Arial" w:hAnsi="Arial" w:cs="Arial"/>
          <w:color w:val="000000"/>
          <w:sz w:val="20"/>
          <w:szCs w:val="20"/>
        </w:rPr>
        <w:t> Seawater was sourced from Boothbay Harbor (National Center for Marine Algae and Biota, East Boothbay, ME) and river water was source from Little Duck Creek (Duck Creek Watershed, Cincinnati, OH).  Reactions were incubated at either 37</w:t>
      </w:r>
      <w:r w:rsidRPr="00312F7A">
        <w:rPr>
          <w:rFonts w:ascii="Arial" w:hAnsi="Arial" w:cs="Arial"/>
          <w:color w:val="000000"/>
          <w:sz w:val="12"/>
          <w:szCs w:val="12"/>
          <w:vertAlign w:val="superscript"/>
        </w:rPr>
        <w:t>o</w:t>
      </w:r>
      <w:r w:rsidRPr="00312F7A">
        <w:rPr>
          <w:rFonts w:ascii="Arial" w:hAnsi="Arial" w:cs="Arial"/>
          <w:color w:val="000000"/>
          <w:sz w:val="20"/>
          <w:szCs w:val="20"/>
        </w:rPr>
        <w:t>C for 40 minutes or 60</w:t>
      </w:r>
      <w:r w:rsidRPr="00312F7A">
        <w:rPr>
          <w:rFonts w:ascii="Arial" w:hAnsi="Arial" w:cs="Arial"/>
          <w:color w:val="000000"/>
          <w:sz w:val="12"/>
          <w:szCs w:val="12"/>
          <w:vertAlign w:val="superscript"/>
        </w:rPr>
        <w:t>o</w:t>
      </w:r>
      <w:r w:rsidRPr="00312F7A">
        <w:rPr>
          <w:rFonts w:ascii="Arial" w:hAnsi="Arial" w:cs="Arial"/>
          <w:color w:val="000000"/>
          <w:sz w:val="20"/>
          <w:szCs w:val="20"/>
        </w:rPr>
        <w:t>C for 30 minutes.  Fluorescence of the 6-FAM probe was monitored in the FlexStation3 plate reader (Molecular Devices, Carlsbad, CA) using an excitation of 495nm and an emission of 520nm with an excitation cutoff of 515nm.  </w:t>
      </w:r>
    </w:p>
    <w:p w:rsidR="003B5B5C" w:rsidRPr="00D27856" w:rsidRDefault="003B5B5C" w:rsidP="003B5B5C">
      <w:pPr>
        <w:jc w:val="center"/>
        <w:rPr>
          <w:rFonts w:ascii="Arial" w:hAnsi="Arial" w:cs="Arial"/>
          <w:b/>
          <w:color w:val="000000"/>
          <w:sz w:val="20"/>
          <w:szCs w:val="20"/>
        </w:rPr>
      </w:pPr>
      <w:proofErr w:type="gramStart"/>
      <w:r>
        <w:rPr>
          <w:rFonts w:ascii="Arial" w:hAnsi="Arial" w:cs="Arial"/>
          <w:b/>
          <w:color w:val="000000"/>
          <w:sz w:val="20"/>
          <w:szCs w:val="20"/>
        </w:rPr>
        <w:t>Table 1.</w:t>
      </w:r>
      <w:proofErr w:type="gramEnd"/>
      <w:r>
        <w:rPr>
          <w:rFonts w:ascii="Arial" w:hAnsi="Arial" w:cs="Arial"/>
          <w:b/>
          <w:color w:val="000000"/>
          <w:sz w:val="20"/>
          <w:szCs w:val="20"/>
        </w:rPr>
        <w:t xml:space="preserve">  Sequences of oligonucleotides used in enzyme testing.</w:t>
      </w:r>
    </w:p>
    <w:tbl>
      <w:tblPr>
        <w:tblW w:w="7845" w:type="dxa"/>
        <w:tblInd w:w="825" w:type="dxa"/>
        <w:tblLook w:val="04A0" w:firstRow="1" w:lastRow="0" w:firstColumn="1" w:lastColumn="0" w:noHBand="0" w:noVBand="1"/>
      </w:tblPr>
      <w:tblGrid>
        <w:gridCol w:w="2283"/>
        <w:gridCol w:w="5562"/>
      </w:tblGrid>
      <w:tr w:rsidR="00D27856" w:rsidRPr="00D27856" w:rsidTr="00D27856">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856" w:rsidRPr="00D27856" w:rsidRDefault="00D27856" w:rsidP="00D27856">
            <w:pPr>
              <w:rPr>
                <w:rFonts w:ascii="Arial" w:hAnsi="Arial" w:cs="Arial"/>
                <w:b/>
                <w:bCs/>
                <w:color w:val="000000"/>
                <w:sz w:val="22"/>
                <w:szCs w:val="22"/>
              </w:rPr>
            </w:pPr>
            <w:r w:rsidRPr="00D27856">
              <w:rPr>
                <w:rFonts w:ascii="Arial" w:hAnsi="Arial" w:cs="Arial"/>
                <w:b/>
                <w:bCs/>
                <w:color w:val="000000"/>
                <w:sz w:val="22"/>
                <w:szCs w:val="22"/>
              </w:rPr>
              <w:t>Sequence Name</w:t>
            </w:r>
          </w:p>
        </w:tc>
        <w:tc>
          <w:tcPr>
            <w:tcW w:w="5562" w:type="dxa"/>
            <w:tcBorders>
              <w:top w:val="single" w:sz="4" w:space="0" w:color="auto"/>
              <w:left w:val="nil"/>
              <w:bottom w:val="single" w:sz="4" w:space="0" w:color="auto"/>
              <w:right w:val="single" w:sz="4" w:space="0" w:color="auto"/>
            </w:tcBorders>
            <w:shd w:val="clear" w:color="auto" w:fill="auto"/>
            <w:noWrap/>
            <w:vAlign w:val="bottom"/>
            <w:hideMark/>
          </w:tcPr>
          <w:p w:rsidR="00D27856" w:rsidRPr="00D27856" w:rsidRDefault="00D27856" w:rsidP="00D27856">
            <w:pPr>
              <w:rPr>
                <w:rFonts w:ascii="Arial" w:hAnsi="Arial" w:cs="Arial"/>
                <w:b/>
                <w:bCs/>
                <w:color w:val="000000"/>
                <w:sz w:val="22"/>
                <w:szCs w:val="22"/>
              </w:rPr>
            </w:pPr>
            <w:r w:rsidRPr="00D27856">
              <w:rPr>
                <w:rFonts w:ascii="Arial" w:hAnsi="Arial" w:cs="Arial"/>
                <w:b/>
                <w:bCs/>
                <w:color w:val="000000"/>
                <w:sz w:val="22"/>
                <w:szCs w:val="22"/>
              </w:rPr>
              <w:t>Sequence (5'-3')</w:t>
            </w:r>
          </w:p>
        </w:tc>
      </w:tr>
      <w:tr w:rsidR="00D27856" w:rsidRPr="00D27856" w:rsidTr="00D27856">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D27856" w:rsidRPr="00D27856" w:rsidRDefault="00D27856" w:rsidP="00D27856">
            <w:pPr>
              <w:rPr>
                <w:rFonts w:ascii="Arial" w:hAnsi="Arial" w:cs="Arial"/>
                <w:color w:val="000000"/>
                <w:sz w:val="22"/>
                <w:szCs w:val="22"/>
              </w:rPr>
            </w:pPr>
            <w:r w:rsidRPr="00D27856">
              <w:rPr>
                <w:rFonts w:ascii="Arial" w:hAnsi="Arial" w:cs="Arial"/>
                <w:color w:val="000000"/>
                <w:sz w:val="22"/>
                <w:szCs w:val="22"/>
              </w:rPr>
              <w:t>NoroGen2RNATemp</w:t>
            </w:r>
          </w:p>
        </w:tc>
        <w:tc>
          <w:tcPr>
            <w:tcW w:w="5562" w:type="dxa"/>
            <w:tcBorders>
              <w:top w:val="nil"/>
              <w:left w:val="nil"/>
              <w:bottom w:val="single" w:sz="4" w:space="0" w:color="auto"/>
              <w:right w:val="single" w:sz="4" w:space="0" w:color="auto"/>
            </w:tcBorders>
            <w:shd w:val="clear" w:color="auto" w:fill="auto"/>
            <w:noWrap/>
            <w:vAlign w:val="bottom"/>
            <w:hideMark/>
          </w:tcPr>
          <w:p w:rsidR="00D27856" w:rsidRPr="00D27856" w:rsidRDefault="00D27856" w:rsidP="00D27856">
            <w:pPr>
              <w:rPr>
                <w:rFonts w:ascii="Arial" w:hAnsi="Arial" w:cs="Arial"/>
                <w:color w:val="000000"/>
                <w:sz w:val="22"/>
                <w:szCs w:val="22"/>
              </w:rPr>
            </w:pPr>
            <w:r w:rsidRPr="00D27856">
              <w:rPr>
                <w:rFonts w:ascii="Arial" w:hAnsi="Arial" w:cs="Arial"/>
                <w:color w:val="000000"/>
                <w:sz w:val="22"/>
                <w:szCs w:val="22"/>
              </w:rPr>
              <w:t>UGUGAAUGAAGAUGGCGUCGAAUG</w:t>
            </w:r>
          </w:p>
        </w:tc>
      </w:tr>
      <w:tr w:rsidR="00D27856" w:rsidRPr="00D27856" w:rsidTr="00D27856">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D27856" w:rsidRPr="00D27856" w:rsidRDefault="00D27856" w:rsidP="00D27856">
            <w:pPr>
              <w:rPr>
                <w:rFonts w:ascii="Arial" w:hAnsi="Arial" w:cs="Arial"/>
                <w:color w:val="000000"/>
                <w:sz w:val="22"/>
                <w:szCs w:val="22"/>
              </w:rPr>
            </w:pPr>
            <w:r w:rsidRPr="00D27856">
              <w:rPr>
                <w:rFonts w:ascii="Arial" w:hAnsi="Arial" w:cs="Arial"/>
                <w:color w:val="000000"/>
                <w:sz w:val="22"/>
                <w:szCs w:val="22"/>
              </w:rPr>
              <w:t>NoroGen2DNAProbe</w:t>
            </w:r>
          </w:p>
        </w:tc>
        <w:tc>
          <w:tcPr>
            <w:tcW w:w="5562" w:type="dxa"/>
            <w:tcBorders>
              <w:top w:val="nil"/>
              <w:left w:val="nil"/>
              <w:bottom w:val="single" w:sz="4" w:space="0" w:color="auto"/>
              <w:right w:val="single" w:sz="4" w:space="0" w:color="auto"/>
            </w:tcBorders>
            <w:shd w:val="clear" w:color="auto" w:fill="auto"/>
            <w:noWrap/>
            <w:vAlign w:val="bottom"/>
            <w:hideMark/>
          </w:tcPr>
          <w:p w:rsidR="00D27856" w:rsidRPr="00D27856" w:rsidRDefault="00D27856" w:rsidP="00D27856">
            <w:pPr>
              <w:rPr>
                <w:rFonts w:ascii="Arial" w:hAnsi="Arial" w:cs="Arial"/>
                <w:color w:val="000000"/>
                <w:sz w:val="22"/>
                <w:szCs w:val="22"/>
              </w:rPr>
            </w:pPr>
            <w:r w:rsidRPr="00D27856">
              <w:rPr>
                <w:rFonts w:ascii="Arial" w:hAnsi="Arial" w:cs="Arial"/>
                <w:color w:val="000000"/>
                <w:sz w:val="22"/>
                <w:szCs w:val="22"/>
              </w:rPr>
              <w:t>[6-FAM]-TCGACGCCATCTTCATTC-[BHQ-6-FAM]</w:t>
            </w:r>
          </w:p>
        </w:tc>
      </w:tr>
    </w:tbl>
    <w:p w:rsidR="00E67684" w:rsidRDefault="00E67684" w:rsidP="00072B58">
      <w:pPr>
        <w:rPr>
          <w:rFonts w:ascii="Arial" w:hAnsi="Arial" w:cs="Arial"/>
          <w:b/>
          <w:color w:val="000000"/>
          <w:sz w:val="20"/>
          <w:szCs w:val="20"/>
        </w:rPr>
      </w:pPr>
    </w:p>
    <w:p w:rsidR="00B17A82" w:rsidRDefault="00B17A82" w:rsidP="00072B58">
      <w:pPr>
        <w:rPr>
          <w:rFonts w:ascii="Arial" w:hAnsi="Arial" w:cs="Arial"/>
          <w:b/>
          <w:color w:val="000000"/>
          <w:sz w:val="20"/>
          <w:szCs w:val="20"/>
        </w:rPr>
      </w:pPr>
    </w:p>
    <w:p w:rsidR="00E67684" w:rsidRDefault="00E67684" w:rsidP="00072B58">
      <w:pPr>
        <w:rPr>
          <w:rFonts w:ascii="Arial" w:hAnsi="Arial" w:cs="Arial"/>
          <w:b/>
          <w:color w:val="000000"/>
          <w:sz w:val="20"/>
          <w:szCs w:val="20"/>
        </w:rPr>
      </w:pPr>
    </w:p>
    <w:p w:rsidR="00F07A37" w:rsidRDefault="00F07A37" w:rsidP="00072B58">
      <w:pPr>
        <w:rPr>
          <w:rFonts w:ascii="Arial" w:hAnsi="Arial" w:cs="Arial"/>
          <w:b/>
          <w:color w:val="000000"/>
          <w:sz w:val="20"/>
          <w:szCs w:val="20"/>
        </w:rPr>
      </w:pPr>
      <w:r>
        <w:rPr>
          <w:rFonts w:ascii="Arial" w:hAnsi="Arial" w:cs="Arial"/>
          <w:b/>
          <w:color w:val="000000"/>
          <w:sz w:val="20"/>
          <w:szCs w:val="20"/>
        </w:rPr>
        <w:t xml:space="preserve">6.  </w:t>
      </w:r>
      <w:proofErr w:type="gramStart"/>
      <w:r>
        <w:rPr>
          <w:rFonts w:ascii="Arial" w:hAnsi="Arial" w:cs="Arial"/>
          <w:b/>
          <w:color w:val="000000"/>
          <w:sz w:val="20"/>
          <w:szCs w:val="20"/>
        </w:rPr>
        <w:t>RESEARCH  RESULTS</w:t>
      </w:r>
      <w:proofErr w:type="gramEnd"/>
    </w:p>
    <w:p w:rsidR="000C375A" w:rsidRDefault="000C375A" w:rsidP="00072B58">
      <w:pPr>
        <w:rPr>
          <w:rFonts w:ascii="Arial" w:hAnsi="Arial" w:cs="Arial"/>
          <w:color w:val="000000"/>
          <w:sz w:val="20"/>
          <w:szCs w:val="20"/>
        </w:rPr>
      </w:pPr>
    </w:p>
    <w:p w:rsidR="00861FDE" w:rsidRDefault="00861FDE" w:rsidP="00072B58">
      <w:pPr>
        <w:rPr>
          <w:rFonts w:ascii="Arial" w:hAnsi="Arial" w:cs="Arial"/>
          <w:color w:val="000000"/>
          <w:sz w:val="20"/>
          <w:szCs w:val="20"/>
        </w:rPr>
      </w:pPr>
    </w:p>
    <w:p w:rsidR="00861FDE" w:rsidRDefault="00861FDE" w:rsidP="00072B58">
      <w:pPr>
        <w:rPr>
          <w:rFonts w:ascii="Arial" w:hAnsi="Arial" w:cs="Arial"/>
          <w:color w:val="000000"/>
          <w:sz w:val="20"/>
          <w:szCs w:val="20"/>
        </w:rPr>
      </w:pPr>
    </w:p>
    <w:p w:rsidR="00861FDE" w:rsidRDefault="00861FDE" w:rsidP="00861FDE">
      <w:pPr>
        <w:spacing w:before="180" w:line="480" w:lineRule="auto"/>
        <w:ind w:firstLine="360"/>
        <w:rPr>
          <w:rFonts w:ascii="Arial" w:hAnsi="Arial" w:cs="Arial"/>
          <w:color w:val="000000"/>
          <w:sz w:val="20"/>
          <w:szCs w:val="20"/>
        </w:rPr>
      </w:pPr>
      <w:r w:rsidRPr="00861FDE">
        <w:rPr>
          <w:rFonts w:ascii="Arial" w:hAnsi="Arial" w:cs="Arial"/>
          <w:color w:val="000000"/>
          <w:sz w:val="20"/>
          <w:szCs w:val="20"/>
        </w:rPr>
        <w:t>Plasmids containing the DN, ND, and NN mutations were successfully created and confirmed via sequencing analysis shown in Figure 1</w:t>
      </w:r>
      <w:r w:rsidR="000C2A24">
        <w:rPr>
          <w:rFonts w:ascii="Arial" w:hAnsi="Arial" w:cs="Arial"/>
          <w:color w:val="000000"/>
          <w:sz w:val="20"/>
          <w:szCs w:val="20"/>
        </w:rPr>
        <w:t>2</w:t>
      </w:r>
      <w:r w:rsidRPr="00861FDE">
        <w:rPr>
          <w:rFonts w:ascii="Arial" w:hAnsi="Arial" w:cs="Arial"/>
          <w:color w:val="000000"/>
          <w:sz w:val="20"/>
          <w:szCs w:val="20"/>
        </w:rPr>
        <w:t>.  The original TRX-</w:t>
      </w:r>
      <w:proofErr w:type="spellStart"/>
      <w:r w:rsidRPr="00861FDE">
        <w:rPr>
          <w:rFonts w:ascii="Arial" w:hAnsi="Arial" w:cs="Arial"/>
          <w:color w:val="000000"/>
          <w:sz w:val="20"/>
          <w:szCs w:val="20"/>
        </w:rPr>
        <w:t>intein</w:t>
      </w:r>
      <w:proofErr w:type="spellEnd"/>
      <w:r w:rsidRPr="00861FDE">
        <w:rPr>
          <w:rFonts w:ascii="Arial" w:hAnsi="Arial" w:cs="Arial"/>
          <w:color w:val="000000"/>
          <w:sz w:val="20"/>
          <w:szCs w:val="20"/>
        </w:rPr>
        <w:t xml:space="preserve"> tagged DSN protein and the mutated proteins were overexpressed in </w:t>
      </w:r>
      <w:proofErr w:type="spellStart"/>
      <w:r w:rsidRPr="00861FDE">
        <w:rPr>
          <w:rFonts w:ascii="Arial" w:hAnsi="Arial" w:cs="Arial"/>
          <w:color w:val="000000"/>
          <w:sz w:val="20"/>
          <w:szCs w:val="20"/>
        </w:rPr>
        <w:t>SHuffle</w:t>
      </w:r>
      <w:proofErr w:type="spellEnd"/>
      <w:r w:rsidRPr="00861FDE">
        <w:rPr>
          <w:rFonts w:ascii="Arial" w:hAnsi="Arial" w:cs="Arial"/>
          <w:color w:val="000000"/>
          <w:sz w:val="20"/>
          <w:szCs w:val="20"/>
        </w:rPr>
        <w:t xml:space="preserve"> T7 Express Competent </w:t>
      </w:r>
      <w:r w:rsidRPr="00861FDE">
        <w:rPr>
          <w:rFonts w:ascii="Arial" w:hAnsi="Arial" w:cs="Arial"/>
          <w:i/>
          <w:iCs/>
          <w:color w:val="000000"/>
          <w:sz w:val="20"/>
          <w:szCs w:val="20"/>
        </w:rPr>
        <w:t>E. coli.  </w:t>
      </w:r>
      <w:r w:rsidR="00590C4A">
        <w:rPr>
          <w:rFonts w:ascii="Arial" w:hAnsi="Arial" w:cs="Arial"/>
          <w:iCs/>
          <w:color w:val="000000"/>
          <w:sz w:val="20"/>
          <w:szCs w:val="20"/>
        </w:rPr>
        <w:t>T</w:t>
      </w:r>
      <w:r w:rsidR="00C34EF5">
        <w:rPr>
          <w:rFonts w:ascii="Arial" w:hAnsi="Arial" w:cs="Arial"/>
          <w:iCs/>
          <w:color w:val="000000"/>
          <w:sz w:val="20"/>
          <w:szCs w:val="20"/>
        </w:rPr>
        <w:t>he combination of the TRX</w:t>
      </w:r>
      <w:r w:rsidR="00590C4A">
        <w:rPr>
          <w:rFonts w:ascii="Arial" w:hAnsi="Arial" w:cs="Arial"/>
          <w:iCs/>
          <w:color w:val="000000"/>
          <w:sz w:val="20"/>
          <w:szCs w:val="20"/>
        </w:rPr>
        <w:t xml:space="preserve"> tag and the </w:t>
      </w:r>
      <w:proofErr w:type="spellStart"/>
      <w:r w:rsidR="00590C4A">
        <w:rPr>
          <w:rFonts w:ascii="Arial" w:hAnsi="Arial" w:cs="Arial"/>
          <w:iCs/>
          <w:color w:val="000000"/>
          <w:sz w:val="20"/>
          <w:szCs w:val="20"/>
        </w:rPr>
        <w:t>SHuffle</w:t>
      </w:r>
      <w:proofErr w:type="spellEnd"/>
      <w:r w:rsidR="00590C4A">
        <w:rPr>
          <w:rFonts w:ascii="Arial" w:hAnsi="Arial" w:cs="Arial"/>
          <w:iCs/>
          <w:color w:val="000000"/>
          <w:sz w:val="20"/>
          <w:szCs w:val="20"/>
        </w:rPr>
        <w:t xml:space="preserve"> T7 Express </w:t>
      </w:r>
      <w:r w:rsidR="00590C4A" w:rsidRPr="00590C4A">
        <w:rPr>
          <w:rFonts w:ascii="Arial" w:hAnsi="Arial" w:cs="Arial"/>
          <w:i/>
          <w:iCs/>
          <w:color w:val="000000"/>
          <w:sz w:val="20"/>
          <w:szCs w:val="20"/>
        </w:rPr>
        <w:t>E. coli</w:t>
      </w:r>
      <w:r w:rsidR="00590C4A">
        <w:rPr>
          <w:rFonts w:ascii="Arial" w:hAnsi="Arial" w:cs="Arial"/>
          <w:iCs/>
          <w:color w:val="000000"/>
          <w:sz w:val="20"/>
          <w:szCs w:val="20"/>
        </w:rPr>
        <w:t xml:space="preserve"> likely helped produce soluble protein, while previous attempts to express functional protein in </w:t>
      </w:r>
      <w:r w:rsidR="00590C4A" w:rsidRPr="00590C4A">
        <w:rPr>
          <w:rFonts w:ascii="Arial" w:hAnsi="Arial" w:cs="Arial"/>
          <w:i/>
          <w:iCs/>
          <w:color w:val="000000"/>
          <w:sz w:val="20"/>
          <w:szCs w:val="20"/>
        </w:rPr>
        <w:t>E. coli</w:t>
      </w:r>
      <w:r w:rsidR="00590C4A">
        <w:rPr>
          <w:rFonts w:ascii="Arial" w:hAnsi="Arial" w:cs="Arial"/>
          <w:iCs/>
          <w:color w:val="000000"/>
          <w:sz w:val="20"/>
          <w:szCs w:val="20"/>
        </w:rPr>
        <w:t xml:space="preserve"> have resulted in inclusion body formation</w:t>
      </w:r>
      <w:r w:rsidR="002502AE">
        <w:rPr>
          <w:rFonts w:ascii="Arial" w:hAnsi="Arial" w:cs="Arial"/>
          <w:iCs/>
          <w:color w:val="000000"/>
          <w:sz w:val="20"/>
          <w:szCs w:val="20"/>
        </w:rPr>
        <w:fldChar w:fldCharType="begin"/>
      </w:r>
      <w:r w:rsidR="000C2A24">
        <w:rPr>
          <w:rFonts w:ascii="Arial" w:hAnsi="Arial" w:cs="Arial"/>
          <w:iCs/>
          <w:color w:val="000000"/>
          <w:sz w:val="20"/>
          <w:szCs w:val="20"/>
        </w:rPr>
        <w:instrText xml:space="preserve"> ADDIN EN.CITE &lt;EndNote&gt;&lt;Cite&gt;&lt;Author&gt;Anisimova&lt;/Author&gt;&lt;Year&gt;2008&lt;/Year&gt;&lt;RecNum&gt;50&lt;/RecNum&gt;&lt;DisplayText&gt;(Anisimova, Rebrikov et al. 2008)&lt;/DisplayText&gt;&lt;record&gt;&lt;rec-number&gt;50&lt;/rec-number&gt;&lt;foreign-keys&gt;&lt;key app="EN" db-id="zs0a95txpxspvoe5adzp5fszvr5tr2pfe0tr"&gt;50&lt;/key&gt;&lt;/foreign-keys&gt;&lt;ref-type name="Journal Article"&gt;17&lt;/ref-type&gt;&lt;contributors&gt;&lt;authors&gt;&lt;author&gt;Anisimova, VeronikaE&lt;/author&gt;&lt;author&gt;Rebrikov, DenisV&lt;/author&gt;&lt;author&gt;Shagin, DmitryA&lt;/author&gt;&lt;author&gt;Kozhemyako, ValeryB&lt;/author&gt;&lt;author&gt;Menzorova, NataliaI&lt;/author&gt;&lt;author&gt;Staroverov, DmitryB&lt;/author&gt;&lt;author&gt;Ziganshin, Rustam&lt;/author&gt;&lt;author&gt;Vagner, LauraL&lt;/author&gt;&lt;author&gt;Rasskazov, ValeryA&lt;/author&gt;&lt;author&gt;Lukyanov, SergeyA&lt;/author&gt;&lt;author&gt;Shcheglov, AlexS&lt;/author&gt;&lt;/authors&gt;&lt;/contributors&gt;&lt;titles&gt;&lt;title&gt;Isolation, characterization and molecular cloning of Duplex-Specific Nuclease from the hepatopancreas of the Kamchatka crab&lt;/title&gt;&lt;secondary-title&gt;BMC Biochemistry&lt;/secondary-title&gt;&lt;alt-title&gt;BMC Biochem&lt;/alt-title&gt;&lt;/titles&gt;&lt;periodical&gt;&lt;full-title&gt;BMC Biochemistry&lt;/full-title&gt;&lt;abbr-1&gt;BMC Biochem&lt;/abbr-1&gt;&lt;/periodical&gt;&lt;alt-periodical&gt;&lt;full-title&gt;BMC Biochemistry&lt;/full-title&gt;&lt;abbr-1&gt;BMC Biochem&lt;/abbr-1&gt;&lt;/alt-periodical&gt;&lt;pages&gt;1-12&lt;/pages&gt;&lt;volume&gt;9&lt;/volume&gt;&lt;number&gt;1&lt;/number&gt;&lt;dates&gt;&lt;year&gt;2008&lt;/year&gt;&lt;pub-dates&gt;&lt;date&gt;2008/05/21&lt;/date&gt;&lt;/pub-dates&gt;&lt;/dates&gt;&lt;publisher&gt;BioMed Central&lt;/publisher&gt;&lt;urls&gt;&lt;related-urls&gt;&lt;url&gt;http://dx.doi.org/10.1186/1471-2091-9-14&lt;/url&gt;&lt;/related-urls&gt;&lt;/urls&gt;&lt;custom7&gt;14&lt;/custom7&gt;&lt;electronic-resource-num&gt;10.1186/1471-2091-9-14&lt;/electronic-resource-num&gt;&lt;language&gt;English&lt;/language&gt;&lt;/record&gt;&lt;/Cite&gt;&lt;/EndNote&gt;</w:instrText>
      </w:r>
      <w:r w:rsidR="002502AE">
        <w:rPr>
          <w:rFonts w:ascii="Arial" w:hAnsi="Arial" w:cs="Arial"/>
          <w:iCs/>
          <w:color w:val="000000"/>
          <w:sz w:val="20"/>
          <w:szCs w:val="20"/>
        </w:rPr>
        <w:fldChar w:fldCharType="separate"/>
      </w:r>
      <w:r w:rsidR="000C2A24">
        <w:rPr>
          <w:rFonts w:ascii="Arial" w:hAnsi="Arial" w:cs="Arial"/>
          <w:iCs/>
          <w:noProof/>
          <w:color w:val="000000"/>
          <w:sz w:val="20"/>
          <w:szCs w:val="20"/>
        </w:rPr>
        <w:t>(</w:t>
      </w:r>
      <w:hyperlink w:anchor="_ENREF_2" w:tooltip="Anisimova, 2008 #50" w:history="1">
        <w:r w:rsidR="000C2A24">
          <w:rPr>
            <w:rFonts w:ascii="Arial" w:hAnsi="Arial" w:cs="Arial"/>
            <w:iCs/>
            <w:noProof/>
            <w:color w:val="000000"/>
            <w:sz w:val="20"/>
            <w:szCs w:val="20"/>
          </w:rPr>
          <w:t>Anisimova, Rebrikov et al. 2008</w:t>
        </w:r>
      </w:hyperlink>
      <w:r w:rsidR="000C2A24">
        <w:rPr>
          <w:rFonts w:ascii="Arial" w:hAnsi="Arial" w:cs="Arial"/>
          <w:iCs/>
          <w:noProof/>
          <w:color w:val="000000"/>
          <w:sz w:val="20"/>
          <w:szCs w:val="20"/>
        </w:rPr>
        <w:t>)</w:t>
      </w:r>
      <w:r w:rsidR="002502AE">
        <w:rPr>
          <w:rFonts w:ascii="Arial" w:hAnsi="Arial" w:cs="Arial"/>
          <w:iCs/>
          <w:color w:val="000000"/>
          <w:sz w:val="20"/>
          <w:szCs w:val="20"/>
        </w:rPr>
        <w:fldChar w:fldCharType="end"/>
      </w:r>
      <w:r w:rsidR="00590C4A">
        <w:rPr>
          <w:rFonts w:ascii="Arial" w:hAnsi="Arial" w:cs="Arial"/>
          <w:iCs/>
          <w:color w:val="000000"/>
          <w:sz w:val="20"/>
          <w:szCs w:val="20"/>
        </w:rPr>
        <w:t xml:space="preserve">.  </w:t>
      </w:r>
      <w:r w:rsidRPr="00861FDE">
        <w:rPr>
          <w:rFonts w:ascii="Arial" w:hAnsi="Arial" w:cs="Arial"/>
          <w:color w:val="000000"/>
          <w:sz w:val="20"/>
          <w:szCs w:val="20"/>
        </w:rPr>
        <w:t>Purity of the eluted protein was confirmed by SDS-PAGE gel, shown in Figure 1</w:t>
      </w:r>
      <w:r w:rsidR="000C2A24">
        <w:rPr>
          <w:rFonts w:ascii="Arial" w:hAnsi="Arial" w:cs="Arial"/>
          <w:color w:val="000000"/>
          <w:sz w:val="20"/>
          <w:szCs w:val="20"/>
        </w:rPr>
        <w:t>3</w:t>
      </w:r>
      <w:r w:rsidRPr="00861FDE">
        <w:rPr>
          <w:rFonts w:ascii="Arial" w:hAnsi="Arial" w:cs="Arial"/>
          <w:color w:val="000000"/>
          <w:sz w:val="20"/>
          <w:szCs w:val="20"/>
        </w:rPr>
        <w:t xml:space="preserve">.  The imidazole elution fraction yielded a larger quantity of protein than the low pH elution and both fractions contained cleaved and </w:t>
      </w:r>
      <w:proofErr w:type="spellStart"/>
      <w:r w:rsidRPr="00861FDE">
        <w:rPr>
          <w:rFonts w:ascii="Arial" w:hAnsi="Arial" w:cs="Arial"/>
          <w:color w:val="000000"/>
          <w:sz w:val="20"/>
          <w:szCs w:val="20"/>
        </w:rPr>
        <w:t>uncleaved</w:t>
      </w:r>
      <w:proofErr w:type="spellEnd"/>
      <w:r w:rsidRPr="00861FDE">
        <w:rPr>
          <w:rFonts w:ascii="Arial" w:hAnsi="Arial" w:cs="Arial"/>
          <w:color w:val="000000"/>
          <w:sz w:val="20"/>
          <w:szCs w:val="20"/>
        </w:rPr>
        <w:t xml:space="preserve"> DSN.  All </w:t>
      </w:r>
      <w:r w:rsidRPr="00590C4A">
        <w:rPr>
          <w:rFonts w:ascii="Arial" w:hAnsi="Arial" w:cs="Arial"/>
          <w:i/>
          <w:color w:val="000000"/>
          <w:sz w:val="20"/>
          <w:szCs w:val="20"/>
        </w:rPr>
        <w:t>E. coli</w:t>
      </w:r>
      <w:r w:rsidRPr="00861FDE">
        <w:rPr>
          <w:rFonts w:ascii="Arial" w:hAnsi="Arial" w:cs="Arial"/>
          <w:color w:val="000000"/>
          <w:sz w:val="20"/>
          <w:szCs w:val="20"/>
        </w:rPr>
        <w:t xml:space="preserve"> produced proteins were dialyzed into a </w:t>
      </w:r>
      <w:proofErr w:type="spellStart"/>
      <w:r w:rsidRPr="00861FDE">
        <w:rPr>
          <w:rFonts w:ascii="Arial" w:hAnsi="Arial" w:cs="Arial"/>
          <w:color w:val="000000"/>
          <w:sz w:val="20"/>
          <w:szCs w:val="20"/>
        </w:rPr>
        <w:t>Tris</w:t>
      </w:r>
      <w:proofErr w:type="spellEnd"/>
      <w:r w:rsidRPr="00861FDE">
        <w:rPr>
          <w:rFonts w:ascii="Arial" w:hAnsi="Arial" w:cs="Arial"/>
          <w:color w:val="000000"/>
          <w:sz w:val="20"/>
          <w:szCs w:val="20"/>
        </w:rPr>
        <w:t xml:space="preserve"> based buffer containing MgCl</w:t>
      </w:r>
      <w:r w:rsidRPr="00861FDE">
        <w:rPr>
          <w:rFonts w:ascii="Arial" w:hAnsi="Arial" w:cs="Arial"/>
          <w:color w:val="000000"/>
          <w:sz w:val="12"/>
          <w:szCs w:val="12"/>
          <w:vertAlign w:val="subscript"/>
        </w:rPr>
        <w:t>2</w:t>
      </w:r>
      <w:r w:rsidRPr="00861FDE">
        <w:rPr>
          <w:rFonts w:ascii="Arial" w:hAnsi="Arial" w:cs="Arial"/>
          <w:color w:val="000000"/>
          <w:sz w:val="20"/>
          <w:szCs w:val="20"/>
        </w:rPr>
        <w:t>, pH 6.7 before use.  </w:t>
      </w:r>
    </w:p>
    <w:p w:rsidR="00386710" w:rsidRPr="00861FDE" w:rsidRDefault="00386710" w:rsidP="00861FDE">
      <w:pPr>
        <w:spacing w:before="180" w:line="480" w:lineRule="auto"/>
        <w:ind w:firstLine="360"/>
      </w:pPr>
      <w:r>
        <w:rPr>
          <w:rFonts w:ascii="Arial" w:hAnsi="Arial" w:cs="Arial"/>
          <w:color w:val="000000"/>
          <w:sz w:val="20"/>
          <w:szCs w:val="20"/>
        </w:rPr>
        <w:br w:type="page"/>
      </w:r>
    </w:p>
    <w:p w:rsidR="00861FDE" w:rsidRPr="00861FDE" w:rsidRDefault="002962B6" w:rsidP="00861FDE">
      <w:pPr>
        <w:spacing w:before="180" w:line="480" w:lineRule="auto"/>
        <w:jc w:val="center"/>
      </w:pPr>
      <w:r>
        <w:rPr>
          <w:rFonts w:ascii="Arial" w:hAnsi="Arial" w:cs="Arial"/>
          <w:noProof/>
          <w:color w:val="000000"/>
          <w:sz w:val="20"/>
          <w:szCs w:val="20"/>
        </w:rPr>
        <w:lastRenderedPageBreak/>
        <w:drawing>
          <wp:inline distT="0" distB="0" distL="0" distR="0" wp14:anchorId="32BBB1A2" wp14:editId="659A740F">
            <wp:extent cx="4914900" cy="638175"/>
            <wp:effectExtent l="19050" t="0" r="0" b="0"/>
            <wp:docPr id="13" name="Picture 13" descr="DdU70uSGKgNZjac5mtojn8KbiHmlMgU_ooE_gqq9hfDESyAoYDlTKmpCi1v3nSAtgIUbE90fpOuH28apbvk8M-LconZ2at3eIZbYQBnYvPvzYLJdniNOU9FrX8p5_aMG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U70uSGKgNZjac5mtojn8KbiHmlMgU_ooE_gqq9hfDESyAoYDlTKmpCi1v3nSAtgIUbE90fpOuH28apbvk8M-LconZ2at3eIZbYQBnYvPvzYLJdniNOU9FrX8p5_aMGsA"/>
                    <pic:cNvPicPr>
                      <a:picLocks noChangeAspect="1" noChangeArrowheads="1"/>
                    </pic:cNvPicPr>
                  </pic:nvPicPr>
                  <pic:blipFill>
                    <a:blip r:embed="rId32" cstate="print"/>
                    <a:srcRect r="27324"/>
                    <a:stretch>
                      <a:fillRect/>
                    </a:stretch>
                  </pic:blipFill>
                  <pic:spPr bwMode="auto">
                    <a:xfrm>
                      <a:off x="0" y="0"/>
                      <a:ext cx="4914900" cy="638175"/>
                    </a:xfrm>
                    <a:prstGeom prst="rect">
                      <a:avLst/>
                    </a:prstGeom>
                    <a:noFill/>
                    <a:ln w="9525">
                      <a:noFill/>
                      <a:miter lim="800000"/>
                      <a:headEnd/>
                      <a:tailEnd/>
                    </a:ln>
                  </pic:spPr>
                </pic:pic>
              </a:graphicData>
            </a:graphic>
          </wp:inline>
        </w:drawing>
      </w:r>
    </w:p>
    <w:p w:rsidR="00861FDE" w:rsidRPr="00861FDE" w:rsidRDefault="002962B6" w:rsidP="00861FDE">
      <w:pPr>
        <w:spacing w:before="180" w:line="480" w:lineRule="auto"/>
        <w:jc w:val="center"/>
      </w:pPr>
      <w:r>
        <w:rPr>
          <w:rFonts w:ascii="Arial" w:hAnsi="Arial" w:cs="Arial"/>
          <w:noProof/>
          <w:color w:val="000000"/>
          <w:sz w:val="20"/>
          <w:szCs w:val="20"/>
        </w:rPr>
        <w:drawing>
          <wp:inline distT="0" distB="0" distL="0" distR="0" wp14:anchorId="716345FA" wp14:editId="0880828E">
            <wp:extent cx="4914900" cy="666750"/>
            <wp:effectExtent l="19050" t="0" r="0" b="0"/>
            <wp:docPr id="14" name="Picture 14" descr="eG3GeyUFqkQoe7x_4EAZaHG2sSIU4aZz5Ycv32GeRdw0ytwfqZQo2hxXYj4CAaY5KH0HnGoautkzGG7-IRjGuvzP4RiS72Mzc9aMAduaQ8YRtH5H6HHPqkwP7IMoguKo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G3GeyUFqkQoe7x_4EAZaHG2sSIU4aZz5Ycv32GeRdw0ytwfqZQo2hxXYj4CAaY5KH0HnGoautkzGG7-IRjGuvzP4RiS72Mzc9aMAduaQ8YRtH5H6HHPqkwP7IMoguKoqw"/>
                    <pic:cNvPicPr>
                      <a:picLocks noChangeAspect="1" noChangeArrowheads="1"/>
                    </pic:cNvPicPr>
                  </pic:nvPicPr>
                  <pic:blipFill>
                    <a:blip r:embed="rId33" cstate="print"/>
                    <a:srcRect r="27528"/>
                    <a:stretch>
                      <a:fillRect/>
                    </a:stretch>
                  </pic:blipFill>
                  <pic:spPr bwMode="auto">
                    <a:xfrm>
                      <a:off x="0" y="0"/>
                      <a:ext cx="4914900" cy="666750"/>
                    </a:xfrm>
                    <a:prstGeom prst="rect">
                      <a:avLst/>
                    </a:prstGeom>
                    <a:noFill/>
                    <a:ln w="9525">
                      <a:noFill/>
                      <a:miter lim="800000"/>
                      <a:headEnd/>
                      <a:tailEnd/>
                    </a:ln>
                  </pic:spPr>
                </pic:pic>
              </a:graphicData>
            </a:graphic>
          </wp:inline>
        </w:drawing>
      </w:r>
    </w:p>
    <w:p w:rsidR="00861FDE" w:rsidRPr="00861FDE" w:rsidRDefault="002962B6" w:rsidP="00861FDE">
      <w:pPr>
        <w:spacing w:before="180" w:line="480" w:lineRule="auto"/>
        <w:jc w:val="center"/>
      </w:pPr>
      <w:r>
        <w:rPr>
          <w:rFonts w:ascii="Arial" w:hAnsi="Arial" w:cs="Arial"/>
          <w:noProof/>
          <w:color w:val="000000"/>
          <w:sz w:val="20"/>
          <w:szCs w:val="20"/>
        </w:rPr>
        <w:drawing>
          <wp:inline distT="0" distB="0" distL="0" distR="0" wp14:anchorId="451D4971" wp14:editId="0F975550">
            <wp:extent cx="5029200" cy="723900"/>
            <wp:effectExtent l="19050" t="0" r="0" b="0"/>
            <wp:docPr id="15" name="Picture 15" descr="R-8QhsohnQBgYyJ9d-Ph1PkV4nWbYN0TzH46ZZf7bsByommJRiJ1VOU_rn0zdcLwlcImFEJGVWDSw7N-DuXYboEfhq5qMA_scgYTrkulhHR3eMG0MXKnfeqj2U6YVci3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8QhsohnQBgYyJ9d-Ph1PkV4nWbYN0TzH46ZZf7bsByommJRiJ1VOU_rn0zdcLwlcImFEJGVWDSw7N-DuXYboEfhq5qMA_scgYTrkulhHR3eMG0MXKnfeqj2U6YVci3Dg"/>
                    <pic:cNvPicPr>
                      <a:picLocks noChangeAspect="1" noChangeArrowheads="1"/>
                    </pic:cNvPicPr>
                  </pic:nvPicPr>
                  <pic:blipFill>
                    <a:blip r:embed="rId34" cstate="print"/>
                    <a:srcRect r="25842"/>
                    <a:stretch>
                      <a:fillRect/>
                    </a:stretch>
                  </pic:blipFill>
                  <pic:spPr bwMode="auto">
                    <a:xfrm>
                      <a:off x="0" y="0"/>
                      <a:ext cx="5029200" cy="723900"/>
                    </a:xfrm>
                    <a:prstGeom prst="rect">
                      <a:avLst/>
                    </a:prstGeom>
                    <a:noFill/>
                    <a:ln w="9525">
                      <a:noFill/>
                      <a:miter lim="800000"/>
                      <a:headEnd/>
                      <a:tailEnd/>
                    </a:ln>
                  </pic:spPr>
                </pic:pic>
              </a:graphicData>
            </a:graphic>
          </wp:inline>
        </w:drawing>
      </w:r>
    </w:p>
    <w:p w:rsidR="00861FDE" w:rsidRPr="00861FDE" w:rsidRDefault="00861FDE" w:rsidP="00861FDE">
      <w:pPr>
        <w:spacing w:before="180" w:line="480" w:lineRule="auto"/>
        <w:jc w:val="center"/>
      </w:pPr>
      <w:r w:rsidRPr="00861FDE">
        <w:rPr>
          <w:rFonts w:ascii="Arial" w:hAnsi="Arial" w:cs="Arial"/>
          <w:b/>
          <w:bCs/>
          <w:color w:val="000000"/>
          <w:sz w:val="20"/>
          <w:szCs w:val="20"/>
        </w:rPr>
        <w:t>Figure 1</w:t>
      </w:r>
      <w:r w:rsidR="000C2A24">
        <w:rPr>
          <w:rFonts w:ascii="Arial" w:hAnsi="Arial" w:cs="Arial"/>
          <w:b/>
          <w:bCs/>
          <w:color w:val="000000"/>
          <w:sz w:val="20"/>
          <w:szCs w:val="20"/>
        </w:rPr>
        <w:t>2</w:t>
      </w:r>
      <w:r w:rsidRPr="00861FDE">
        <w:rPr>
          <w:rFonts w:ascii="Arial" w:hAnsi="Arial" w:cs="Arial"/>
          <w:b/>
          <w:bCs/>
          <w:color w:val="000000"/>
          <w:sz w:val="20"/>
          <w:szCs w:val="20"/>
        </w:rPr>
        <w:t>:  Sequenced DN</w:t>
      </w:r>
      <w:r w:rsidR="00D27856">
        <w:rPr>
          <w:rFonts w:ascii="Arial" w:hAnsi="Arial" w:cs="Arial"/>
          <w:b/>
          <w:bCs/>
          <w:color w:val="000000"/>
          <w:sz w:val="20"/>
          <w:szCs w:val="20"/>
        </w:rPr>
        <w:t xml:space="preserve"> (top)</w:t>
      </w:r>
      <w:r w:rsidRPr="00861FDE">
        <w:rPr>
          <w:rFonts w:ascii="Arial" w:hAnsi="Arial" w:cs="Arial"/>
          <w:b/>
          <w:bCs/>
          <w:color w:val="000000"/>
          <w:sz w:val="20"/>
          <w:szCs w:val="20"/>
        </w:rPr>
        <w:t>, ND</w:t>
      </w:r>
      <w:r w:rsidR="00D27856">
        <w:rPr>
          <w:rFonts w:ascii="Arial" w:hAnsi="Arial" w:cs="Arial"/>
          <w:b/>
          <w:bCs/>
          <w:color w:val="000000"/>
          <w:sz w:val="20"/>
          <w:szCs w:val="20"/>
        </w:rPr>
        <w:t xml:space="preserve"> (middle),</w:t>
      </w:r>
      <w:r w:rsidRPr="00861FDE">
        <w:rPr>
          <w:rFonts w:ascii="Arial" w:hAnsi="Arial" w:cs="Arial"/>
          <w:b/>
          <w:bCs/>
          <w:color w:val="000000"/>
          <w:sz w:val="20"/>
          <w:szCs w:val="20"/>
        </w:rPr>
        <w:t xml:space="preserve"> and NN </w:t>
      </w:r>
      <w:r w:rsidR="00D27856">
        <w:rPr>
          <w:rFonts w:ascii="Arial" w:hAnsi="Arial" w:cs="Arial"/>
          <w:b/>
          <w:bCs/>
          <w:color w:val="000000"/>
          <w:sz w:val="20"/>
          <w:szCs w:val="20"/>
        </w:rPr>
        <w:t xml:space="preserve">(bottom) </w:t>
      </w:r>
      <w:r w:rsidRPr="00861FDE">
        <w:rPr>
          <w:rFonts w:ascii="Arial" w:hAnsi="Arial" w:cs="Arial"/>
          <w:b/>
          <w:bCs/>
          <w:color w:val="000000"/>
          <w:sz w:val="20"/>
          <w:szCs w:val="20"/>
        </w:rPr>
        <w:t xml:space="preserve">Mutations </w:t>
      </w:r>
    </w:p>
    <w:p w:rsidR="00861FDE" w:rsidRPr="00861FDE" w:rsidRDefault="002962B6" w:rsidP="00861FDE">
      <w:pPr>
        <w:spacing w:before="180" w:line="480" w:lineRule="auto"/>
        <w:jc w:val="center"/>
      </w:pPr>
      <w:r>
        <w:rPr>
          <w:rFonts w:ascii="Arial" w:hAnsi="Arial" w:cs="Arial"/>
          <w:noProof/>
          <w:color w:val="000000"/>
          <w:sz w:val="20"/>
          <w:szCs w:val="20"/>
        </w:rPr>
        <w:drawing>
          <wp:inline distT="0" distB="0" distL="0" distR="0" wp14:anchorId="3BB088B3" wp14:editId="7E78FC10">
            <wp:extent cx="5505450" cy="2762250"/>
            <wp:effectExtent l="19050" t="0" r="0" b="0"/>
            <wp:docPr id="27" name="Picture 27" descr="https://lh4.googleusercontent.com/ENh3ge3oohlv7AJWhaXnEJp8ls_5te_y8FBDRYZzL1eKcGWPnRjUs6bhNocxwSXMGkuw4Ws1_v-KRYvgdHWwdSMTwC3EclYtCsVlQbUPrsomWK3Ds0YtRJFyfRF-9dJ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4.googleusercontent.com/ENh3ge3oohlv7AJWhaXnEJp8ls_5te_y8FBDRYZzL1eKcGWPnRjUs6bhNocxwSXMGkuw4Ws1_v-KRYvgdHWwdSMTwC3EclYtCsVlQbUPrsomWK3Ds0YtRJFyfRF-9dJozA"/>
                    <pic:cNvPicPr>
                      <a:picLocks noChangeAspect="1" noChangeArrowheads="1"/>
                    </pic:cNvPicPr>
                  </pic:nvPicPr>
                  <pic:blipFill>
                    <a:blip r:embed="rId35" cstate="print"/>
                    <a:srcRect/>
                    <a:stretch>
                      <a:fillRect/>
                    </a:stretch>
                  </pic:blipFill>
                  <pic:spPr bwMode="auto">
                    <a:xfrm>
                      <a:off x="0" y="0"/>
                      <a:ext cx="5505450" cy="2762250"/>
                    </a:xfrm>
                    <a:prstGeom prst="rect">
                      <a:avLst/>
                    </a:prstGeom>
                    <a:noFill/>
                    <a:ln w="9525">
                      <a:noFill/>
                      <a:miter lim="800000"/>
                      <a:headEnd/>
                      <a:tailEnd/>
                    </a:ln>
                  </pic:spPr>
                </pic:pic>
              </a:graphicData>
            </a:graphic>
          </wp:inline>
        </w:drawing>
      </w:r>
    </w:p>
    <w:p w:rsidR="00861FDE" w:rsidRPr="00861FDE" w:rsidRDefault="00861FDE" w:rsidP="00FE2682">
      <w:pPr>
        <w:spacing w:before="180"/>
        <w:jc w:val="center"/>
      </w:pPr>
      <w:r w:rsidRPr="00861FDE">
        <w:rPr>
          <w:rFonts w:ascii="Arial" w:hAnsi="Arial" w:cs="Arial"/>
          <w:b/>
          <w:bCs/>
          <w:color w:val="000000"/>
          <w:sz w:val="20"/>
          <w:szCs w:val="20"/>
        </w:rPr>
        <w:t>Figure 1</w:t>
      </w:r>
      <w:r w:rsidR="000C2A24">
        <w:rPr>
          <w:rFonts w:ascii="Arial" w:hAnsi="Arial" w:cs="Arial"/>
          <w:b/>
          <w:bCs/>
          <w:color w:val="000000"/>
          <w:sz w:val="20"/>
          <w:szCs w:val="20"/>
        </w:rPr>
        <w:t>3</w:t>
      </w:r>
      <w:r w:rsidRPr="00861FDE">
        <w:rPr>
          <w:rFonts w:ascii="Arial" w:hAnsi="Arial" w:cs="Arial"/>
          <w:b/>
          <w:bCs/>
          <w:color w:val="000000"/>
          <w:sz w:val="20"/>
          <w:szCs w:val="20"/>
        </w:rPr>
        <w:t>: SDS-PAGE gel</w:t>
      </w:r>
      <w:r w:rsidR="00B17A82">
        <w:rPr>
          <w:rFonts w:ascii="Arial" w:hAnsi="Arial" w:cs="Arial"/>
          <w:b/>
          <w:bCs/>
          <w:color w:val="000000"/>
          <w:sz w:val="20"/>
          <w:szCs w:val="20"/>
        </w:rPr>
        <w:t xml:space="preserve"> analysis of purified DSN.</w:t>
      </w:r>
      <w:r w:rsidR="00FE2682">
        <w:rPr>
          <w:rFonts w:ascii="Arial" w:hAnsi="Arial" w:cs="Arial"/>
          <w:b/>
          <w:bCs/>
          <w:color w:val="000000"/>
          <w:sz w:val="20"/>
          <w:szCs w:val="20"/>
        </w:rPr>
        <w:t xml:space="preserve">  The first and last columns are markers, the 2nd and 3rd columns are the DN mutant under low pH and high imidazole elution conditions, respectively, the 4th and 5th columns are the ND mutant under low pH and high imidazole elution conditions, respectively, the 6th and 7th columns are the NN mutant under low pH and high imidazole elution conditions, respectively, and the 8th and 9th columns are the original enzyme under low pH and high imidazole elution conditions, respectively.</w:t>
      </w:r>
    </w:p>
    <w:p w:rsidR="00861FDE" w:rsidRDefault="00861FDE" w:rsidP="001B09EE">
      <w:pPr>
        <w:spacing w:before="180"/>
        <w:jc w:val="center"/>
        <w:rPr>
          <w:rFonts w:ascii="Arial" w:hAnsi="Arial" w:cs="Arial"/>
          <w:color w:val="000000"/>
          <w:sz w:val="20"/>
          <w:szCs w:val="20"/>
        </w:rPr>
      </w:pPr>
      <w:r w:rsidRPr="00861FDE">
        <w:rPr>
          <w:rFonts w:ascii="Arial" w:hAnsi="Arial" w:cs="Arial"/>
          <w:b/>
          <w:bCs/>
          <w:color w:val="000000"/>
          <w:sz w:val="20"/>
          <w:szCs w:val="20"/>
        </w:rPr>
        <w:lastRenderedPageBreak/>
        <w:t> </w:t>
      </w:r>
      <w:r w:rsidR="002962B6">
        <w:rPr>
          <w:rFonts w:ascii="Arial" w:hAnsi="Arial" w:cs="Arial"/>
          <w:noProof/>
          <w:color w:val="000000"/>
          <w:sz w:val="20"/>
          <w:szCs w:val="20"/>
        </w:rPr>
        <w:drawing>
          <wp:inline distT="0" distB="0" distL="0" distR="0" wp14:anchorId="026AE522" wp14:editId="59E4EB71">
            <wp:extent cx="5200650" cy="3771900"/>
            <wp:effectExtent l="19050" t="0" r="0" b="0"/>
            <wp:docPr id="17" name="Picture 17" descr="nGdP8J1cAF4GF_ABYKMmEKWhtKRAow5hGWFMDE5uDX0Jq0pG_wDsuHAi-D12p52iXBg8w20v25Xr-lTBkSKLjDuuy5o40qlXs6-zbJT0GXGfiPXdBsRH-mEMCwaLC93c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GdP8J1cAF4GF_ABYKMmEKWhtKRAow5hGWFMDE5uDX0Jq0pG_wDsuHAi-D12p52iXBg8w20v25Xr-lTBkSKLjDuuy5o40qlXs6-zbJT0GXGfiPXdBsRH-mEMCwaLC93cLA"/>
                    <pic:cNvPicPr>
                      <a:picLocks noChangeAspect="1" noChangeArrowheads="1"/>
                    </pic:cNvPicPr>
                  </pic:nvPicPr>
                  <pic:blipFill>
                    <a:blip r:embed="rId36" cstate="print"/>
                    <a:srcRect/>
                    <a:stretch>
                      <a:fillRect/>
                    </a:stretch>
                  </pic:blipFill>
                  <pic:spPr bwMode="auto">
                    <a:xfrm>
                      <a:off x="0" y="0"/>
                      <a:ext cx="5200650" cy="3771900"/>
                    </a:xfrm>
                    <a:prstGeom prst="rect">
                      <a:avLst/>
                    </a:prstGeom>
                    <a:noFill/>
                    <a:ln w="9525">
                      <a:noFill/>
                      <a:miter lim="800000"/>
                      <a:headEnd/>
                      <a:tailEnd/>
                    </a:ln>
                  </pic:spPr>
                </pic:pic>
              </a:graphicData>
            </a:graphic>
          </wp:inline>
        </w:drawing>
      </w:r>
    </w:p>
    <w:p w:rsidR="001B09EE" w:rsidRDefault="001B09EE" w:rsidP="001B09EE">
      <w:pPr>
        <w:spacing w:before="180"/>
        <w:jc w:val="center"/>
        <w:rPr>
          <w:rFonts w:ascii="Arial" w:hAnsi="Arial" w:cs="Arial"/>
          <w:b/>
          <w:color w:val="000000"/>
          <w:sz w:val="20"/>
          <w:szCs w:val="20"/>
        </w:rPr>
      </w:pPr>
      <w:proofErr w:type="gramStart"/>
      <w:r>
        <w:rPr>
          <w:rFonts w:ascii="Arial" w:hAnsi="Arial" w:cs="Arial"/>
          <w:b/>
          <w:color w:val="000000"/>
          <w:sz w:val="20"/>
          <w:szCs w:val="20"/>
        </w:rPr>
        <w:t>Figure 1</w:t>
      </w:r>
      <w:r w:rsidR="000C2A24">
        <w:rPr>
          <w:rFonts w:ascii="Arial" w:hAnsi="Arial" w:cs="Arial"/>
          <w:b/>
          <w:color w:val="000000"/>
          <w:sz w:val="20"/>
          <w:szCs w:val="20"/>
        </w:rPr>
        <w:t>4</w:t>
      </w:r>
      <w:r>
        <w:rPr>
          <w:rFonts w:ascii="Arial" w:hAnsi="Arial" w:cs="Arial"/>
          <w:b/>
          <w:color w:val="000000"/>
          <w:sz w:val="20"/>
          <w:szCs w:val="20"/>
        </w:rPr>
        <w:t>.</w:t>
      </w:r>
      <w:proofErr w:type="gramEnd"/>
      <w:r>
        <w:rPr>
          <w:rFonts w:ascii="Arial" w:hAnsi="Arial" w:cs="Arial"/>
          <w:b/>
          <w:color w:val="000000"/>
          <w:sz w:val="20"/>
          <w:szCs w:val="20"/>
        </w:rPr>
        <w:t xml:space="preserve">  Relative Fluorescent Changes for all enzymes produced in E. coli, the commercial DSN enzyme, and a buffer blank in tests performed at 37</w:t>
      </w:r>
      <w:r w:rsidRPr="001B09EE">
        <w:rPr>
          <w:rFonts w:ascii="Arial" w:hAnsi="Arial" w:cs="Arial"/>
          <w:b/>
          <w:color w:val="000000"/>
          <w:sz w:val="20"/>
          <w:szCs w:val="20"/>
          <w:vertAlign w:val="superscript"/>
        </w:rPr>
        <w:t>o</w:t>
      </w:r>
      <w:r>
        <w:rPr>
          <w:rFonts w:ascii="Arial" w:hAnsi="Arial" w:cs="Arial"/>
          <w:b/>
          <w:color w:val="000000"/>
          <w:sz w:val="20"/>
          <w:szCs w:val="20"/>
        </w:rPr>
        <w:t>C.  All tests were performed in triplicate.</w:t>
      </w:r>
    </w:p>
    <w:p w:rsidR="001B09EE" w:rsidRPr="001B09EE" w:rsidRDefault="001B09EE" w:rsidP="001B09EE">
      <w:pPr>
        <w:spacing w:before="180"/>
        <w:jc w:val="center"/>
        <w:rPr>
          <w:b/>
        </w:rPr>
      </w:pPr>
    </w:p>
    <w:p w:rsidR="00861FDE" w:rsidRPr="00861FDE" w:rsidRDefault="00861FDE" w:rsidP="00861FDE">
      <w:pPr>
        <w:spacing w:line="480" w:lineRule="auto"/>
        <w:ind w:firstLine="360"/>
      </w:pPr>
      <w:r w:rsidRPr="00861FDE">
        <w:rPr>
          <w:rFonts w:ascii="Arial" w:hAnsi="Arial" w:cs="Arial"/>
          <w:color w:val="000000"/>
          <w:sz w:val="20"/>
          <w:szCs w:val="20"/>
        </w:rPr>
        <w:t xml:space="preserve">Preliminary enzyme testing was done to determine an appropriate buffer for activity tests. As a result, a </w:t>
      </w:r>
      <w:proofErr w:type="spellStart"/>
      <w:r w:rsidRPr="00861FDE">
        <w:rPr>
          <w:rFonts w:ascii="Arial" w:hAnsi="Arial" w:cs="Arial"/>
          <w:color w:val="000000"/>
          <w:sz w:val="20"/>
          <w:szCs w:val="20"/>
        </w:rPr>
        <w:t>Tris</w:t>
      </w:r>
      <w:proofErr w:type="spellEnd"/>
      <w:r w:rsidRPr="00861FDE">
        <w:rPr>
          <w:rFonts w:ascii="Arial" w:hAnsi="Arial" w:cs="Arial"/>
          <w:color w:val="000000"/>
          <w:sz w:val="20"/>
          <w:szCs w:val="20"/>
        </w:rPr>
        <w:t xml:space="preserve"> based buffer containing MgCl</w:t>
      </w:r>
      <w:r w:rsidRPr="00861FDE">
        <w:rPr>
          <w:rFonts w:ascii="Arial" w:hAnsi="Arial" w:cs="Arial"/>
          <w:color w:val="000000"/>
          <w:sz w:val="12"/>
          <w:szCs w:val="12"/>
          <w:vertAlign w:val="subscript"/>
        </w:rPr>
        <w:t>2</w:t>
      </w:r>
      <w:r w:rsidRPr="00861FDE">
        <w:rPr>
          <w:rFonts w:ascii="Arial" w:hAnsi="Arial" w:cs="Arial"/>
          <w:color w:val="000000"/>
          <w:sz w:val="20"/>
          <w:szCs w:val="20"/>
        </w:rPr>
        <w:t xml:space="preserve"> at pH 6.7 was used for all further tests (data not shown).   All enzymes tested showed varying levels of detection when tested at 37</w:t>
      </w:r>
      <w:r w:rsidRPr="00861FDE">
        <w:rPr>
          <w:rFonts w:ascii="Arial" w:hAnsi="Arial" w:cs="Arial"/>
          <w:color w:val="000000"/>
          <w:sz w:val="12"/>
          <w:szCs w:val="12"/>
          <w:vertAlign w:val="superscript"/>
        </w:rPr>
        <w:t>o</w:t>
      </w:r>
      <w:r w:rsidRPr="00861FDE">
        <w:rPr>
          <w:rFonts w:ascii="Arial" w:hAnsi="Arial" w:cs="Arial"/>
          <w:color w:val="000000"/>
          <w:sz w:val="20"/>
          <w:szCs w:val="20"/>
        </w:rPr>
        <w:t>C, a temperature much lower than the optimum 60</w:t>
      </w:r>
      <w:r w:rsidRPr="00861FDE">
        <w:rPr>
          <w:rFonts w:ascii="Arial" w:hAnsi="Arial" w:cs="Arial"/>
          <w:color w:val="000000"/>
          <w:sz w:val="12"/>
          <w:szCs w:val="12"/>
          <w:vertAlign w:val="superscript"/>
        </w:rPr>
        <w:t>o</w:t>
      </w:r>
      <w:r w:rsidR="001B09EE">
        <w:rPr>
          <w:rFonts w:ascii="Arial" w:hAnsi="Arial" w:cs="Arial"/>
          <w:color w:val="000000"/>
          <w:sz w:val="20"/>
          <w:szCs w:val="20"/>
        </w:rPr>
        <w:t>C for DSN function, shown in Figure 1</w:t>
      </w:r>
      <w:r w:rsidR="000C2A24">
        <w:rPr>
          <w:rFonts w:ascii="Arial" w:hAnsi="Arial" w:cs="Arial"/>
          <w:color w:val="000000"/>
          <w:sz w:val="20"/>
          <w:szCs w:val="20"/>
        </w:rPr>
        <w:t>4</w:t>
      </w:r>
      <w:r w:rsidRPr="00861FDE">
        <w:rPr>
          <w:rFonts w:ascii="Arial" w:hAnsi="Arial" w:cs="Arial"/>
          <w:color w:val="000000"/>
          <w:sz w:val="20"/>
          <w:szCs w:val="20"/>
        </w:rPr>
        <w:t>. The in-house produced original DSN enzyme and the DN mutant identified the RNA template at all concentrations.  A mock genome concentration of 12.5nM was found to result in the most fluorescent signal for all enzymes with the exception of the original DSN, which produced the largest signal at 50nM mock template.  Interestingly, none of the enzymes show increased signal with increased RNA mock genome concentrations; rather, some show an overall trend of increased signal with decreasing mock genome concentrations.  The ND and NN mutants show a similar pattern to the commercial enzyme at 37</w:t>
      </w:r>
      <w:r w:rsidRPr="00861FDE">
        <w:rPr>
          <w:rFonts w:ascii="Arial" w:hAnsi="Arial" w:cs="Arial"/>
          <w:color w:val="000000"/>
          <w:sz w:val="12"/>
          <w:szCs w:val="12"/>
          <w:vertAlign w:val="superscript"/>
        </w:rPr>
        <w:t>o</w:t>
      </w:r>
      <w:r w:rsidRPr="00861FDE">
        <w:rPr>
          <w:rFonts w:ascii="Arial" w:hAnsi="Arial" w:cs="Arial"/>
          <w:color w:val="000000"/>
          <w:sz w:val="20"/>
          <w:szCs w:val="20"/>
        </w:rPr>
        <w:t xml:space="preserve">C, indicating that these mutants retain some of the characteristics of the commercial enzyme. </w:t>
      </w:r>
    </w:p>
    <w:p w:rsidR="00861FDE" w:rsidRPr="00861FDE" w:rsidRDefault="00861FDE" w:rsidP="00861FDE">
      <w:pPr>
        <w:spacing w:line="480" w:lineRule="auto"/>
      </w:pPr>
    </w:p>
    <w:p w:rsidR="00861FDE" w:rsidRDefault="002962B6" w:rsidP="00861FDE">
      <w:pPr>
        <w:spacing w:line="480" w:lineRule="auto"/>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3E2940B2" wp14:editId="4FA3B3B2">
            <wp:extent cx="5467350" cy="3971925"/>
            <wp:effectExtent l="19050" t="0" r="0" b="0"/>
            <wp:docPr id="18" name="Picture 18" descr="jUm11AjqL9oFLzf3W4idnoWGCQdrKYyl0P318z3DkBppXRSjTz-oGJGGXvQkimk_mtNRGqlJGhvLGhOtyAwERRMfbQLXk9OZyv0x6rf8xdkmuqsGsCkV4xsh5wN8aOWy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Um11AjqL9oFLzf3W4idnoWGCQdrKYyl0P318z3DkBppXRSjTz-oGJGGXvQkimk_mtNRGqlJGhvLGhOtyAwERRMfbQLXk9OZyv0x6rf8xdkmuqsGsCkV4xsh5wN8aOWyxQ"/>
                    <pic:cNvPicPr>
                      <a:picLocks noChangeAspect="1" noChangeArrowheads="1"/>
                    </pic:cNvPicPr>
                  </pic:nvPicPr>
                  <pic:blipFill>
                    <a:blip r:embed="rId37" cstate="print"/>
                    <a:srcRect/>
                    <a:stretch>
                      <a:fillRect/>
                    </a:stretch>
                  </pic:blipFill>
                  <pic:spPr bwMode="auto">
                    <a:xfrm>
                      <a:off x="0" y="0"/>
                      <a:ext cx="5467350" cy="3971925"/>
                    </a:xfrm>
                    <a:prstGeom prst="rect">
                      <a:avLst/>
                    </a:prstGeom>
                    <a:noFill/>
                    <a:ln w="9525">
                      <a:noFill/>
                      <a:miter lim="800000"/>
                      <a:headEnd/>
                      <a:tailEnd/>
                    </a:ln>
                  </pic:spPr>
                </pic:pic>
              </a:graphicData>
            </a:graphic>
          </wp:inline>
        </w:drawing>
      </w:r>
    </w:p>
    <w:p w:rsidR="00386710" w:rsidRDefault="001B09EE" w:rsidP="001B09EE">
      <w:pPr>
        <w:jc w:val="center"/>
        <w:rPr>
          <w:rFonts w:ascii="Arial" w:hAnsi="Arial" w:cs="Arial"/>
          <w:b/>
          <w:color w:val="000000"/>
          <w:sz w:val="20"/>
          <w:szCs w:val="20"/>
        </w:rPr>
      </w:pPr>
      <w:proofErr w:type="gramStart"/>
      <w:r w:rsidRPr="001B09EE">
        <w:rPr>
          <w:rFonts w:ascii="Arial" w:hAnsi="Arial" w:cs="Arial"/>
          <w:b/>
          <w:sz w:val="20"/>
          <w:szCs w:val="20"/>
        </w:rPr>
        <w:t>Figure 1</w:t>
      </w:r>
      <w:r w:rsidR="000C2A24">
        <w:rPr>
          <w:rFonts w:ascii="Arial" w:hAnsi="Arial" w:cs="Arial"/>
          <w:b/>
          <w:sz w:val="20"/>
          <w:szCs w:val="20"/>
        </w:rPr>
        <w:t>5</w:t>
      </w:r>
      <w:r>
        <w:rPr>
          <w:rFonts w:ascii="Arial" w:hAnsi="Arial" w:cs="Arial"/>
          <w:b/>
        </w:rPr>
        <w:t>.</w:t>
      </w:r>
      <w:proofErr w:type="gramEnd"/>
      <w:r>
        <w:rPr>
          <w:rFonts w:ascii="Arial" w:hAnsi="Arial" w:cs="Arial"/>
          <w:b/>
        </w:rPr>
        <w:t xml:space="preserve">  </w:t>
      </w:r>
      <w:r>
        <w:rPr>
          <w:rFonts w:ascii="Arial" w:hAnsi="Arial" w:cs="Arial"/>
          <w:b/>
          <w:color w:val="000000"/>
          <w:sz w:val="20"/>
          <w:szCs w:val="20"/>
        </w:rPr>
        <w:t>Relative Fluorescent Changes for all enzymes produced in E. coli, the commercial DSN enzyme, and a buffer blank in tests performed at 60</w:t>
      </w:r>
      <w:r w:rsidRPr="001B09EE">
        <w:rPr>
          <w:rFonts w:ascii="Arial" w:hAnsi="Arial" w:cs="Arial"/>
          <w:b/>
          <w:color w:val="000000"/>
          <w:sz w:val="20"/>
          <w:szCs w:val="20"/>
          <w:vertAlign w:val="superscript"/>
        </w:rPr>
        <w:t>o</w:t>
      </w:r>
      <w:r>
        <w:rPr>
          <w:rFonts w:ascii="Arial" w:hAnsi="Arial" w:cs="Arial"/>
          <w:b/>
          <w:color w:val="000000"/>
          <w:sz w:val="20"/>
          <w:szCs w:val="20"/>
        </w:rPr>
        <w:t>C.  All tests were performed in triplicate.</w:t>
      </w:r>
    </w:p>
    <w:p w:rsidR="001B09EE" w:rsidRPr="001B09EE" w:rsidRDefault="001B09EE" w:rsidP="001B09EE">
      <w:pPr>
        <w:spacing w:line="480" w:lineRule="auto"/>
        <w:jc w:val="center"/>
        <w:rPr>
          <w:rFonts w:ascii="Arial" w:hAnsi="Arial" w:cs="Arial"/>
          <w:sz w:val="20"/>
          <w:szCs w:val="20"/>
        </w:rPr>
      </w:pPr>
    </w:p>
    <w:p w:rsidR="00861FDE" w:rsidRDefault="00861FDE" w:rsidP="00861FDE">
      <w:pPr>
        <w:spacing w:line="480" w:lineRule="auto"/>
        <w:ind w:firstLine="360"/>
        <w:rPr>
          <w:rFonts w:ascii="Arial" w:hAnsi="Arial" w:cs="Arial"/>
          <w:color w:val="000000"/>
          <w:sz w:val="20"/>
          <w:szCs w:val="20"/>
        </w:rPr>
      </w:pPr>
      <w:r w:rsidRPr="00861FDE">
        <w:rPr>
          <w:rFonts w:ascii="Arial" w:hAnsi="Arial" w:cs="Arial"/>
          <w:color w:val="000000"/>
          <w:sz w:val="20"/>
          <w:szCs w:val="20"/>
        </w:rPr>
        <w:t>Enzyme activity testing was also done at 60</w:t>
      </w:r>
      <w:r w:rsidRPr="00861FDE">
        <w:rPr>
          <w:rFonts w:ascii="Arial" w:hAnsi="Arial" w:cs="Arial"/>
          <w:color w:val="000000"/>
          <w:sz w:val="12"/>
          <w:szCs w:val="12"/>
          <w:vertAlign w:val="superscript"/>
        </w:rPr>
        <w:t>o</w:t>
      </w:r>
      <w:r w:rsidRPr="00861FDE">
        <w:rPr>
          <w:rFonts w:ascii="Arial" w:hAnsi="Arial" w:cs="Arial"/>
          <w:color w:val="000000"/>
          <w:sz w:val="20"/>
          <w:szCs w:val="20"/>
        </w:rPr>
        <w:t>C to examine the activity of the mutants a</w:t>
      </w:r>
      <w:r w:rsidR="001B09EE">
        <w:rPr>
          <w:rFonts w:ascii="Arial" w:hAnsi="Arial" w:cs="Arial"/>
          <w:color w:val="000000"/>
          <w:sz w:val="20"/>
          <w:szCs w:val="20"/>
        </w:rPr>
        <w:t>t optimal enzyme temperature, shown in Figure 1</w:t>
      </w:r>
      <w:r w:rsidR="000C2A24">
        <w:rPr>
          <w:rFonts w:ascii="Arial" w:hAnsi="Arial" w:cs="Arial"/>
          <w:color w:val="000000"/>
          <w:sz w:val="20"/>
          <w:szCs w:val="20"/>
        </w:rPr>
        <w:t>5</w:t>
      </w:r>
      <w:r w:rsidRPr="00861FDE">
        <w:rPr>
          <w:rFonts w:ascii="Arial" w:hAnsi="Arial" w:cs="Arial"/>
          <w:color w:val="000000"/>
          <w:sz w:val="20"/>
          <w:szCs w:val="20"/>
        </w:rPr>
        <w:t>.  Overall, these tests showed higher signals than those performed at 37</w:t>
      </w:r>
      <w:r w:rsidRPr="00861FDE">
        <w:rPr>
          <w:rFonts w:ascii="Arial" w:hAnsi="Arial" w:cs="Arial"/>
          <w:color w:val="000000"/>
          <w:sz w:val="12"/>
          <w:szCs w:val="12"/>
          <w:vertAlign w:val="superscript"/>
        </w:rPr>
        <w:t>o</w:t>
      </w:r>
      <w:r w:rsidRPr="00861FDE">
        <w:rPr>
          <w:rFonts w:ascii="Arial" w:hAnsi="Arial" w:cs="Arial"/>
          <w:color w:val="000000"/>
          <w:sz w:val="20"/>
          <w:szCs w:val="20"/>
        </w:rPr>
        <w:t xml:space="preserve">C, indicating that detection can be improved by increasing the temperature.  Only the DN mutant was able to detect mock norovirus RNA template at a concentration of 12.5nM, while none of the tested enzymes successfully identified the template at a concentration of 100nM.  This could indicate an inhibition of the enzyme at high RNA concentrations as well as the existence of an optimal range for detection between 12.5 and 100nM.  The DN and ND mutants, as well as the in-house produced original enzyme, out-performed the commercial enzyme by over 4, 2, and 3 relative fluorescent units (RFUs), respectively, suggesting that production in </w:t>
      </w:r>
      <w:r w:rsidRPr="00861FDE">
        <w:rPr>
          <w:rFonts w:ascii="Arial" w:hAnsi="Arial" w:cs="Arial"/>
          <w:i/>
          <w:iCs/>
          <w:color w:val="000000"/>
          <w:sz w:val="20"/>
          <w:szCs w:val="20"/>
        </w:rPr>
        <w:t>E. coli</w:t>
      </w:r>
      <w:r w:rsidRPr="00861FDE">
        <w:rPr>
          <w:rFonts w:ascii="Arial" w:hAnsi="Arial" w:cs="Arial"/>
          <w:color w:val="000000"/>
          <w:sz w:val="20"/>
          <w:szCs w:val="20"/>
        </w:rPr>
        <w:t xml:space="preserve"> may have a beneficial impact on enzyme function.  </w:t>
      </w:r>
    </w:p>
    <w:p w:rsidR="00E67684" w:rsidRPr="00861FDE" w:rsidRDefault="00E67684" w:rsidP="00861FDE">
      <w:pPr>
        <w:spacing w:line="480" w:lineRule="auto"/>
        <w:ind w:firstLine="360"/>
      </w:pPr>
    </w:p>
    <w:p w:rsidR="00861FDE" w:rsidRDefault="002962B6" w:rsidP="00861FDE">
      <w:pPr>
        <w:spacing w:line="480" w:lineRule="auto"/>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563194FF" wp14:editId="472DD29A">
            <wp:extent cx="5334000" cy="3867150"/>
            <wp:effectExtent l="19050" t="0" r="0" b="0"/>
            <wp:docPr id="19" name="Picture 19" descr="vpCeHNklFZYEKIRVnVwShEzDBuioqc9n7lFdkI0dFi2m7khgC0RJWHyk-2OlsgFf_s6lD-ZdaaPYTmJP7wXlAhkcHpQW8Npby1wknvNhH4u3kNEF10jSuvCTleCXnzFY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pCeHNklFZYEKIRVnVwShEzDBuioqc9n7lFdkI0dFi2m7khgC0RJWHyk-2OlsgFf_s6lD-ZdaaPYTmJP7wXlAhkcHpQW8Npby1wknvNhH4u3kNEF10jSuvCTleCXnzFYNg"/>
                    <pic:cNvPicPr>
                      <a:picLocks noChangeAspect="1" noChangeArrowheads="1"/>
                    </pic:cNvPicPr>
                  </pic:nvPicPr>
                  <pic:blipFill>
                    <a:blip r:embed="rId38" cstate="print"/>
                    <a:srcRect/>
                    <a:stretch>
                      <a:fillRect/>
                    </a:stretch>
                  </pic:blipFill>
                  <pic:spPr bwMode="auto">
                    <a:xfrm>
                      <a:off x="0" y="0"/>
                      <a:ext cx="5334000" cy="3867150"/>
                    </a:xfrm>
                    <a:prstGeom prst="rect">
                      <a:avLst/>
                    </a:prstGeom>
                    <a:noFill/>
                    <a:ln w="9525">
                      <a:noFill/>
                      <a:miter lim="800000"/>
                      <a:headEnd/>
                      <a:tailEnd/>
                    </a:ln>
                  </pic:spPr>
                </pic:pic>
              </a:graphicData>
            </a:graphic>
          </wp:inline>
        </w:drawing>
      </w:r>
    </w:p>
    <w:p w:rsidR="001B09EE" w:rsidRDefault="001B09EE" w:rsidP="001B09EE">
      <w:pPr>
        <w:jc w:val="center"/>
        <w:rPr>
          <w:rFonts w:ascii="Arial" w:hAnsi="Arial" w:cs="Arial"/>
          <w:b/>
          <w:color w:val="000000"/>
          <w:sz w:val="20"/>
          <w:szCs w:val="20"/>
        </w:rPr>
      </w:pPr>
      <w:proofErr w:type="gramStart"/>
      <w:r w:rsidRPr="001B09EE">
        <w:rPr>
          <w:rFonts w:ascii="Arial" w:hAnsi="Arial" w:cs="Arial"/>
          <w:b/>
          <w:sz w:val="20"/>
          <w:szCs w:val="20"/>
        </w:rPr>
        <w:t>Figure 1</w:t>
      </w:r>
      <w:r w:rsidR="000C2A24">
        <w:rPr>
          <w:rFonts w:ascii="Arial" w:hAnsi="Arial" w:cs="Arial"/>
          <w:b/>
          <w:sz w:val="20"/>
          <w:szCs w:val="20"/>
        </w:rPr>
        <w:t>6</w:t>
      </w:r>
      <w:r>
        <w:rPr>
          <w:rFonts w:ascii="Arial" w:hAnsi="Arial" w:cs="Arial"/>
          <w:b/>
        </w:rPr>
        <w:t>.</w:t>
      </w:r>
      <w:proofErr w:type="gramEnd"/>
      <w:r>
        <w:rPr>
          <w:rFonts w:ascii="Arial" w:hAnsi="Arial" w:cs="Arial"/>
          <w:b/>
        </w:rPr>
        <w:t xml:space="preserve">  </w:t>
      </w:r>
      <w:r>
        <w:rPr>
          <w:rFonts w:ascii="Arial" w:hAnsi="Arial" w:cs="Arial"/>
          <w:b/>
          <w:color w:val="000000"/>
          <w:sz w:val="20"/>
          <w:szCs w:val="20"/>
        </w:rPr>
        <w:t>Relative Fluorescent Changes for all enzymes produced in E. coli and a buffer blank in tests performed at 60</w:t>
      </w:r>
      <w:r w:rsidRPr="001B09EE">
        <w:rPr>
          <w:rFonts w:ascii="Arial" w:hAnsi="Arial" w:cs="Arial"/>
          <w:b/>
          <w:color w:val="000000"/>
          <w:sz w:val="20"/>
          <w:szCs w:val="20"/>
          <w:vertAlign w:val="superscript"/>
        </w:rPr>
        <w:t>o</w:t>
      </w:r>
      <w:r>
        <w:rPr>
          <w:rFonts w:ascii="Arial" w:hAnsi="Arial" w:cs="Arial"/>
          <w:b/>
          <w:color w:val="000000"/>
          <w:sz w:val="20"/>
          <w:szCs w:val="20"/>
        </w:rPr>
        <w:t>C.  Enzymes were pre-cooked at 60</w:t>
      </w:r>
      <w:r w:rsidRPr="001B09EE">
        <w:rPr>
          <w:rFonts w:ascii="Arial" w:hAnsi="Arial" w:cs="Arial"/>
          <w:b/>
          <w:color w:val="000000"/>
          <w:sz w:val="20"/>
          <w:szCs w:val="20"/>
          <w:vertAlign w:val="superscript"/>
        </w:rPr>
        <w:t>o</w:t>
      </w:r>
      <w:r>
        <w:rPr>
          <w:rFonts w:ascii="Arial" w:hAnsi="Arial" w:cs="Arial"/>
          <w:b/>
          <w:color w:val="000000"/>
          <w:sz w:val="20"/>
          <w:szCs w:val="20"/>
        </w:rPr>
        <w:t>C for 10 minutes before testing.  All tests were performed in triplicate.</w:t>
      </w:r>
    </w:p>
    <w:p w:rsidR="00E67684" w:rsidRPr="00861FDE" w:rsidRDefault="00E67684" w:rsidP="00861FDE">
      <w:pPr>
        <w:spacing w:line="480" w:lineRule="auto"/>
      </w:pPr>
    </w:p>
    <w:p w:rsidR="00861FDE" w:rsidRPr="00861FDE" w:rsidRDefault="00861FDE" w:rsidP="00861FDE">
      <w:pPr>
        <w:spacing w:line="480" w:lineRule="auto"/>
        <w:ind w:firstLine="360"/>
      </w:pPr>
      <w:r w:rsidRPr="00861FDE">
        <w:rPr>
          <w:rFonts w:ascii="Arial" w:hAnsi="Arial" w:cs="Arial"/>
          <w:color w:val="000000"/>
          <w:sz w:val="20"/>
          <w:szCs w:val="20"/>
        </w:rPr>
        <w:t xml:space="preserve">To test the </w:t>
      </w:r>
      <w:proofErr w:type="spellStart"/>
      <w:r w:rsidRPr="00861FDE">
        <w:rPr>
          <w:rFonts w:ascii="Arial" w:hAnsi="Arial" w:cs="Arial"/>
          <w:color w:val="000000"/>
          <w:sz w:val="20"/>
          <w:szCs w:val="20"/>
        </w:rPr>
        <w:t>thermostability</w:t>
      </w:r>
      <w:proofErr w:type="spellEnd"/>
      <w:r w:rsidRPr="00861FDE">
        <w:rPr>
          <w:rFonts w:ascii="Arial" w:hAnsi="Arial" w:cs="Arial"/>
          <w:color w:val="000000"/>
          <w:sz w:val="20"/>
          <w:szCs w:val="20"/>
        </w:rPr>
        <w:t xml:space="preserve"> of the </w:t>
      </w:r>
      <w:r w:rsidRPr="00861FDE">
        <w:rPr>
          <w:rFonts w:ascii="Arial" w:hAnsi="Arial" w:cs="Arial"/>
          <w:i/>
          <w:iCs/>
          <w:color w:val="000000"/>
          <w:sz w:val="20"/>
          <w:szCs w:val="20"/>
        </w:rPr>
        <w:t>E. coli</w:t>
      </w:r>
      <w:r w:rsidRPr="00861FDE">
        <w:rPr>
          <w:rFonts w:ascii="Arial" w:hAnsi="Arial" w:cs="Arial"/>
          <w:color w:val="000000"/>
          <w:sz w:val="20"/>
          <w:szCs w:val="20"/>
        </w:rPr>
        <w:t xml:space="preserve"> produced enzymes, protein fractions were pre-heated at 60</w:t>
      </w:r>
      <w:r w:rsidRPr="00861FDE">
        <w:rPr>
          <w:rFonts w:ascii="Arial" w:hAnsi="Arial" w:cs="Arial"/>
          <w:color w:val="000000"/>
          <w:sz w:val="12"/>
          <w:szCs w:val="12"/>
          <w:vertAlign w:val="superscript"/>
        </w:rPr>
        <w:t>o</w:t>
      </w:r>
      <w:r w:rsidRPr="00861FDE">
        <w:rPr>
          <w:rFonts w:ascii="Arial" w:hAnsi="Arial" w:cs="Arial"/>
          <w:color w:val="000000"/>
          <w:sz w:val="20"/>
          <w:szCs w:val="20"/>
        </w:rPr>
        <w:t>C for 10 minutes before addition to the activity assays, also conducted at 60</w:t>
      </w:r>
      <w:r w:rsidRPr="00861FDE">
        <w:rPr>
          <w:rFonts w:ascii="Arial" w:hAnsi="Arial" w:cs="Arial"/>
          <w:color w:val="000000"/>
          <w:sz w:val="12"/>
          <w:szCs w:val="12"/>
          <w:vertAlign w:val="superscript"/>
        </w:rPr>
        <w:t>o</w:t>
      </w:r>
      <w:r w:rsidR="001B09EE">
        <w:rPr>
          <w:rFonts w:ascii="Arial" w:hAnsi="Arial" w:cs="Arial"/>
          <w:color w:val="000000"/>
          <w:sz w:val="20"/>
          <w:szCs w:val="20"/>
        </w:rPr>
        <w:t>C, shown in Figure 1</w:t>
      </w:r>
      <w:r w:rsidR="000C2A24">
        <w:rPr>
          <w:rFonts w:ascii="Arial" w:hAnsi="Arial" w:cs="Arial"/>
          <w:color w:val="000000"/>
          <w:sz w:val="20"/>
          <w:szCs w:val="20"/>
        </w:rPr>
        <w:t>6</w:t>
      </w:r>
      <w:r w:rsidRPr="00861FDE">
        <w:rPr>
          <w:rFonts w:ascii="Arial" w:hAnsi="Arial" w:cs="Arial"/>
          <w:color w:val="000000"/>
          <w:sz w:val="20"/>
          <w:szCs w:val="20"/>
        </w:rPr>
        <w:t xml:space="preserve">.  The commercial enzyme was not tested, as it has already been found to be </w:t>
      </w:r>
      <w:proofErr w:type="spellStart"/>
      <w:r w:rsidRPr="00861FDE">
        <w:rPr>
          <w:rFonts w:ascii="Arial" w:hAnsi="Arial" w:cs="Arial"/>
          <w:color w:val="000000"/>
          <w:sz w:val="20"/>
          <w:szCs w:val="20"/>
        </w:rPr>
        <w:t>thermostable</w:t>
      </w:r>
      <w:proofErr w:type="spellEnd"/>
      <w:r w:rsidRPr="00861FDE">
        <w:rPr>
          <w:rFonts w:ascii="Arial" w:hAnsi="Arial" w:cs="Arial"/>
          <w:color w:val="000000"/>
          <w:sz w:val="20"/>
          <w:szCs w:val="20"/>
        </w:rPr>
        <w:t>.  All of the tested enzymes detected the presence of the mock RNA template with the exception of NN at 25nM template.  Removing the non-</w:t>
      </w:r>
      <w:proofErr w:type="spellStart"/>
      <w:r w:rsidRPr="00861FDE">
        <w:rPr>
          <w:rFonts w:ascii="Arial" w:hAnsi="Arial" w:cs="Arial"/>
          <w:color w:val="000000"/>
          <w:sz w:val="20"/>
          <w:szCs w:val="20"/>
        </w:rPr>
        <w:t>thermostable</w:t>
      </w:r>
      <w:proofErr w:type="spellEnd"/>
      <w:r w:rsidRPr="00861FDE">
        <w:rPr>
          <w:rFonts w:ascii="Arial" w:hAnsi="Arial" w:cs="Arial"/>
          <w:color w:val="000000"/>
          <w:sz w:val="20"/>
          <w:szCs w:val="20"/>
        </w:rPr>
        <w:t xml:space="preserve"> material present had the most negative impact on NN and the in-house produced original enzyme at 25nM mock RNA genome.  Additionally, the pre-cooked material generally showed increased fluorescence values with increasing mock template concentration. Overall, removing the non-</w:t>
      </w:r>
      <w:proofErr w:type="spellStart"/>
      <w:r w:rsidRPr="00861FDE">
        <w:rPr>
          <w:rFonts w:ascii="Arial" w:hAnsi="Arial" w:cs="Arial"/>
          <w:color w:val="000000"/>
          <w:sz w:val="20"/>
          <w:szCs w:val="20"/>
        </w:rPr>
        <w:t>thermostable</w:t>
      </w:r>
      <w:proofErr w:type="spellEnd"/>
      <w:r w:rsidRPr="00861FDE">
        <w:rPr>
          <w:rFonts w:ascii="Arial" w:hAnsi="Arial" w:cs="Arial"/>
          <w:color w:val="000000"/>
          <w:sz w:val="20"/>
          <w:szCs w:val="20"/>
        </w:rPr>
        <w:t xml:space="preserve"> material improved detection, particularly for the 100nM template, indicating that the functional enzyme produced is indeed </w:t>
      </w:r>
      <w:proofErr w:type="spellStart"/>
      <w:r w:rsidRPr="00861FDE">
        <w:rPr>
          <w:rFonts w:ascii="Arial" w:hAnsi="Arial" w:cs="Arial"/>
          <w:color w:val="000000"/>
          <w:sz w:val="20"/>
          <w:szCs w:val="20"/>
        </w:rPr>
        <w:t>thermostable</w:t>
      </w:r>
      <w:proofErr w:type="spellEnd"/>
      <w:r w:rsidRPr="00861FDE">
        <w:rPr>
          <w:rFonts w:ascii="Arial" w:hAnsi="Arial" w:cs="Arial"/>
          <w:color w:val="000000"/>
          <w:sz w:val="20"/>
          <w:szCs w:val="20"/>
        </w:rPr>
        <w:t>.</w:t>
      </w:r>
    </w:p>
    <w:p w:rsidR="00861FDE" w:rsidRDefault="002962B6" w:rsidP="00861FDE">
      <w:pPr>
        <w:spacing w:line="480" w:lineRule="auto"/>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43F5413A" wp14:editId="32D41B66">
            <wp:extent cx="5562600" cy="4038600"/>
            <wp:effectExtent l="19050" t="0" r="0" b="0"/>
            <wp:docPr id="20" name="Picture 20" descr="C2900I_IVLR3M5Rzgwh9dRWOrNsatKQZ8pBfdILsOLLSxX54XyNH2CdDv1gx4P0d5mYhB3QsgMesfiWpsCnpCEB9wfOAE8OMKrsKVcYGQcwVgQinix8D49t0NSFrc6vj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2900I_IVLR3M5Rzgwh9dRWOrNsatKQZ8pBfdILsOLLSxX54XyNH2CdDv1gx4P0d5mYhB3QsgMesfiWpsCnpCEB9wfOAE8OMKrsKVcYGQcwVgQinix8D49t0NSFrc6vjhQ"/>
                    <pic:cNvPicPr>
                      <a:picLocks noChangeAspect="1" noChangeArrowheads="1"/>
                    </pic:cNvPicPr>
                  </pic:nvPicPr>
                  <pic:blipFill>
                    <a:blip r:embed="rId39" cstate="print"/>
                    <a:srcRect/>
                    <a:stretch>
                      <a:fillRect/>
                    </a:stretch>
                  </pic:blipFill>
                  <pic:spPr bwMode="auto">
                    <a:xfrm>
                      <a:off x="0" y="0"/>
                      <a:ext cx="5562600" cy="4038600"/>
                    </a:xfrm>
                    <a:prstGeom prst="rect">
                      <a:avLst/>
                    </a:prstGeom>
                    <a:noFill/>
                    <a:ln w="9525">
                      <a:noFill/>
                      <a:miter lim="800000"/>
                      <a:headEnd/>
                      <a:tailEnd/>
                    </a:ln>
                  </pic:spPr>
                </pic:pic>
              </a:graphicData>
            </a:graphic>
          </wp:inline>
        </w:drawing>
      </w:r>
    </w:p>
    <w:p w:rsidR="001B09EE" w:rsidRDefault="001B09EE" w:rsidP="001B09EE">
      <w:pPr>
        <w:jc w:val="center"/>
        <w:rPr>
          <w:rFonts w:ascii="Arial" w:hAnsi="Arial" w:cs="Arial"/>
          <w:b/>
          <w:color w:val="000000"/>
          <w:sz w:val="20"/>
          <w:szCs w:val="20"/>
        </w:rPr>
      </w:pPr>
      <w:proofErr w:type="gramStart"/>
      <w:r w:rsidRPr="001B09EE">
        <w:rPr>
          <w:rFonts w:ascii="Arial" w:hAnsi="Arial" w:cs="Arial"/>
          <w:b/>
          <w:sz w:val="20"/>
          <w:szCs w:val="20"/>
        </w:rPr>
        <w:t>Figure 1</w:t>
      </w:r>
      <w:r w:rsidR="000C2A24">
        <w:rPr>
          <w:rFonts w:ascii="Arial" w:hAnsi="Arial" w:cs="Arial"/>
          <w:b/>
          <w:sz w:val="20"/>
          <w:szCs w:val="20"/>
        </w:rPr>
        <w:t>7</w:t>
      </w:r>
      <w:r>
        <w:rPr>
          <w:rFonts w:ascii="Arial" w:hAnsi="Arial" w:cs="Arial"/>
          <w:b/>
        </w:rPr>
        <w:t>.</w:t>
      </w:r>
      <w:proofErr w:type="gramEnd"/>
      <w:r>
        <w:rPr>
          <w:rFonts w:ascii="Arial" w:hAnsi="Arial" w:cs="Arial"/>
          <w:b/>
        </w:rPr>
        <w:t xml:space="preserve">  </w:t>
      </w:r>
      <w:r>
        <w:rPr>
          <w:rFonts w:ascii="Arial" w:hAnsi="Arial" w:cs="Arial"/>
          <w:b/>
          <w:color w:val="000000"/>
          <w:sz w:val="20"/>
          <w:szCs w:val="20"/>
        </w:rPr>
        <w:t>Relative Fluorescent Changes for all enzymes produced in E. coli, the commercial DSN enzyme, and a buffer blank in tests performed in seawater at 60</w:t>
      </w:r>
      <w:r w:rsidRPr="001B09EE">
        <w:rPr>
          <w:rFonts w:ascii="Arial" w:hAnsi="Arial" w:cs="Arial"/>
          <w:b/>
          <w:color w:val="000000"/>
          <w:sz w:val="20"/>
          <w:szCs w:val="20"/>
          <w:vertAlign w:val="superscript"/>
        </w:rPr>
        <w:t>o</w:t>
      </w:r>
      <w:r>
        <w:rPr>
          <w:rFonts w:ascii="Arial" w:hAnsi="Arial" w:cs="Arial"/>
          <w:b/>
          <w:color w:val="000000"/>
          <w:sz w:val="20"/>
          <w:szCs w:val="20"/>
        </w:rPr>
        <w:t>C.  All tests were performed in triplicate.</w:t>
      </w:r>
    </w:p>
    <w:p w:rsidR="00E67684" w:rsidRPr="00861FDE" w:rsidRDefault="00E67684" w:rsidP="00861FDE">
      <w:pPr>
        <w:spacing w:line="480" w:lineRule="auto"/>
      </w:pPr>
    </w:p>
    <w:p w:rsidR="00861FDE" w:rsidRPr="00861FDE" w:rsidRDefault="00861FDE" w:rsidP="00861FDE">
      <w:pPr>
        <w:spacing w:line="480" w:lineRule="auto"/>
        <w:ind w:firstLine="360"/>
      </w:pPr>
      <w:r w:rsidRPr="00861FDE">
        <w:rPr>
          <w:rFonts w:ascii="Arial" w:hAnsi="Arial" w:cs="Arial"/>
          <w:color w:val="000000"/>
          <w:sz w:val="20"/>
          <w:szCs w:val="20"/>
        </w:rPr>
        <w:t>To explore the limits of enzyme activity, assays were also conducted in seawater and river water at 60</w:t>
      </w:r>
      <w:r w:rsidRPr="00861FDE">
        <w:rPr>
          <w:rFonts w:ascii="Arial" w:hAnsi="Arial" w:cs="Arial"/>
          <w:color w:val="000000"/>
          <w:sz w:val="12"/>
          <w:szCs w:val="12"/>
          <w:vertAlign w:val="superscript"/>
        </w:rPr>
        <w:t>o</w:t>
      </w:r>
      <w:r w:rsidRPr="00861FDE">
        <w:rPr>
          <w:rFonts w:ascii="Arial" w:hAnsi="Arial" w:cs="Arial"/>
          <w:color w:val="000000"/>
          <w:sz w:val="20"/>
          <w:szCs w:val="20"/>
        </w:rPr>
        <w:t>C.  I</w:t>
      </w:r>
      <w:r w:rsidR="000C2A24">
        <w:rPr>
          <w:rFonts w:ascii="Arial" w:hAnsi="Arial" w:cs="Arial"/>
          <w:color w:val="000000"/>
          <w:sz w:val="20"/>
          <w:szCs w:val="20"/>
        </w:rPr>
        <w:t>n</w:t>
      </w:r>
      <w:r w:rsidRPr="00861FDE">
        <w:rPr>
          <w:rFonts w:ascii="Arial" w:hAnsi="Arial" w:cs="Arial"/>
          <w:color w:val="000000"/>
          <w:sz w:val="20"/>
          <w:szCs w:val="20"/>
        </w:rPr>
        <w:t xml:space="preserve"> the presence of seawater, all enzymes were able to detect mock RNA template with the exception of the NN mutan</w:t>
      </w:r>
      <w:r w:rsidR="001B09EE">
        <w:rPr>
          <w:rFonts w:ascii="Arial" w:hAnsi="Arial" w:cs="Arial"/>
          <w:color w:val="000000"/>
          <w:sz w:val="20"/>
          <w:szCs w:val="20"/>
        </w:rPr>
        <w:t>t at 100nM mock genome, shown in Figure 1</w:t>
      </w:r>
      <w:r w:rsidR="000C2A24">
        <w:rPr>
          <w:rFonts w:ascii="Arial" w:hAnsi="Arial" w:cs="Arial"/>
          <w:color w:val="000000"/>
          <w:sz w:val="20"/>
          <w:szCs w:val="20"/>
        </w:rPr>
        <w:t>7</w:t>
      </w:r>
      <w:r w:rsidRPr="00861FDE">
        <w:rPr>
          <w:rFonts w:ascii="Arial" w:hAnsi="Arial" w:cs="Arial"/>
          <w:color w:val="000000"/>
          <w:sz w:val="20"/>
          <w:szCs w:val="20"/>
        </w:rPr>
        <w:t xml:space="preserve">.  In general, all enzymes showed increased fluorescence values with increasing mock template from 12.5nM to 100nM with the exception of the ND mutant that remained relatively constant and the NN mutant, which decreased to below the detection limit.  All of the </w:t>
      </w:r>
      <w:r w:rsidRPr="00861FDE">
        <w:rPr>
          <w:rFonts w:ascii="Arial" w:hAnsi="Arial" w:cs="Arial"/>
          <w:i/>
          <w:iCs/>
          <w:color w:val="000000"/>
          <w:sz w:val="20"/>
          <w:szCs w:val="20"/>
        </w:rPr>
        <w:t>E. coli</w:t>
      </w:r>
      <w:r w:rsidRPr="00861FDE">
        <w:rPr>
          <w:rFonts w:ascii="Arial" w:hAnsi="Arial" w:cs="Arial"/>
          <w:color w:val="000000"/>
          <w:sz w:val="20"/>
          <w:szCs w:val="20"/>
        </w:rPr>
        <w:t xml:space="preserve"> produced enzymes showed more fluorescent signal than the commercial enzyme at a mock template concentration of 50nM and the ND mutant and in-house produced original enzyme out-performed the commercial enzyme at 100nM mock template.  </w:t>
      </w:r>
    </w:p>
    <w:p w:rsidR="00861FDE" w:rsidRPr="00861FDE" w:rsidRDefault="002962B6" w:rsidP="00861FDE">
      <w:r>
        <w:rPr>
          <w:rFonts w:ascii="Arial" w:hAnsi="Arial" w:cs="Arial"/>
          <w:noProof/>
          <w:color w:val="000000"/>
          <w:sz w:val="20"/>
          <w:szCs w:val="20"/>
        </w:rPr>
        <w:lastRenderedPageBreak/>
        <w:drawing>
          <wp:inline distT="0" distB="0" distL="0" distR="0" wp14:anchorId="0E2BDCEB" wp14:editId="43C6D413">
            <wp:extent cx="5829300" cy="4229100"/>
            <wp:effectExtent l="19050" t="0" r="0" b="0"/>
            <wp:docPr id="21" name="Picture 21" descr="0Ui9Ve_EJ9AE-Fb5HV32rh73myNW0bXBA6fGpXg0y8ZE8djAh_Rbpyk4w2Cp5x0CnY9GnBXtI7tkgsaJFfM2c-FXI4CLybZiBe1a4WZGQG94DQFq9QLU6bH6QpElZOdh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Ui9Ve_EJ9AE-Fb5HV32rh73myNW0bXBA6fGpXg0y8ZE8djAh_Rbpyk4w2Cp5x0CnY9GnBXtI7tkgsaJFfM2c-FXI4CLybZiBe1a4WZGQG94DQFq9QLU6bH6QpElZOdhnQ"/>
                    <pic:cNvPicPr>
                      <a:picLocks noChangeAspect="1" noChangeArrowheads="1"/>
                    </pic:cNvPicPr>
                  </pic:nvPicPr>
                  <pic:blipFill>
                    <a:blip r:embed="rId40" cstate="print"/>
                    <a:srcRect/>
                    <a:stretch>
                      <a:fillRect/>
                    </a:stretch>
                  </pic:blipFill>
                  <pic:spPr bwMode="auto">
                    <a:xfrm>
                      <a:off x="0" y="0"/>
                      <a:ext cx="5829300" cy="4229100"/>
                    </a:xfrm>
                    <a:prstGeom prst="rect">
                      <a:avLst/>
                    </a:prstGeom>
                    <a:noFill/>
                    <a:ln w="9525">
                      <a:noFill/>
                      <a:miter lim="800000"/>
                      <a:headEnd/>
                      <a:tailEnd/>
                    </a:ln>
                  </pic:spPr>
                </pic:pic>
              </a:graphicData>
            </a:graphic>
          </wp:inline>
        </w:drawing>
      </w:r>
    </w:p>
    <w:p w:rsidR="001B09EE" w:rsidRDefault="001B09EE" w:rsidP="001B09EE">
      <w:pPr>
        <w:jc w:val="center"/>
        <w:rPr>
          <w:rFonts w:ascii="Arial" w:hAnsi="Arial" w:cs="Arial"/>
          <w:b/>
          <w:color w:val="000000"/>
          <w:sz w:val="20"/>
          <w:szCs w:val="20"/>
        </w:rPr>
      </w:pPr>
      <w:proofErr w:type="gramStart"/>
      <w:r w:rsidRPr="001B09EE">
        <w:rPr>
          <w:rFonts w:ascii="Arial" w:hAnsi="Arial" w:cs="Arial"/>
          <w:b/>
          <w:sz w:val="20"/>
          <w:szCs w:val="20"/>
        </w:rPr>
        <w:t>Figure 1</w:t>
      </w:r>
      <w:r w:rsidR="000C2A24">
        <w:rPr>
          <w:rFonts w:ascii="Arial" w:hAnsi="Arial" w:cs="Arial"/>
          <w:b/>
          <w:sz w:val="20"/>
          <w:szCs w:val="20"/>
        </w:rPr>
        <w:t>8</w:t>
      </w:r>
      <w:r>
        <w:rPr>
          <w:rFonts w:ascii="Arial" w:hAnsi="Arial" w:cs="Arial"/>
          <w:b/>
        </w:rPr>
        <w:t>.</w:t>
      </w:r>
      <w:proofErr w:type="gramEnd"/>
      <w:r>
        <w:rPr>
          <w:rFonts w:ascii="Arial" w:hAnsi="Arial" w:cs="Arial"/>
          <w:b/>
        </w:rPr>
        <w:t xml:space="preserve">  </w:t>
      </w:r>
      <w:r>
        <w:rPr>
          <w:rFonts w:ascii="Arial" w:hAnsi="Arial" w:cs="Arial"/>
          <w:b/>
          <w:color w:val="000000"/>
          <w:sz w:val="20"/>
          <w:szCs w:val="20"/>
        </w:rPr>
        <w:t>Relative Fluorescent Changes for all enzymes produced in E. coli, the commercial DSN enzyme, and a buffer blank in tests performed in river water at 60</w:t>
      </w:r>
      <w:r w:rsidRPr="001B09EE">
        <w:rPr>
          <w:rFonts w:ascii="Arial" w:hAnsi="Arial" w:cs="Arial"/>
          <w:b/>
          <w:color w:val="000000"/>
          <w:sz w:val="20"/>
          <w:szCs w:val="20"/>
          <w:vertAlign w:val="superscript"/>
        </w:rPr>
        <w:t>o</w:t>
      </w:r>
      <w:r>
        <w:rPr>
          <w:rFonts w:ascii="Arial" w:hAnsi="Arial" w:cs="Arial"/>
          <w:b/>
          <w:color w:val="000000"/>
          <w:sz w:val="20"/>
          <w:szCs w:val="20"/>
        </w:rPr>
        <w:t>C.  All tests were performed in triplicate.</w:t>
      </w:r>
    </w:p>
    <w:p w:rsidR="00861FDE" w:rsidRDefault="00861FDE" w:rsidP="00861FDE">
      <w:pPr>
        <w:spacing w:line="480" w:lineRule="auto"/>
        <w:ind w:firstLine="360"/>
        <w:rPr>
          <w:rFonts w:ascii="Arial" w:hAnsi="Arial" w:cs="Arial"/>
          <w:color w:val="000000"/>
          <w:sz w:val="20"/>
          <w:szCs w:val="20"/>
        </w:rPr>
      </w:pPr>
    </w:p>
    <w:p w:rsidR="00861FDE" w:rsidRPr="00861FDE" w:rsidRDefault="00861FDE" w:rsidP="00565669">
      <w:pPr>
        <w:spacing w:line="480" w:lineRule="auto"/>
        <w:ind w:firstLine="360"/>
      </w:pPr>
      <w:r w:rsidRPr="00861FDE">
        <w:rPr>
          <w:rFonts w:ascii="Arial" w:hAnsi="Arial" w:cs="Arial"/>
          <w:color w:val="000000"/>
          <w:sz w:val="20"/>
          <w:szCs w:val="20"/>
        </w:rPr>
        <w:t>Assays conducted in river water samples showed overall improved fluorescence values for 12.5nM, 25nM, and 100nM mock RNA template compared to assays conduct</w:t>
      </w:r>
      <w:r w:rsidR="001B09EE">
        <w:rPr>
          <w:rFonts w:ascii="Arial" w:hAnsi="Arial" w:cs="Arial"/>
          <w:color w:val="000000"/>
          <w:sz w:val="20"/>
          <w:szCs w:val="20"/>
        </w:rPr>
        <w:t xml:space="preserve">ed in </w:t>
      </w:r>
      <w:proofErr w:type="spellStart"/>
      <w:r w:rsidR="001B09EE">
        <w:rPr>
          <w:rFonts w:ascii="Arial" w:hAnsi="Arial" w:cs="Arial"/>
          <w:color w:val="000000"/>
          <w:sz w:val="20"/>
          <w:szCs w:val="20"/>
        </w:rPr>
        <w:t>nanopure</w:t>
      </w:r>
      <w:proofErr w:type="spellEnd"/>
      <w:r w:rsidR="001B09EE">
        <w:rPr>
          <w:rFonts w:ascii="Arial" w:hAnsi="Arial" w:cs="Arial"/>
          <w:color w:val="000000"/>
          <w:sz w:val="20"/>
          <w:szCs w:val="20"/>
        </w:rPr>
        <w:t xml:space="preserve"> water, shown in Figure 1</w:t>
      </w:r>
      <w:r w:rsidR="000C2A24">
        <w:rPr>
          <w:rFonts w:ascii="Arial" w:hAnsi="Arial" w:cs="Arial"/>
          <w:color w:val="000000"/>
          <w:sz w:val="20"/>
          <w:szCs w:val="20"/>
        </w:rPr>
        <w:t>8</w:t>
      </w:r>
      <w:r w:rsidRPr="00861FDE">
        <w:rPr>
          <w:rFonts w:ascii="Arial" w:hAnsi="Arial" w:cs="Arial"/>
          <w:color w:val="000000"/>
          <w:sz w:val="20"/>
          <w:szCs w:val="20"/>
        </w:rPr>
        <w:t>.  Similar to other assays, fluorescent values decreased with increasing values of mock RNA norovirus genome.</w:t>
      </w:r>
      <w:r w:rsidR="006E6CD2">
        <w:rPr>
          <w:rFonts w:ascii="Arial" w:hAnsi="Arial" w:cs="Arial"/>
          <w:color w:val="000000"/>
          <w:sz w:val="20"/>
          <w:szCs w:val="20"/>
        </w:rPr>
        <w:t xml:space="preserve">  The in-house produced original enzyme outperformed the commercial enzyme for all concentrations of mock RNA template and the ND mutant performed best compared to the commercial enzyme at all template concentrations except for 12.5nM.  The ND mutant also showed more fluorescent signal than the in-house produced enzyme at a mock RNA template concentration of 100nM.  </w:t>
      </w:r>
    </w:p>
    <w:p w:rsidR="00861FDE" w:rsidRDefault="00861FDE" w:rsidP="00861FDE">
      <w:pPr>
        <w:rPr>
          <w:rFonts w:ascii="Arial" w:hAnsi="Arial" w:cs="Arial"/>
          <w:color w:val="000000"/>
          <w:sz w:val="20"/>
          <w:szCs w:val="20"/>
        </w:rPr>
      </w:pPr>
      <w:r w:rsidRPr="00861FDE">
        <w:rPr>
          <w:rFonts w:ascii="Arial" w:hAnsi="Arial" w:cs="Arial"/>
          <w:color w:val="000000"/>
          <w:sz w:val="20"/>
          <w:szCs w:val="20"/>
        </w:rPr>
        <w:lastRenderedPageBreak/>
        <w:t> </w:t>
      </w:r>
      <w:r w:rsidR="002962B6">
        <w:rPr>
          <w:rFonts w:ascii="Arial" w:hAnsi="Arial" w:cs="Arial"/>
          <w:noProof/>
          <w:color w:val="000000"/>
          <w:sz w:val="20"/>
          <w:szCs w:val="20"/>
        </w:rPr>
        <w:drawing>
          <wp:inline distT="0" distB="0" distL="0" distR="0" wp14:anchorId="3DC2B94A" wp14:editId="724B244C">
            <wp:extent cx="5172075" cy="3762375"/>
            <wp:effectExtent l="19050" t="0" r="9525" b="0"/>
            <wp:docPr id="22" name="Picture 22" descr="df0CFh5GY31a71Sg26nNoISOFe7eHWz2JjLlUfAOhVAN3RblR_XY_bnEgXs8KrJAPtOu0FUUGYPpxfKtCxhSIJahSUKoZTQpLbFg8Uz9w1APEfmgxIEdOI1LIYB5-r64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f0CFh5GY31a71Sg26nNoISOFe7eHWz2JjLlUfAOhVAN3RblR_XY_bnEgXs8KrJAPtOu0FUUGYPpxfKtCxhSIJahSUKoZTQpLbFg8Uz9w1APEfmgxIEdOI1LIYB5-r64wA"/>
                    <pic:cNvPicPr>
                      <a:picLocks noChangeAspect="1" noChangeArrowheads="1"/>
                    </pic:cNvPicPr>
                  </pic:nvPicPr>
                  <pic:blipFill>
                    <a:blip r:embed="rId41" cstate="print"/>
                    <a:srcRect/>
                    <a:stretch>
                      <a:fillRect/>
                    </a:stretch>
                  </pic:blipFill>
                  <pic:spPr bwMode="auto">
                    <a:xfrm>
                      <a:off x="0" y="0"/>
                      <a:ext cx="5172075" cy="3762375"/>
                    </a:xfrm>
                    <a:prstGeom prst="rect">
                      <a:avLst/>
                    </a:prstGeom>
                    <a:noFill/>
                    <a:ln w="9525">
                      <a:noFill/>
                      <a:miter lim="800000"/>
                      <a:headEnd/>
                      <a:tailEnd/>
                    </a:ln>
                  </pic:spPr>
                </pic:pic>
              </a:graphicData>
            </a:graphic>
          </wp:inline>
        </w:drawing>
      </w:r>
    </w:p>
    <w:p w:rsidR="00565669" w:rsidRDefault="00565669" w:rsidP="00565669">
      <w:pPr>
        <w:jc w:val="center"/>
        <w:rPr>
          <w:rFonts w:ascii="Arial" w:hAnsi="Arial" w:cs="Arial"/>
          <w:b/>
          <w:color w:val="000000"/>
          <w:sz w:val="20"/>
          <w:szCs w:val="20"/>
        </w:rPr>
      </w:pPr>
      <w:proofErr w:type="gramStart"/>
      <w:r w:rsidRPr="001B09EE">
        <w:rPr>
          <w:rFonts w:ascii="Arial" w:hAnsi="Arial" w:cs="Arial"/>
          <w:b/>
          <w:sz w:val="20"/>
          <w:szCs w:val="20"/>
        </w:rPr>
        <w:t>Figure 1</w:t>
      </w:r>
      <w:r w:rsidR="000C2A24">
        <w:rPr>
          <w:rFonts w:ascii="Arial" w:hAnsi="Arial" w:cs="Arial"/>
          <w:b/>
          <w:sz w:val="20"/>
          <w:szCs w:val="20"/>
        </w:rPr>
        <w:t>9</w:t>
      </w:r>
      <w:r>
        <w:rPr>
          <w:rFonts w:ascii="Arial" w:hAnsi="Arial" w:cs="Arial"/>
          <w:b/>
        </w:rPr>
        <w:t>.</w:t>
      </w:r>
      <w:proofErr w:type="gramEnd"/>
      <w:r>
        <w:rPr>
          <w:rFonts w:ascii="Arial" w:hAnsi="Arial" w:cs="Arial"/>
          <w:b/>
        </w:rPr>
        <w:t xml:space="preserve">  </w:t>
      </w:r>
      <w:r>
        <w:rPr>
          <w:rFonts w:ascii="Arial" w:hAnsi="Arial" w:cs="Arial"/>
          <w:b/>
          <w:color w:val="000000"/>
          <w:sz w:val="20"/>
          <w:szCs w:val="20"/>
        </w:rPr>
        <w:t xml:space="preserve">Relative Fluorescent Changes for the in-house produced original DSN enzyme, the ND mutant, the commercial DSN enzyme, and a buffer blank in tests performed in </w:t>
      </w:r>
      <w:proofErr w:type="spellStart"/>
      <w:r>
        <w:rPr>
          <w:rFonts w:ascii="Arial" w:hAnsi="Arial" w:cs="Arial"/>
          <w:b/>
          <w:color w:val="000000"/>
          <w:sz w:val="20"/>
          <w:szCs w:val="20"/>
        </w:rPr>
        <w:t>nanopure</w:t>
      </w:r>
      <w:proofErr w:type="spellEnd"/>
      <w:r>
        <w:rPr>
          <w:rFonts w:ascii="Arial" w:hAnsi="Arial" w:cs="Arial"/>
          <w:b/>
          <w:color w:val="000000"/>
          <w:sz w:val="20"/>
          <w:szCs w:val="20"/>
        </w:rPr>
        <w:t xml:space="preserve"> water, seawater, and river water at 60</w:t>
      </w:r>
      <w:r w:rsidRPr="001B09EE">
        <w:rPr>
          <w:rFonts w:ascii="Arial" w:hAnsi="Arial" w:cs="Arial"/>
          <w:b/>
          <w:color w:val="000000"/>
          <w:sz w:val="20"/>
          <w:szCs w:val="20"/>
          <w:vertAlign w:val="superscript"/>
        </w:rPr>
        <w:t>o</w:t>
      </w:r>
      <w:r>
        <w:rPr>
          <w:rFonts w:ascii="Arial" w:hAnsi="Arial" w:cs="Arial"/>
          <w:b/>
          <w:color w:val="000000"/>
          <w:sz w:val="20"/>
          <w:szCs w:val="20"/>
        </w:rPr>
        <w:t>C.  All tests were performed in triplicate.</w:t>
      </w:r>
    </w:p>
    <w:p w:rsidR="00565669" w:rsidRPr="00861FDE" w:rsidRDefault="00565669" w:rsidP="00861FDE"/>
    <w:p w:rsidR="00861FDE" w:rsidRPr="0052403B" w:rsidRDefault="00590C4A" w:rsidP="0052403B">
      <w:pPr>
        <w:spacing w:line="480" w:lineRule="auto"/>
        <w:rPr>
          <w:rFonts w:ascii="Arial" w:hAnsi="Arial" w:cs="Arial"/>
          <w:sz w:val="20"/>
          <w:szCs w:val="20"/>
        </w:rPr>
      </w:pPr>
      <w:r w:rsidRPr="0052403B">
        <w:rPr>
          <w:rFonts w:ascii="Arial" w:hAnsi="Arial" w:cs="Arial"/>
          <w:sz w:val="20"/>
          <w:szCs w:val="20"/>
        </w:rPr>
        <w:t xml:space="preserve">The performance of the commercial enzyme, </w:t>
      </w:r>
      <w:r w:rsidR="00651B3F" w:rsidRPr="0052403B">
        <w:rPr>
          <w:rFonts w:ascii="Arial" w:hAnsi="Arial" w:cs="Arial"/>
          <w:sz w:val="20"/>
          <w:szCs w:val="20"/>
        </w:rPr>
        <w:t xml:space="preserve">the </w:t>
      </w:r>
      <w:r w:rsidRPr="0052403B">
        <w:rPr>
          <w:rFonts w:ascii="Arial" w:hAnsi="Arial" w:cs="Arial"/>
          <w:sz w:val="20"/>
          <w:szCs w:val="20"/>
        </w:rPr>
        <w:t xml:space="preserve">ND mutant, and in-house produced original </w:t>
      </w:r>
      <w:r w:rsidR="00651B3F" w:rsidRPr="0052403B">
        <w:rPr>
          <w:rFonts w:ascii="Arial" w:hAnsi="Arial" w:cs="Arial"/>
          <w:sz w:val="20"/>
          <w:szCs w:val="20"/>
        </w:rPr>
        <w:t xml:space="preserve">enzyme in </w:t>
      </w:r>
      <w:proofErr w:type="spellStart"/>
      <w:r w:rsidR="00651B3F" w:rsidRPr="0052403B">
        <w:rPr>
          <w:rFonts w:ascii="Arial" w:hAnsi="Arial" w:cs="Arial"/>
          <w:sz w:val="20"/>
          <w:szCs w:val="20"/>
        </w:rPr>
        <w:t>nanopure</w:t>
      </w:r>
      <w:proofErr w:type="spellEnd"/>
      <w:r w:rsidR="00651B3F" w:rsidRPr="0052403B">
        <w:rPr>
          <w:rFonts w:ascii="Arial" w:hAnsi="Arial" w:cs="Arial"/>
          <w:sz w:val="20"/>
          <w:szCs w:val="20"/>
        </w:rPr>
        <w:t xml:space="preserve"> water, seawater, and river water are shown in Figure </w:t>
      </w:r>
      <w:r w:rsidR="00565669">
        <w:rPr>
          <w:rFonts w:ascii="Arial" w:hAnsi="Arial" w:cs="Arial"/>
          <w:sz w:val="20"/>
          <w:szCs w:val="20"/>
        </w:rPr>
        <w:t>1</w:t>
      </w:r>
      <w:r w:rsidR="000C2A24">
        <w:rPr>
          <w:rFonts w:ascii="Arial" w:hAnsi="Arial" w:cs="Arial"/>
          <w:sz w:val="20"/>
          <w:szCs w:val="20"/>
        </w:rPr>
        <w:t>9</w:t>
      </w:r>
      <w:r w:rsidR="00651B3F" w:rsidRPr="0052403B">
        <w:rPr>
          <w:rFonts w:ascii="Arial" w:hAnsi="Arial" w:cs="Arial"/>
          <w:sz w:val="20"/>
          <w:szCs w:val="20"/>
        </w:rPr>
        <w:t xml:space="preserve">.  The in-house produced original enzyme provides higher fluorescent values than the commercial enzyme in all types of water tested.  The ND mutant shows the most fluorescent signal in river water, also the only medium in which it produces more signal than the commercial enzyme.  </w:t>
      </w:r>
    </w:p>
    <w:p w:rsidR="00861FDE" w:rsidRPr="00861FDE" w:rsidRDefault="00861FDE" w:rsidP="00861FDE"/>
    <w:p w:rsidR="00861FDE" w:rsidRPr="000C375A" w:rsidRDefault="00861FDE" w:rsidP="00072B58">
      <w:pPr>
        <w:rPr>
          <w:rFonts w:ascii="Arial" w:hAnsi="Arial" w:cs="Arial"/>
          <w:color w:val="000000"/>
          <w:sz w:val="20"/>
          <w:szCs w:val="20"/>
        </w:rPr>
      </w:pPr>
    </w:p>
    <w:p w:rsidR="00F07A37" w:rsidRDefault="00F07A37" w:rsidP="00072B58">
      <w:pPr>
        <w:rPr>
          <w:rFonts w:ascii="Arial" w:hAnsi="Arial" w:cs="Arial"/>
          <w:b/>
          <w:color w:val="000000"/>
          <w:sz w:val="20"/>
          <w:szCs w:val="20"/>
        </w:rPr>
      </w:pPr>
      <w:r>
        <w:rPr>
          <w:rFonts w:ascii="Arial" w:hAnsi="Arial" w:cs="Arial"/>
          <w:b/>
          <w:color w:val="000000"/>
          <w:sz w:val="20"/>
          <w:szCs w:val="20"/>
        </w:rPr>
        <w:t xml:space="preserve">7.  </w:t>
      </w:r>
      <w:proofErr w:type="gramStart"/>
      <w:r>
        <w:rPr>
          <w:rFonts w:ascii="Arial" w:hAnsi="Arial" w:cs="Arial"/>
          <w:b/>
          <w:color w:val="000000"/>
          <w:sz w:val="20"/>
          <w:szCs w:val="20"/>
        </w:rPr>
        <w:t>RESEARCH  CONCLUSIONS</w:t>
      </w:r>
      <w:proofErr w:type="gramEnd"/>
    </w:p>
    <w:p w:rsidR="000C375A" w:rsidRDefault="000C375A" w:rsidP="00072B58">
      <w:pPr>
        <w:rPr>
          <w:rFonts w:ascii="Arial" w:hAnsi="Arial" w:cs="Arial"/>
          <w:color w:val="000000"/>
          <w:sz w:val="20"/>
          <w:szCs w:val="20"/>
        </w:rPr>
      </w:pPr>
    </w:p>
    <w:p w:rsidR="00964903" w:rsidRDefault="00964903" w:rsidP="00072B58">
      <w:pPr>
        <w:rPr>
          <w:rFonts w:ascii="Arial" w:hAnsi="Arial" w:cs="Arial"/>
          <w:color w:val="000000"/>
          <w:sz w:val="20"/>
          <w:szCs w:val="20"/>
        </w:rPr>
      </w:pPr>
    </w:p>
    <w:p w:rsidR="00964903" w:rsidRDefault="00964903" w:rsidP="00072B58">
      <w:pPr>
        <w:rPr>
          <w:rFonts w:ascii="Arial" w:hAnsi="Arial" w:cs="Arial"/>
          <w:color w:val="000000"/>
          <w:sz w:val="20"/>
          <w:szCs w:val="20"/>
        </w:rPr>
      </w:pPr>
    </w:p>
    <w:p w:rsidR="008C1F88" w:rsidRDefault="00C34EF5" w:rsidP="00964903">
      <w:pPr>
        <w:spacing w:line="480" w:lineRule="auto"/>
        <w:ind w:firstLine="720"/>
        <w:rPr>
          <w:rFonts w:ascii="Arial" w:hAnsi="Arial" w:cs="Arial"/>
          <w:color w:val="000000"/>
          <w:sz w:val="20"/>
          <w:szCs w:val="20"/>
        </w:rPr>
      </w:pPr>
      <w:r>
        <w:rPr>
          <w:rFonts w:ascii="Arial" w:hAnsi="Arial" w:cs="Arial"/>
          <w:color w:val="000000"/>
          <w:sz w:val="20"/>
          <w:szCs w:val="20"/>
        </w:rPr>
        <w:t xml:space="preserve">This study demonstrates the first reported production of functional, soluble DSN in </w:t>
      </w:r>
      <w:r w:rsidRPr="001E6133">
        <w:rPr>
          <w:rFonts w:ascii="Arial" w:hAnsi="Arial" w:cs="Arial"/>
          <w:i/>
          <w:color w:val="000000"/>
          <w:sz w:val="20"/>
          <w:szCs w:val="20"/>
        </w:rPr>
        <w:t>E. coli</w:t>
      </w:r>
      <w:r>
        <w:rPr>
          <w:rFonts w:ascii="Arial" w:hAnsi="Arial" w:cs="Arial"/>
          <w:color w:val="000000"/>
          <w:sz w:val="20"/>
          <w:szCs w:val="20"/>
        </w:rPr>
        <w:t xml:space="preserve">, facilitated by addition of an N-terminal TRX tag and expression in </w:t>
      </w:r>
      <w:proofErr w:type="spellStart"/>
      <w:r>
        <w:rPr>
          <w:rFonts w:ascii="Arial" w:hAnsi="Arial" w:cs="Arial"/>
          <w:color w:val="000000"/>
          <w:sz w:val="20"/>
          <w:szCs w:val="20"/>
        </w:rPr>
        <w:t>SHuffle</w:t>
      </w:r>
      <w:proofErr w:type="spellEnd"/>
      <w:r>
        <w:rPr>
          <w:rFonts w:ascii="Arial" w:hAnsi="Arial" w:cs="Arial"/>
          <w:color w:val="000000"/>
          <w:sz w:val="20"/>
          <w:szCs w:val="20"/>
        </w:rPr>
        <w:t xml:space="preserve"> competent cells.  Cleavage of the N-terminal tags was observed in all DSN variants produced</w:t>
      </w:r>
      <w:r w:rsidR="006E288C">
        <w:rPr>
          <w:rFonts w:ascii="Arial" w:hAnsi="Arial" w:cs="Arial"/>
          <w:color w:val="000000"/>
          <w:sz w:val="20"/>
          <w:szCs w:val="20"/>
        </w:rPr>
        <w:t xml:space="preserve">.  All DSN mutants produced, DN, ND, and NN, were found to be </w:t>
      </w:r>
      <w:proofErr w:type="spellStart"/>
      <w:r w:rsidR="006E288C">
        <w:rPr>
          <w:rFonts w:ascii="Arial" w:hAnsi="Arial" w:cs="Arial"/>
          <w:color w:val="000000"/>
          <w:sz w:val="20"/>
          <w:szCs w:val="20"/>
        </w:rPr>
        <w:t>thermostable</w:t>
      </w:r>
      <w:proofErr w:type="spellEnd"/>
      <w:r w:rsidR="006E288C">
        <w:rPr>
          <w:rFonts w:ascii="Arial" w:hAnsi="Arial" w:cs="Arial"/>
          <w:color w:val="000000"/>
          <w:sz w:val="20"/>
          <w:szCs w:val="20"/>
        </w:rPr>
        <w:t xml:space="preserve"> with functionality at 60</w:t>
      </w:r>
      <w:r w:rsidR="006E288C" w:rsidRPr="006E288C">
        <w:rPr>
          <w:rFonts w:ascii="Arial" w:hAnsi="Arial" w:cs="Arial"/>
          <w:color w:val="000000"/>
          <w:sz w:val="20"/>
          <w:szCs w:val="20"/>
          <w:vertAlign w:val="superscript"/>
        </w:rPr>
        <w:t>o</w:t>
      </w:r>
      <w:r w:rsidR="006E288C">
        <w:rPr>
          <w:rFonts w:ascii="Arial" w:hAnsi="Arial" w:cs="Arial"/>
          <w:color w:val="000000"/>
          <w:sz w:val="20"/>
          <w:szCs w:val="20"/>
        </w:rPr>
        <w:t>C and limited functionality at 37</w:t>
      </w:r>
      <w:r w:rsidR="006E288C" w:rsidRPr="006E288C">
        <w:rPr>
          <w:rFonts w:ascii="Arial" w:hAnsi="Arial" w:cs="Arial"/>
          <w:color w:val="000000"/>
          <w:sz w:val="20"/>
          <w:szCs w:val="20"/>
          <w:vertAlign w:val="superscript"/>
        </w:rPr>
        <w:t>o</w:t>
      </w:r>
      <w:r w:rsidR="006E288C">
        <w:rPr>
          <w:rFonts w:ascii="Arial" w:hAnsi="Arial" w:cs="Arial"/>
          <w:color w:val="000000"/>
          <w:sz w:val="20"/>
          <w:szCs w:val="20"/>
        </w:rPr>
        <w:t xml:space="preserve">C.  </w:t>
      </w:r>
      <w:r w:rsidR="001E6133">
        <w:rPr>
          <w:rFonts w:ascii="Arial" w:hAnsi="Arial" w:cs="Arial"/>
          <w:color w:val="000000"/>
          <w:sz w:val="20"/>
          <w:szCs w:val="20"/>
        </w:rPr>
        <w:t xml:space="preserve">All </w:t>
      </w:r>
      <w:r w:rsidR="001E6133" w:rsidRPr="001E6133">
        <w:rPr>
          <w:rFonts w:ascii="Arial" w:hAnsi="Arial" w:cs="Arial"/>
          <w:i/>
          <w:color w:val="000000"/>
          <w:sz w:val="20"/>
          <w:szCs w:val="20"/>
        </w:rPr>
        <w:t>E. coli</w:t>
      </w:r>
      <w:r w:rsidR="001E6133">
        <w:rPr>
          <w:rFonts w:ascii="Arial" w:hAnsi="Arial" w:cs="Arial"/>
          <w:color w:val="000000"/>
          <w:sz w:val="20"/>
          <w:szCs w:val="20"/>
        </w:rPr>
        <w:t xml:space="preserve"> produced enzymes retained some degree of functionality in </w:t>
      </w:r>
      <w:proofErr w:type="spellStart"/>
      <w:r w:rsidR="001E6133">
        <w:rPr>
          <w:rFonts w:ascii="Arial" w:hAnsi="Arial" w:cs="Arial"/>
          <w:color w:val="000000"/>
          <w:sz w:val="20"/>
          <w:szCs w:val="20"/>
        </w:rPr>
        <w:t>nanopure</w:t>
      </w:r>
      <w:proofErr w:type="spellEnd"/>
      <w:r w:rsidR="001E6133">
        <w:rPr>
          <w:rFonts w:ascii="Arial" w:hAnsi="Arial" w:cs="Arial"/>
          <w:color w:val="000000"/>
          <w:sz w:val="20"/>
          <w:szCs w:val="20"/>
        </w:rPr>
        <w:t xml:space="preserve"> water, seawater, and river water.  The ND mutant was found to be the best performing mutant, in some cases producing more fluorescent </w:t>
      </w:r>
      <w:r w:rsidR="001E6133">
        <w:rPr>
          <w:rFonts w:ascii="Arial" w:hAnsi="Arial" w:cs="Arial"/>
          <w:color w:val="000000"/>
          <w:sz w:val="20"/>
          <w:szCs w:val="20"/>
        </w:rPr>
        <w:lastRenderedPageBreak/>
        <w:t xml:space="preserve">signal than the commercial enzyme.  Finally, the enzymes produced in this study were active on templates longer than 20 nucleotides, increasing the effective substrate range of native DSN.  </w:t>
      </w:r>
    </w:p>
    <w:p w:rsidR="001E6133" w:rsidRDefault="001E6133" w:rsidP="00072B58">
      <w:pPr>
        <w:rPr>
          <w:rFonts w:ascii="Arial" w:hAnsi="Arial" w:cs="Arial"/>
          <w:color w:val="000000"/>
          <w:sz w:val="20"/>
          <w:szCs w:val="20"/>
        </w:rPr>
      </w:pPr>
    </w:p>
    <w:p w:rsidR="001E6133" w:rsidRPr="000C375A" w:rsidRDefault="001E6133" w:rsidP="00072B58">
      <w:pPr>
        <w:rPr>
          <w:rFonts w:ascii="Arial" w:hAnsi="Arial" w:cs="Arial"/>
          <w:color w:val="000000"/>
          <w:sz w:val="20"/>
          <w:szCs w:val="20"/>
        </w:rPr>
      </w:pPr>
    </w:p>
    <w:p w:rsidR="00F07A37" w:rsidRDefault="00F07A37" w:rsidP="00072B58">
      <w:pPr>
        <w:rPr>
          <w:rFonts w:ascii="Arial" w:hAnsi="Arial" w:cs="Arial"/>
          <w:b/>
          <w:color w:val="000000"/>
          <w:sz w:val="20"/>
          <w:szCs w:val="20"/>
        </w:rPr>
      </w:pPr>
      <w:r>
        <w:rPr>
          <w:rFonts w:ascii="Arial" w:hAnsi="Arial" w:cs="Arial"/>
          <w:b/>
          <w:color w:val="000000"/>
          <w:sz w:val="20"/>
          <w:szCs w:val="20"/>
        </w:rPr>
        <w:t xml:space="preserve">8.  </w:t>
      </w:r>
      <w:proofErr w:type="gramStart"/>
      <w:r>
        <w:rPr>
          <w:rFonts w:ascii="Arial" w:hAnsi="Arial" w:cs="Arial"/>
          <w:b/>
          <w:color w:val="000000"/>
          <w:sz w:val="20"/>
          <w:szCs w:val="20"/>
        </w:rPr>
        <w:t>RECOMMENDATIONS  FOR</w:t>
      </w:r>
      <w:proofErr w:type="gramEnd"/>
      <w:r>
        <w:rPr>
          <w:rFonts w:ascii="Arial" w:hAnsi="Arial" w:cs="Arial"/>
          <w:b/>
          <w:color w:val="000000"/>
          <w:sz w:val="20"/>
          <w:szCs w:val="20"/>
        </w:rPr>
        <w:t xml:space="preserve">  FUTURE  RESEARCH</w:t>
      </w:r>
    </w:p>
    <w:p w:rsidR="000C375A" w:rsidRDefault="000C375A" w:rsidP="00072B58">
      <w:pPr>
        <w:rPr>
          <w:rFonts w:ascii="Arial" w:hAnsi="Arial" w:cs="Arial"/>
          <w:color w:val="000000"/>
          <w:sz w:val="20"/>
          <w:szCs w:val="20"/>
        </w:rPr>
      </w:pPr>
    </w:p>
    <w:p w:rsidR="00964903" w:rsidRDefault="00964903" w:rsidP="00072B58">
      <w:pPr>
        <w:rPr>
          <w:rFonts w:ascii="Arial" w:hAnsi="Arial" w:cs="Arial"/>
          <w:color w:val="000000"/>
          <w:sz w:val="20"/>
          <w:szCs w:val="20"/>
        </w:rPr>
      </w:pPr>
    </w:p>
    <w:p w:rsidR="00964903" w:rsidRDefault="00964903" w:rsidP="00072B58">
      <w:pPr>
        <w:rPr>
          <w:rFonts w:ascii="Arial" w:hAnsi="Arial" w:cs="Arial"/>
          <w:color w:val="000000"/>
          <w:sz w:val="20"/>
          <w:szCs w:val="20"/>
        </w:rPr>
      </w:pPr>
    </w:p>
    <w:p w:rsidR="00964903" w:rsidRDefault="0006747F" w:rsidP="0002316A">
      <w:pPr>
        <w:spacing w:line="480" w:lineRule="auto"/>
        <w:rPr>
          <w:rFonts w:ascii="Arial" w:hAnsi="Arial" w:cs="Arial"/>
          <w:color w:val="000000"/>
          <w:sz w:val="20"/>
          <w:szCs w:val="20"/>
        </w:rPr>
      </w:pPr>
      <w:r>
        <w:rPr>
          <w:rFonts w:ascii="Arial" w:hAnsi="Arial" w:cs="Arial"/>
          <w:color w:val="000000"/>
          <w:sz w:val="20"/>
          <w:szCs w:val="20"/>
        </w:rPr>
        <w:t xml:space="preserve">Future research on this project should continue on two main tracks.  The first direction will focus mainly on structural properties of the DSN mutants to determine how the mutations impact protein folding.  These studies </w:t>
      </w:r>
      <w:r w:rsidR="00C00190">
        <w:rPr>
          <w:rFonts w:ascii="Arial" w:hAnsi="Arial" w:cs="Arial"/>
          <w:color w:val="000000"/>
          <w:sz w:val="20"/>
          <w:szCs w:val="20"/>
        </w:rPr>
        <w:t xml:space="preserve">should be done using all three mutants as well as the in-house produced original enzyme and include crystallography, nuclear magnetic resonance, and circular </w:t>
      </w:r>
      <w:proofErr w:type="spellStart"/>
      <w:r w:rsidR="00C00190">
        <w:rPr>
          <w:rFonts w:ascii="Arial" w:hAnsi="Arial" w:cs="Arial"/>
          <w:color w:val="000000"/>
          <w:sz w:val="20"/>
          <w:szCs w:val="20"/>
        </w:rPr>
        <w:t>dichroism</w:t>
      </w:r>
      <w:proofErr w:type="spellEnd"/>
      <w:r w:rsidR="00C00190">
        <w:rPr>
          <w:rFonts w:ascii="Arial" w:hAnsi="Arial" w:cs="Arial"/>
          <w:color w:val="000000"/>
          <w:sz w:val="20"/>
          <w:szCs w:val="20"/>
        </w:rPr>
        <w:t xml:space="preserve"> studies to determine the 3D structure of each mutant.  </w:t>
      </w:r>
      <w:r w:rsidR="00C56192">
        <w:rPr>
          <w:rFonts w:ascii="Arial" w:hAnsi="Arial" w:cs="Arial"/>
          <w:color w:val="000000"/>
          <w:sz w:val="20"/>
          <w:szCs w:val="20"/>
        </w:rPr>
        <w:t>The second direction for future research will focus on examining the detection limits of each enzyme</w:t>
      </w:r>
      <w:r w:rsidR="00F0594A">
        <w:rPr>
          <w:rFonts w:ascii="Arial" w:hAnsi="Arial" w:cs="Arial"/>
          <w:color w:val="000000"/>
          <w:sz w:val="20"/>
          <w:szCs w:val="20"/>
        </w:rPr>
        <w:t xml:space="preserve">.  This will include determining both the upper and lower limits of detection for the enzyme.  Additionally, the </w:t>
      </w:r>
      <w:r w:rsidR="0002316A">
        <w:rPr>
          <w:rFonts w:ascii="Arial" w:hAnsi="Arial" w:cs="Arial"/>
          <w:color w:val="000000"/>
          <w:sz w:val="20"/>
          <w:szCs w:val="20"/>
        </w:rPr>
        <w:t xml:space="preserve">effective substrate length of the enzymes will be tested to determine the optimal conditions for detection of the complete norovirus genome.  </w:t>
      </w:r>
    </w:p>
    <w:p w:rsidR="0002316A" w:rsidRDefault="0002316A" w:rsidP="00072B58">
      <w:pPr>
        <w:rPr>
          <w:rFonts w:ascii="Arial" w:hAnsi="Arial" w:cs="Arial"/>
          <w:color w:val="000000"/>
          <w:sz w:val="20"/>
          <w:szCs w:val="20"/>
        </w:rPr>
      </w:pPr>
    </w:p>
    <w:p w:rsidR="0002316A" w:rsidRPr="000C375A" w:rsidRDefault="0002316A" w:rsidP="00072B58">
      <w:pPr>
        <w:rPr>
          <w:rFonts w:ascii="Arial" w:hAnsi="Arial" w:cs="Arial"/>
          <w:color w:val="000000"/>
          <w:sz w:val="20"/>
          <w:szCs w:val="20"/>
        </w:rPr>
      </w:pPr>
    </w:p>
    <w:p w:rsidR="00F07A37" w:rsidRDefault="00F07A37" w:rsidP="00072B58">
      <w:pPr>
        <w:rPr>
          <w:rFonts w:ascii="Arial" w:hAnsi="Arial" w:cs="Arial"/>
          <w:b/>
          <w:color w:val="000000"/>
          <w:sz w:val="20"/>
          <w:szCs w:val="20"/>
        </w:rPr>
      </w:pPr>
      <w:r>
        <w:rPr>
          <w:rFonts w:ascii="Arial" w:hAnsi="Arial" w:cs="Arial"/>
          <w:b/>
          <w:color w:val="000000"/>
          <w:sz w:val="20"/>
          <w:szCs w:val="20"/>
        </w:rPr>
        <w:t xml:space="preserve">9.  </w:t>
      </w:r>
      <w:proofErr w:type="gramStart"/>
      <w:r>
        <w:rPr>
          <w:rFonts w:ascii="Arial" w:hAnsi="Arial" w:cs="Arial"/>
          <w:b/>
          <w:color w:val="000000"/>
          <w:sz w:val="20"/>
          <w:szCs w:val="20"/>
        </w:rPr>
        <w:t>CLASSROOM  IMPLEMENTATION</w:t>
      </w:r>
      <w:proofErr w:type="gramEnd"/>
      <w:r>
        <w:rPr>
          <w:rFonts w:ascii="Arial" w:hAnsi="Arial" w:cs="Arial"/>
          <w:b/>
          <w:color w:val="000000"/>
          <w:sz w:val="20"/>
          <w:szCs w:val="20"/>
        </w:rPr>
        <w:t xml:space="preserve">  PLANS</w:t>
      </w:r>
    </w:p>
    <w:p w:rsidR="000C375A" w:rsidRDefault="000C375A" w:rsidP="00072B58">
      <w:pPr>
        <w:rPr>
          <w:rFonts w:ascii="Arial" w:hAnsi="Arial" w:cs="Arial"/>
          <w:color w:val="000000"/>
          <w:sz w:val="20"/>
          <w:szCs w:val="20"/>
        </w:rPr>
      </w:pPr>
    </w:p>
    <w:p w:rsidR="00D5667F" w:rsidRDefault="00D5667F" w:rsidP="00072B58">
      <w:pPr>
        <w:rPr>
          <w:rFonts w:ascii="Arial" w:hAnsi="Arial" w:cs="Arial"/>
          <w:color w:val="000000"/>
          <w:sz w:val="20"/>
          <w:szCs w:val="20"/>
        </w:rPr>
      </w:pPr>
    </w:p>
    <w:p w:rsidR="00D5667F" w:rsidRDefault="00D5667F" w:rsidP="00072B58">
      <w:pPr>
        <w:rPr>
          <w:rFonts w:ascii="Arial" w:hAnsi="Arial" w:cs="Arial"/>
          <w:color w:val="000000"/>
          <w:sz w:val="20"/>
          <w:szCs w:val="20"/>
        </w:rPr>
      </w:pPr>
    </w:p>
    <w:p w:rsidR="00D5667F" w:rsidRDefault="00D5667F" w:rsidP="00436909">
      <w:pPr>
        <w:ind w:firstLine="360"/>
        <w:rPr>
          <w:rFonts w:ascii="Arial" w:hAnsi="Arial" w:cs="Arial"/>
          <w:b/>
          <w:color w:val="000000"/>
          <w:sz w:val="20"/>
          <w:szCs w:val="20"/>
        </w:rPr>
      </w:pPr>
      <w:r w:rsidRPr="00D5667F">
        <w:rPr>
          <w:rFonts w:ascii="Arial" w:hAnsi="Arial" w:cs="Arial"/>
          <w:b/>
          <w:color w:val="000000"/>
          <w:sz w:val="20"/>
          <w:szCs w:val="20"/>
        </w:rPr>
        <w:t>9.1 Elizabeth Carlson’s Classroom Implementation Plan</w:t>
      </w:r>
    </w:p>
    <w:p w:rsidR="00D5667F" w:rsidRDefault="00D5667F" w:rsidP="00D5667F">
      <w:pPr>
        <w:rPr>
          <w:rFonts w:ascii="Arial" w:hAnsi="Arial" w:cs="Arial"/>
          <w:b/>
          <w:color w:val="000000"/>
          <w:sz w:val="20"/>
          <w:szCs w:val="20"/>
        </w:rPr>
      </w:pPr>
    </w:p>
    <w:p w:rsidR="00D5667F" w:rsidRDefault="00D5667F" w:rsidP="00D5667F">
      <w:pPr>
        <w:rPr>
          <w:rFonts w:ascii="Arial" w:hAnsi="Arial" w:cs="Arial"/>
          <w:b/>
          <w:color w:val="000000"/>
          <w:sz w:val="20"/>
          <w:szCs w:val="20"/>
        </w:rPr>
      </w:pPr>
    </w:p>
    <w:p w:rsidR="00D5667F" w:rsidRPr="00D5667F" w:rsidRDefault="00D5667F" w:rsidP="00D5667F">
      <w:pPr>
        <w:rPr>
          <w:b/>
        </w:rPr>
      </w:pPr>
    </w:p>
    <w:p w:rsidR="00D5667F" w:rsidRPr="00D5667F" w:rsidRDefault="00D5667F" w:rsidP="00D5667F">
      <w:pPr>
        <w:spacing w:before="140" w:line="480" w:lineRule="auto"/>
        <w:ind w:left="360" w:firstLine="720"/>
      </w:pPr>
      <w:r w:rsidRPr="00D5667F">
        <w:rPr>
          <w:rFonts w:ascii="Arial" w:hAnsi="Arial" w:cs="Arial"/>
          <w:color w:val="000000"/>
          <w:sz w:val="20"/>
          <w:szCs w:val="20"/>
        </w:rPr>
        <w:t xml:space="preserve">Elizabeth Carlson’s unit is titled “Water, Water </w:t>
      </w:r>
      <w:proofErr w:type="gramStart"/>
      <w:r w:rsidRPr="00D5667F">
        <w:rPr>
          <w:rFonts w:ascii="Arial" w:hAnsi="Arial" w:cs="Arial"/>
          <w:color w:val="000000"/>
          <w:sz w:val="20"/>
          <w:szCs w:val="20"/>
        </w:rPr>
        <w:t>Everywhere</w:t>
      </w:r>
      <w:proofErr w:type="gramEnd"/>
      <w:r w:rsidRPr="00D5667F">
        <w:rPr>
          <w:rFonts w:ascii="Arial" w:hAnsi="Arial" w:cs="Arial"/>
          <w:color w:val="000000"/>
          <w:sz w:val="20"/>
          <w:szCs w:val="20"/>
        </w:rPr>
        <w:t xml:space="preserve">…”  It will be used in 4 sections of tenth grade Honors Biology beginning in the first month of the 2014-2015 school </w:t>
      </w:r>
      <w:proofErr w:type="gramStart"/>
      <w:r w:rsidRPr="00D5667F">
        <w:rPr>
          <w:rFonts w:ascii="Arial" w:hAnsi="Arial" w:cs="Arial"/>
          <w:color w:val="000000"/>
          <w:sz w:val="20"/>
          <w:szCs w:val="20"/>
        </w:rPr>
        <w:t>year</w:t>
      </w:r>
      <w:proofErr w:type="gramEnd"/>
      <w:r w:rsidRPr="00D5667F">
        <w:rPr>
          <w:rFonts w:ascii="Arial" w:hAnsi="Arial" w:cs="Arial"/>
          <w:color w:val="000000"/>
          <w:sz w:val="20"/>
          <w:szCs w:val="20"/>
        </w:rPr>
        <w:t>.  The big idea is that all people need access to safe drinkable water--780 million lack access to clean water and 3.4 million die from water related diseases each year.  Cheap and efficient methods of water purification need to be developed to give access to safe water sources to people without, due to socio-economic conditions in third-world countries, human error, including chemical spills into water, or natural disasters, including hurricanes, earthquakes and floods.  The essential question students will address is “How can contaminated water be made safe to drink?”  </w:t>
      </w:r>
    </w:p>
    <w:p w:rsidR="00D5667F" w:rsidRPr="00D5667F" w:rsidRDefault="00D5667F" w:rsidP="00D5667F">
      <w:pPr>
        <w:spacing w:before="140" w:line="480" w:lineRule="auto"/>
        <w:ind w:left="360"/>
      </w:pPr>
      <w:r w:rsidRPr="00D5667F">
        <w:rPr>
          <w:rFonts w:ascii="Arial" w:hAnsi="Arial" w:cs="Arial"/>
          <w:color w:val="000000"/>
          <w:sz w:val="20"/>
          <w:szCs w:val="20"/>
        </w:rPr>
        <w:tab/>
        <w:t xml:space="preserve">To address this essential question, students will be given the challenge of designing a self-contained, handheld water purification process that uses two of the teacher-provided filtration materials, with one additional filtering material brought from home, to clean 500 ml of river water, </w:t>
      </w:r>
      <w:r w:rsidRPr="00D5667F">
        <w:rPr>
          <w:rFonts w:ascii="Arial" w:hAnsi="Arial" w:cs="Arial"/>
          <w:color w:val="000000"/>
          <w:sz w:val="20"/>
          <w:szCs w:val="20"/>
        </w:rPr>
        <w:lastRenderedPageBreak/>
        <w:t xml:space="preserve">contaminated </w:t>
      </w:r>
      <w:proofErr w:type="gramStart"/>
      <w:r w:rsidRPr="00D5667F">
        <w:rPr>
          <w:rFonts w:ascii="Arial" w:hAnsi="Arial" w:cs="Arial"/>
          <w:color w:val="000000"/>
          <w:sz w:val="20"/>
          <w:szCs w:val="20"/>
        </w:rPr>
        <w:t>with a harmless bacteria</w:t>
      </w:r>
      <w:proofErr w:type="gramEnd"/>
      <w:r w:rsidRPr="00D5667F">
        <w:rPr>
          <w:rFonts w:ascii="Arial" w:hAnsi="Arial" w:cs="Arial"/>
          <w:color w:val="000000"/>
          <w:sz w:val="20"/>
          <w:szCs w:val="20"/>
        </w:rPr>
        <w:t>, within 5 minutes. The filter should remove color, odor and biotic and abiotic particles from the water.  The pH should be increased to 7-8.  Filtered water will be tested for color, odor, turbidity, pH and presence of ions in the water, including chlorine, nitrates and nitrites.  A bacterial culture of the water will be grown, as well.  Students will have the opportunity to redesign and retest their filters.</w:t>
      </w:r>
    </w:p>
    <w:p w:rsidR="00D5667F" w:rsidRPr="00D5667F" w:rsidRDefault="00D5667F" w:rsidP="00D5667F">
      <w:pPr>
        <w:spacing w:before="140" w:line="480" w:lineRule="auto"/>
        <w:ind w:left="360"/>
      </w:pPr>
      <w:r w:rsidRPr="00D5667F">
        <w:rPr>
          <w:rFonts w:ascii="Arial" w:hAnsi="Arial" w:cs="Arial"/>
          <w:color w:val="000000"/>
          <w:sz w:val="20"/>
          <w:szCs w:val="20"/>
        </w:rPr>
        <w:tab/>
        <w:t xml:space="preserve">The guiding questions for this challenge include: </w:t>
      </w:r>
      <w:r w:rsidRPr="00D5667F">
        <w:rPr>
          <w:color w:val="000000"/>
          <w:sz w:val="14"/>
          <w:szCs w:val="14"/>
        </w:rPr>
        <w:t> </w:t>
      </w:r>
      <w:r w:rsidRPr="00D5667F">
        <w:rPr>
          <w:rFonts w:ascii="Arial" w:hAnsi="Arial" w:cs="Arial"/>
          <w:color w:val="000000"/>
          <w:sz w:val="20"/>
          <w:szCs w:val="20"/>
        </w:rPr>
        <w:t>What could be in the water making it unsafe to drink?  Are there living or non-living things in contaminated water?  What methods can be used to remove visible particles from water?  Does removing just the visible (big) particles make water “clean?”  Why do we need water?  How much water does a person need each day?  What living/nonliving things can be in contaminated water and make people sick?  What causes water to become contaminated?  What diseases can people get from drinking contaminated water?  </w:t>
      </w:r>
    </w:p>
    <w:p w:rsidR="00D5667F" w:rsidRPr="00D5667F" w:rsidRDefault="00D5667F" w:rsidP="00D5667F">
      <w:pPr>
        <w:spacing w:before="140" w:line="480" w:lineRule="auto"/>
        <w:ind w:left="360"/>
      </w:pPr>
      <w:r w:rsidRPr="00D5667F">
        <w:rPr>
          <w:rFonts w:ascii="Arial" w:hAnsi="Arial" w:cs="Arial"/>
          <w:color w:val="000000"/>
          <w:sz w:val="20"/>
          <w:szCs w:val="20"/>
        </w:rPr>
        <w:tab/>
        <w:t>This unit was selected because in the past, test scores and writing samples have shown that students struggle with the chemistry of life, including water, ions, proteins/enzymes and the differences between bacteria &amp; viruses.  Understanding that water sources have not only visible, but microscopic or dissolved substances in it, is a common problem.  Students often assume that tap water is “pure” water, rather than it is “safe” or “potable” water.  Using hands-on, physical methods to remove materials from water will help them understand what may or may not be present in sources of drinking water sources.  </w:t>
      </w:r>
    </w:p>
    <w:p w:rsidR="00D5667F" w:rsidRPr="00D5667F" w:rsidRDefault="00D5667F" w:rsidP="00D5667F">
      <w:pPr>
        <w:spacing w:before="140" w:line="480" w:lineRule="auto"/>
        <w:ind w:left="360"/>
      </w:pPr>
      <w:r w:rsidRPr="00D5667F">
        <w:rPr>
          <w:rFonts w:ascii="Arial" w:hAnsi="Arial" w:cs="Arial"/>
          <w:color w:val="000000"/>
          <w:sz w:val="20"/>
          <w:szCs w:val="20"/>
        </w:rPr>
        <w:tab/>
        <w:t>In Lesson one, “The Importance of Water,” students will be exposed to the reality of people who don’t have access to drinking water, then learn the properties of water that make it a vital component of life on Earth.  Activity one will introduce the Big Idea, Generate the Essential Question, and formulate Guiding Questions.  It will begin with showing the video from the Zambia Project website</w:t>
      </w:r>
      <w:proofErr w:type="gramStart"/>
      <w:r w:rsidRPr="00D5667F">
        <w:rPr>
          <w:rFonts w:ascii="Arial" w:hAnsi="Arial" w:cs="Arial"/>
          <w:color w:val="000000"/>
          <w:sz w:val="20"/>
          <w:szCs w:val="20"/>
        </w:rPr>
        <w:t>, ”</w:t>
      </w:r>
      <w:proofErr w:type="gramEnd"/>
      <w:r w:rsidRPr="00D5667F">
        <w:rPr>
          <w:rFonts w:ascii="Arial" w:hAnsi="Arial" w:cs="Arial"/>
          <w:color w:val="000000"/>
          <w:sz w:val="20"/>
          <w:szCs w:val="20"/>
        </w:rPr>
        <w:t>World Vision water: Meet Violet and the other children of the Zambia Project”</w:t>
      </w:r>
      <w:r w:rsidRPr="00D5667F">
        <w:rPr>
          <w:rFonts w:ascii="Arial" w:hAnsi="Arial" w:cs="Arial"/>
          <w:b/>
          <w:bCs/>
          <w:color w:val="000000"/>
          <w:sz w:val="20"/>
          <w:szCs w:val="20"/>
        </w:rPr>
        <w:t xml:space="preserve"> </w:t>
      </w:r>
      <w:r w:rsidRPr="00D5667F">
        <w:rPr>
          <w:rFonts w:ascii="Arial" w:hAnsi="Arial" w:cs="Arial"/>
          <w:color w:val="000000"/>
          <w:sz w:val="20"/>
          <w:szCs w:val="20"/>
        </w:rPr>
        <w:t> and a news story about the West Virginia chemical spill in January, 2014.  These two videos should demonstrate the global relevance of the need for safe drinking water.  Lesson two, “Properties of water,” for each property of water (adhesion/cohesion, surface tension, pH, solubility, density), a hands-on activity will be performed and observed, with a discussion of the concept demonstrated afterward.  Students will research how each of water’s properties impacts life on Earth.</w:t>
      </w:r>
    </w:p>
    <w:p w:rsidR="00D5667F" w:rsidRPr="00D5667F" w:rsidRDefault="00D5667F" w:rsidP="00D5667F">
      <w:pPr>
        <w:spacing w:before="140" w:line="480" w:lineRule="auto"/>
        <w:ind w:left="360"/>
      </w:pPr>
      <w:r w:rsidRPr="00D5667F">
        <w:rPr>
          <w:rFonts w:ascii="Arial" w:hAnsi="Arial" w:cs="Arial"/>
          <w:color w:val="000000"/>
          <w:sz w:val="20"/>
          <w:szCs w:val="20"/>
        </w:rPr>
        <w:lastRenderedPageBreak/>
        <w:tab/>
        <w:t>Lesson two, “Water filtration,” will provi</w:t>
      </w:r>
      <w:r w:rsidR="00386710">
        <w:rPr>
          <w:rFonts w:ascii="Arial" w:hAnsi="Arial" w:cs="Arial"/>
          <w:color w:val="000000"/>
          <w:sz w:val="20"/>
          <w:szCs w:val="20"/>
        </w:rPr>
        <w:t xml:space="preserve">de students the opportunity to </w:t>
      </w:r>
      <w:r w:rsidRPr="00D5667F">
        <w:rPr>
          <w:rFonts w:ascii="Arial" w:hAnsi="Arial" w:cs="Arial"/>
          <w:color w:val="000000"/>
          <w:sz w:val="20"/>
          <w:szCs w:val="20"/>
        </w:rPr>
        <w:t>experiment with water filtration materials and use resulting information to design a kit to clean contaminated water.  During activity three, “Filter tests,” small groups of students will test properties of different combinations of three filter materials and its ability to filter “grey water,” and report the results of their combination of materials to the whole class.  For the culminating activity, activity four, “The Challenge,” teams of students will use what they learned about water filtration materials in activity three to design a handheld water filtration process that uses up to three materials to clean 500 ml of contaminated water within 5 minutes.  They will try to improve the color, clarity, odor, pH and ion concentration of the water, as well as removing a harmless species of bacteria from the water sample.  After testing, students will have the opportunity to redesign/improve their filters and retest them.  </w:t>
      </w:r>
    </w:p>
    <w:p w:rsidR="00D5667F" w:rsidRPr="00D5667F" w:rsidRDefault="00D5667F" w:rsidP="00D5667F">
      <w:pPr>
        <w:spacing w:before="140" w:line="480" w:lineRule="auto"/>
        <w:ind w:left="360"/>
      </w:pPr>
      <w:r w:rsidRPr="00D5667F">
        <w:rPr>
          <w:rFonts w:ascii="Arial" w:hAnsi="Arial" w:cs="Arial"/>
          <w:color w:val="000000"/>
          <w:sz w:val="20"/>
          <w:szCs w:val="20"/>
        </w:rPr>
        <w:tab/>
        <w:t xml:space="preserve">The Engineering Design Process (EDP) can be found throughout the unit.  The steps of EDP and details of where it is found in the unit are outlined below: </w:t>
      </w:r>
    </w:p>
    <w:p w:rsidR="00D5667F" w:rsidRPr="00D5667F" w:rsidRDefault="00D5667F" w:rsidP="00D5667F">
      <w:pPr>
        <w:numPr>
          <w:ilvl w:val="0"/>
          <w:numId w:val="71"/>
        </w:numPr>
        <w:spacing w:before="140" w:line="480" w:lineRule="auto"/>
        <w:textAlignment w:val="baseline"/>
        <w:rPr>
          <w:rFonts w:ascii="Arial" w:hAnsi="Arial" w:cs="Arial"/>
          <w:color w:val="000000"/>
          <w:sz w:val="23"/>
          <w:szCs w:val="23"/>
        </w:rPr>
      </w:pPr>
      <w:r w:rsidRPr="00D5667F">
        <w:rPr>
          <w:rFonts w:ascii="Arial" w:hAnsi="Arial" w:cs="Arial"/>
          <w:color w:val="000000"/>
          <w:sz w:val="20"/>
          <w:szCs w:val="20"/>
        </w:rPr>
        <w:t>Identify the problem:  After teacher introduces the big idea, students will identify the problem of how to clean contaminated water so it is safe to drink.</w:t>
      </w:r>
    </w:p>
    <w:p w:rsidR="00D5667F" w:rsidRPr="00D5667F" w:rsidRDefault="00D5667F" w:rsidP="00D5667F">
      <w:pPr>
        <w:numPr>
          <w:ilvl w:val="0"/>
          <w:numId w:val="71"/>
        </w:numPr>
        <w:spacing w:before="140" w:line="480" w:lineRule="auto"/>
        <w:textAlignment w:val="baseline"/>
        <w:rPr>
          <w:rFonts w:ascii="Arial" w:hAnsi="Arial" w:cs="Arial"/>
          <w:color w:val="000000"/>
          <w:sz w:val="23"/>
          <w:szCs w:val="23"/>
        </w:rPr>
      </w:pPr>
      <w:r w:rsidRPr="00D5667F">
        <w:rPr>
          <w:rFonts w:ascii="Arial" w:hAnsi="Arial" w:cs="Arial"/>
          <w:color w:val="000000"/>
          <w:sz w:val="20"/>
          <w:szCs w:val="20"/>
        </w:rPr>
        <w:t xml:space="preserve">Identify criteria and constraints: The solution must be portable, hand-held, and able to be </w:t>
      </w:r>
      <w:proofErr w:type="gramStart"/>
      <w:r w:rsidRPr="00D5667F">
        <w:rPr>
          <w:rFonts w:ascii="Arial" w:hAnsi="Arial" w:cs="Arial"/>
          <w:color w:val="000000"/>
          <w:sz w:val="20"/>
          <w:szCs w:val="20"/>
        </w:rPr>
        <w:t>jostled/shaken</w:t>
      </w:r>
      <w:proofErr w:type="gramEnd"/>
      <w:r w:rsidRPr="00D5667F">
        <w:rPr>
          <w:rFonts w:ascii="Arial" w:hAnsi="Arial" w:cs="Arial"/>
          <w:color w:val="000000"/>
          <w:sz w:val="20"/>
          <w:szCs w:val="20"/>
        </w:rPr>
        <w:t xml:space="preserve"> without being disrupted.  The filter should remove color, odor and biotic and abiotic particles from the water and change the pH to 7-8. </w:t>
      </w:r>
    </w:p>
    <w:p w:rsidR="00D5667F" w:rsidRPr="00D5667F" w:rsidRDefault="00D5667F" w:rsidP="00D5667F">
      <w:pPr>
        <w:numPr>
          <w:ilvl w:val="0"/>
          <w:numId w:val="71"/>
        </w:numPr>
        <w:spacing w:before="140" w:line="480" w:lineRule="auto"/>
        <w:textAlignment w:val="baseline"/>
        <w:rPr>
          <w:rFonts w:ascii="Arial" w:hAnsi="Arial" w:cs="Arial"/>
          <w:color w:val="000000"/>
          <w:sz w:val="23"/>
          <w:szCs w:val="23"/>
        </w:rPr>
      </w:pPr>
      <w:r w:rsidRPr="00D5667F">
        <w:rPr>
          <w:rFonts w:ascii="Arial" w:hAnsi="Arial" w:cs="Arial"/>
          <w:color w:val="000000"/>
          <w:sz w:val="20"/>
          <w:szCs w:val="20"/>
        </w:rPr>
        <w:t>Brainstorm possible solutions: Student teams will provide ideas about how they can clean contaminated water after the introduction of the Big Idea.</w:t>
      </w:r>
    </w:p>
    <w:p w:rsidR="00D5667F" w:rsidRPr="00D5667F" w:rsidRDefault="00D5667F" w:rsidP="00D5667F">
      <w:pPr>
        <w:numPr>
          <w:ilvl w:val="0"/>
          <w:numId w:val="71"/>
        </w:numPr>
        <w:spacing w:before="140" w:line="480" w:lineRule="auto"/>
        <w:textAlignment w:val="baseline"/>
        <w:rPr>
          <w:rFonts w:ascii="Arial" w:hAnsi="Arial" w:cs="Arial"/>
          <w:color w:val="000000"/>
          <w:sz w:val="23"/>
          <w:szCs w:val="23"/>
        </w:rPr>
      </w:pPr>
      <w:r w:rsidRPr="00D5667F">
        <w:rPr>
          <w:rFonts w:ascii="Arial" w:hAnsi="Arial" w:cs="Arial"/>
          <w:color w:val="000000"/>
          <w:sz w:val="20"/>
          <w:szCs w:val="20"/>
        </w:rPr>
        <w:t>Generate ideas: Student teams will generate ideas after the introduction of the Challenge and after exploring the properties of water through mini-labs.</w:t>
      </w:r>
    </w:p>
    <w:p w:rsidR="00D5667F" w:rsidRPr="00D5667F" w:rsidRDefault="00D5667F" w:rsidP="00D5667F">
      <w:pPr>
        <w:numPr>
          <w:ilvl w:val="0"/>
          <w:numId w:val="71"/>
        </w:numPr>
        <w:spacing w:before="140" w:line="480" w:lineRule="auto"/>
        <w:textAlignment w:val="baseline"/>
        <w:rPr>
          <w:rFonts w:ascii="Arial" w:hAnsi="Arial" w:cs="Arial"/>
          <w:color w:val="000000"/>
          <w:sz w:val="23"/>
          <w:szCs w:val="23"/>
        </w:rPr>
      </w:pPr>
      <w:r w:rsidRPr="00D5667F">
        <w:rPr>
          <w:rFonts w:ascii="Arial" w:hAnsi="Arial" w:cs="Arial"/>
          <w:color w:val="000000"/>
          <w:sz w:val="20"/>
          <w:szCs w:val="20"/>
        </w:rPr>
        <w:t>Explore possibilities: Student groups will test different combinations of filtering materials to check how effectively each will clean contaminated water.  Groups will share their results</w:t>
      </w:r>
      <w:r w:rsidRPr="00D5667F">
        <w:rPr>
          <w:rFonts w:ascii="Arial" w:hAnsi="Arial" w:cs="Arial"/>
          <w:color w:val="000000"/>
          <w:sz w:val="20"/>
          <w:szCs w:val="20"/>
        </w:rPr>
        <w:br/>
        <w:t>with the rest of the class.</w:t>
      </w:r>
    </w:p>
    <w:p w:rsidR="00D5667F" w:rsidRPr="00D5667F" w:rsidRDefault="00D5667F" w:rsidP="00D5667F">
      <w:pPr>
        <w:numPr>
          <w:ilvl w:val="0"/>
          <w:numId w:val="71"/>
        </w:numPr>
        <w:spacing w:before="140" w:line="480" w:lineRule="auto"/>
        <w:textAlignment w:val="baseline"/>
        <w:rPr>
          <w:rFonts w:ascii="Arial" w:hAnsi="Arial" w:cs="Arial"/>
          <w:color w:val="000000"/>
          <w:sz w:val="23"/>
          <w:szCs w:val="23"/>
        </w:rPr>
      </w:pPr>
      <w:r w:rsidRPr="00D5667F">
        <w:rPr>
          <w:rFonts w:ascii="Arial" w:hAnsi="Arial" w:cs="Arial"/>
          <w:color w:val="000000"/>
          <w:sz w:val="20"/>
          <w:szCs w:val="20"/>
        </w:rPr>
        <w:t>Select approach:  Student teams will each select a combination of materials to incorporate into their water filter and determine a design in which to put the materials to create a filtering device that meets the constraints.</w:t>
      </w:r>
    </w:p>
    <w:p w:rsidR="00D5667F" w:rsidRPr="00D5667F" w:rsidRDefault="00D5667F" w:rsidP="00D5667F">
      <w:pPr>
        <w:numPr>
          <w:ilvl w:val="0"/>
          <w:numId w:val="71"/>
        </w:numPr>
        <w:spacing w:before="140" w:line="480" w:lineRule="auto"/>
        <w:textAlignment w:val="baseline"/>
        <w:rPr>
          <w:rFonts w:ascii="Arial" w:hAnsi="Arial" w:cs="Arial"/>
          <w:color w:val="000000"/>
          <w:sz w:val="23"/>
          <w:szCs w:val="23"/>
        </w:rPr>
      </w:pPr>
      <w:r w:rsidRPr="00D5667F">
        <w:rPr>
          <w:rFonts w:ascii="Arial" w:hAnsi="Arial" w:cs="Arial"/>
          <w:color w:val="000000"/>
          <w:sz w:val="20"/>
          <w:szCs w:val="20"/>
        </w:rPr>
        <w:lastRenderedPageBreak/>
        <w:t>Build model, prototype, or design process: Students will create a water filtering device.   They can test their device while building with “grey water” during the building process, before testing with river water.</w:t>
      </w:r>
    </w:p>
    <w:p w:rsidR="00D5667F" w:rsidRPr="00D5667F" w:rsidRDefault="00D5667F" w:rsidP="00D5667F">
      <w:pPr>
        <w:numPr>
          <w:ilvl w:val="0"/>
          <w:numId w:val="71"/>
        </w:numPr>
        <w:spacing w:before="140" w:line="480" w:lineRule="auto"/>
        <w:textAlignment w:val="baseline"/>
        <w:rPr>
          <w:rFonts w:ascii="Arial" w:hAnsi="Arial" w:cs="Arial"/>
          <w:color w:val="000000"/>
          <w:sz w:val="23"/>
          <w:szCs w:val="23"/>
        </w:rPr>
      </w:pPr>
      <w:r w:rsidRPr="00D5667F">
        <w:rPr>
          <w:rFonts w:ascii="Arial" w:hAnsi="Arial" w:cs="Arial"/>
          <w:color w:val="000000"/>
          <w:sz w:val="20"/>
          <w:szCs w:val="20"/>
        </w:rPr>
        <w:t>Communicate ideas: Student teams will communicate information and test results throughout the design process. They will keep an engineering notebook and will share results with the</w:t>
      </w:r>
      <w:r w:rsidRPr="00D5667F">
        <w:rPr>
          <w:rFonts w:ascii="Arial" w:hAnsi="Arial" w:cs="Arial"/>
          <w:color w:val="000000"/>
          <w:sz w:val="20"/>
          <w:szCs w:val="20"/>
        </w:rPr>
        <w:br/>
        <w:t>rest of the class, so others can learn from their successes/mistakes.</w:t>
      </w:r>
    </w:p>
    <w:p w:rsidR="00D5667F" w:rsidRPr="00D5667F" w:rsidRDefault="00D5667F" w:rsidP="00D5667F">
      <w:pPr>
        <w:numPr>
          <w:ilvl w:val="0"/>
          <w:numId w:val="71"/>
        </w:numPr>
        <w:spacing w:before="140" w:line="480" w:lineRule="auto"/>
        <w:textAlignment w:val="baseline"/>
        <w:rPr>
          <w:rFonts w:ascii="Arial" w:hAnsi="Arial" w:cs="Arial"/>
          <w:color w:val="000000"/>
          <w:sz w:val="23"/>
          <w:szCs w:val="23"/>
        </w:rPr>
      </w:pPr>
      <w:r w:rsidRPr="00D5667F">
        <w:rPr>
          <w:rFonts w:ascii="Arial" w:hAnsi="Arial" w:cs="Arial"/>
          <w:color w:val="000000"/>
          <w:sz w:val="20"/>
          <w:szCs w:val="20"/>
        </w:rPr>
        <w:t>Refine the process: Student teams will redesign or tweak their water filters after testing, to improve their devices’ ability to clean contaminated water.</w:t>
      </w:r>
    </w:p>
    <w:p w:rsidR="00D5667F" w:rsidRPr="00D5667F" w:rsidRDefault="00D5667F" w:rsidP="00D5667F">
      <w:pPr>
        <w:spacing w:line="480" w:lineRule="auto"/>
        <w:ind w:left="360"/>
      </w:pPr>
    </w:p>
    <w:p w:rsidR="00D5667F" w:rsidRPr="00D5667F" w:rsidRDefault="00D5667F" w:rsidP="00D5667F">
      <w:pPr>
        <w:spacing w:before="140" w:line="480" w:lineRule="auto"/>
        <w:ind w:left="360"/>
      </w:pPr>
      <w:r w:rsidRPr="00D5667F">
        <w:rPr>
          <w:rFonts w:ascii="Arial" w:hAnsi="Arial" w:cs="Arial"/>
          <w:color w:val="000000"/>
          <w:sz w:val="20"/>
          <w:szCs w:val="20"/>
        </w:rPr>
        <w:tab/>
        <w:t xml:space="preserve">During the unit, progress and understanding will be monitored using the students’ engineering notebooks.  The students will be provided a template and will record their participation in the engineering design process as they go through it.  For example, on day one, after being presented the big idea of safe drinking water, they will summarize the big idea in their own words, to demonstrate understanding.  They will analyze the challenge and list the criteria and constraints, before brainstorming ideas to solve the challenge.  Evidence of brainstorming, sketches of prototypes, observations made during testing, revisions made to the filtering devices will be recorded in their notebooks.  I will check progress in notebooks as we move through the unit and at the end of the challenge. The Summative Assessment will be a 10 question </w:t>
      </w:r>
      <w:proofErr w:type="spellStart"/>
      <w:r w:rsidRPr="00D5667F">
        <w:rPr>
          <w:rFonts w:ascii="Arial" w:hAnsi="Arial" w:cs="Arial"/>
          <w:color w:val="000000"/>
          <w:sz w:val="20"/>
          <w:szCs w:val="20"/>
        </w:rPr>
        <w:t>post test</w:t>
      </w:r>
      <w:proofErr w:type="spellEnd"/>
      <w:r w:rsidRPr="00D5667F">
        <w:rPr>
          <w:rFonts w:ascii="Arial" w:hAnsi="Arial" w:cs="Arial"/>
          <w:color w:val="000000"/>
          <w:sz w:val="20"/>
          <w:szCs w:val="20"/>
        </w:rPr>
        <w:t xml:space="preserve"> to compare to the </w:t>
      </w:r>
      <w:proofErr w:type="spellStart"/>
      <w:r w:rsidRPr="00D5667F">
        <w:rPr>
          <w:rFonts w:ascii="Arial" w:hAnsi="Arial" w:cs="Arial"/>
          <w:color w:val="000000"/>
          <w:sz w:val="20"/>
          <w:szCs w:val="20"/>
        </w:rPr>
        <w:t>pre test</w:t>
      </w:r>
      <w:proofErr w:type="spellEnd"/>
      <w:r w:rsidRPr="00D5667F">
        <w:rPr>
          <w:rFonts w:ascii="Arial" w:hAnsi="Arial" w:cs="Arial"/>
          <w:color w:val="000000"/>
          <w:sz w:val="20"/>
          <w:szCs w:val="20"/>
        </w:rPr>
        <w:t xml:space="preserve"> to measure growth in student learning.</w:t>
      </w:r>
    </w:p>
    <w:p w:rsidR="00D5667F" w:rsidRPr="00D5667F" w:rsidRDefault="00D5667F" w:rsidP="00D5667F">
      <w:pPr>
        <w:spacing w:before="140" w:line="480" w:lineRule="auto"/>
        <w:ind w:left="360"/>
      </w:pPr>
      <w:r w:rsidRPr="00D5667F">
        <w:rPr>
          <w:rFonts w:ascii="Arial" w:hAnsi="Arial" w:cs="Arial"/>
          <w:color w:val="000000"/>
          <w:sz w:val="20"/>
          <w:szCs w:val="20"/>
        </w:rPr>
        <w:tab/>
        <w:t>It is expected that this unit will impact between 90-100 students, or four sections of Honors Biology, in the 2014-2015 school year.  Students should have a greater “buy in” to the challenge than if we were to approach the material in a more “traditional” manner, so evidence of greater learning should be observed.  The material covered in the first month of school will be referenced throughout the entire course, and because of the students’ participation in this unit, they will remember what they experienced, rather than forgetting what past students have simply memorized.  As a result, students will gain deeper understanding of material throughout the year, as the importance of water to life is a foundational concept in Biology.</w:t>
      </w:r>
    </w:p>
    <w:p w:rsidR="00D5667F" w:rsidRPr="00D5667F" w:rsidRDefault="00D5667F" w:rsidP="00D5667F">
      <w:pPr>
        <w:spacing w:after="240"/>
      </w:pPr>
      <w:r w:rsidRPr="00D5667F">
        <w:lastRenderedPageBreak/>
        <w:br/>
      </w:r>
    </w:p>
    <w:p w:rsidR="000E0C65" w:rsidRDefault="000E0C65" w:rsidP="000E0C65">
      <w:pPr>
        <w:ind w:firstLine="360"/>
        <w:rPr>
          <w:rFonts w:ascii="Arial" w:hAnsi="Arial" w:cs="Arial"/>
          <w:b/>
          <w:color w:val="000000"/>
          <w:sz w:val="20"/>
          <w:szCs w:val="20"/>
        </w:rPr>
      </w:pPr>
      <w:r>
        <w:rPr>
          <w:rFonts w:ascii="Arial" w:hAnsi="Arial" w:cs="Arial"/>
          <w:b/>
          <w:color w:val="000000"/>
          <w:sz w:val="20"/>
          <w:szCs w:val="20"/>
        </w:rPr>
        <w:t>9.2</w:t>
      </w:r>
      <w:r w:rsidRPr="00D5667F">
        <w:rPr>
          <w:rFonts w:ascii="Arial" w:hAnsi="Arial" w:cs="Arial"/>
          <w:b/>
          <w:color w:val="000000"/>
          <w:sz w:val="20"/>
          <w:szCs w:val="20"/>
        </w:rPr>
        <w:t xml:space="preserve"> </w:t>
      </w:r>
      <w:r>
        <w:rPr>
          <w:rFonts w:ascii="Arial" w:hAnsi="Arial" w:cs="Arial"/>
          <w:b/>
          <w:color w:val="000000"/>
          <w:sz w:val="20"/>
          <w:szCs w:val="20"/>
        </w:rPr>
        <w:t xml:space="preserve">Eryn </w:t>
      </w:r>
      <w:proofErr w:type="spellStart"/>
      <w:r>
        <w:rPr>
          <w:rFonts w:ascii="Arial" w:hAnsi="Arial" w:cs="Arial"/>
          <w:b/>
          <w:color w:val="000000"/>
          <w:sz w:val="20"/>
          <w:szCs w:val="20"/>
        </w:rPr>
        <w:t>Ruder’s</w:t>
      </w:r>
      <w:proofErr w:type="spellEnd"/>
      <w:r w:rsidRPr="00D5667F">
        <w:rPr>
          <w:rFonts w:ascii="Arial" w:hAnsi="Arial" w:cs="Arial"/>
          <w:b/>
          <w:color w:val="000000"/>
          <w:sz w:val="20"/>
          <w:szCs w:val="20"/>
        </w:rPr>
        <w:t xml:space="preserve"> Classroom Implementation Plan</w:t>
      </w:r>
    </w:p>
    <w:p w:rsidR="000E0C65" w:rsidRDefault="000E0C65" w:rsidP="000E0C65">
      <w:pPr>
        <w:ind w:firstLine="360"/>
        <w:rPr>
          <w:rFonts w:ascii="Arial" w:hAnsi="Arial" w:cs="Arial"/>
          <w:b/>
          <w:color w:val="000000"/>
          <w:sz w:val="20"/>
          <w:szCs w:val="20"/>
        </w:rPr>
      </w:pPr>
    </w:p>
    <w:p w:rsidR="000E0C65" w:rsidRDefault="000E0C65" w:rsidP="000E0C65">
      <w:pPr>
        <w:ind w:firstLine="360"/>
        <w:rPr>
          <w:rFonts w:ascii="Arial" w:hAnsi="Arial" w:cs="Arial"/>
          <w:b/>
          <w:color w:val="000000"/>
          <w:sz w:val="20"/>
          <w:szCs w:val="20"/>
        </w:rPr>
      </w:pPr>
    </w:p>
    <w:p w:rsidR="000E0C65" w:rsidRDefault="000E0C65" w:rsidP="000E0C65">
      <w:pPr>
        <w:ind w:firstLine="360"/>
        <w:rPr>
          <w:rFonts w:ascii="Arial" w:hAnsi="Arial" w:cs="Arial"/>
          <w:b/>
          <w:color w:val="000000"/>
          <w:sz w:val="20"/>
          <w:szCs w:val="20"/>
        </w:rPr>
      </w:pPr>
    </w:p>
    <w:p w:rsidR="00D5667F" w:rsidRPr="00D5667F" w:rsidRDefault="00D5667F" w:rsidP="000E0C65">
      <w:pPr>
        <w:spacing w:before="140" w:line="480" w:lineRule="auto"/>
        <w:ind w:left="340" w:firstLine="245"/>
      </w:pPr>
      <w:r w:rsidRPr="00D5667F">
        <w:rPr>
          <w:rFonts w:ascii="Arial" w:hAnsi="Arial" w:cs="Arial"/>
          <w:color w:val="000000"/>
          <w:sz w:val="20"/>
          <w:szCs w:val="20"/>
        </w:rPr>
        <w:t xml:space="preserve">The Biology of School Attendance is a Challenge Based Learning with Engineering Design Process unit of instruction to be implemented by Eryn Ruder in her tenth grade Biology classes during bells 6 </w:t>
      </w:r>
      <w:r w:rsidR="00386710">
        <w:rPr>
          <w:rFonts w:ascii="Arial" w:hAnsi="Arial" w:cs="Arial"/>
          <w:color w:val="000000"/>
          <w:sz w:val="20"/>
          <w:szCs w:val="20"/>
        </w:rPr>
        <w:t>and 7 at Northwest High School.</w:t>
      </w:r>
      <w:r w:rsidRPr="00D5667F">
        <w:rPr>
          <w:rFonts w:ascii="Arial" w:hAnsi="Arial" w:cs="Arial"/>
          <w:color w:val="000000"/>
          <w:sz w:val="20"/>
          <w:szCs w:val="20"/>
        </w:rPr>
        <w:t xml:space="preserve">  The unit is predicted to take 14 days with pretests and posttests being given outside of the unit and will be implemented beginning the third week of the 2014-2015 school year. </w:t>
      </w:r>
    </w:p>
    <w:p w:rsidR="00D5667F" w:rsidRPr="00D5667F" w:rsidRDefault="00D5667F" w:rsidP="000E0C65">
      <w:pPr>
        <w:spacing w:before="140" w:line="480" w:lineRule="auto"/>
        <w:ind w:left="340" w:firstLine="245"/>
      </w:pPr>
      <w:r w:rsidRPr="00D5667F">
        <w:rPr>
          <w:rFonts w:ascii="Arial" w:hAnsi="Arial" w:cs="Arial"/>
          <w:color w:val="000000"/>
          <w:sz w:val="20"/>
          <w:szCs w:val="20"/>
        </w:rPr>
        <w:t xml:space="preserve">Students will be presented with the following Big Idea: Life! It’s complicated.  Students will investigate the reasons behind school absences by answering the Essential Questions, </w:t>
      </w:r>
      <w:r w:rsidR="00386710">
        <w:rPr>
          <w:rFonts w:ascii="Arial" w:hAnsi="Arial" w:cs="Arial"/>
          <w:color w:val="000000"/>
          <w:sz w:val="20"/>
          <w:szCs w:val="20"/>
        </w:rPr>
        <w:t>“H</w:t>
      </w:r>
      <w:r w:rsidRPr="00D5667F">
        <w:rPr>
          <w:rFonts w:ascii="Arial" w:hAnsi="Arial" w:cs="Arial"/>
          <w:color w:val="000000"/>
          <w:sz w:val="20"/>
          <w:szCs w:val="20"/>
        </w:rPr>
        <w:t xml:space="preserve">ow can we improve school attendance by preventing the spread of illness among students? Are students sick of school or </w:t>
      </w:r>
      <w:proofErr w:type="gramStart"/>
      <w:r w:rsidRPr="00D5667F">
        <w:rPr>
          <w:rFonts w:ascii="Arial" w:hAnsi="Arial" w:cs="Arial"/>
          <w:color w:val="000000"/>
          <w:sz w:val="20"/>
          <w:szCs w:val="20"/>
        </w:rPr>
        <w:t>is school making students</w:t>
      </w:r>
      <w:proofErr w:type="gramEnd"/>
      <w:r w:rsidRPr="00D5667F">
        <w:rPr>
          <w:rFonts w:ascii="Arial" w:hAnsi="Arial" w:cs="Arial"/>
          <w:color w:val="000000"/>
          <w:sz w:val="20"/>
          <w:szCs w:val="20"/>
        </w:rPr>
        <w:t xml:space="preserve"> sick?</w:t>
      </w:r>
      <w:r w:rsidR="00386710">
        <w:rPr>
          <w:rFonts w:ascii="Arial" w:hAnsi="Arial" w:cs="Arial"/>
          <w:color w:val="000000"/>
          <w:sz w:val="20"/>
          <w:szCs w:val="20"/>
        </w:rPr>
        <w:t>”</w:t>
      </w:r>
      <w:r w:rsidRPr="00D5667F">
        <w:rPr>
          <w:rFonts w:ascii="Arial" w:hAnsi="Arial" w:cs="Arial"/>
          <w:color w:val="000000"/>
          <w:sz w:val="20"/>
          <w:szCs w:val="20"/>
        </w:rPr>
        <w:t xml:space="preserve">  Students will be tasked with the challenge of designing a comprehensive method for reducing the spread of bacteria and viruses on school grounds that includes the following: personal hygiene, a change to a school facility or procedure, and a campaign to elicit participation by the school community.</w:t>
      </w:r>
    </w:p>
    <w:p w:rsidR="00D5667F" w:rsidRPr="00D5667F" w:rsidRDefault="00D5667F" w:rsidP="000E0C65">
      <w:pPr>
        <w:spacing w:before="140" w:line="480" w:lineRule="auto"/>
        <w:ind w:left="340" w:firstLine="245"/>
      </w:pPr>
      <w:r w:rsidRPr="00D5667F">
        <w:rPr>
          <w:rFonts w:ascii="Arial" w:hAnsi="Arial" w:cs="Arial"/>
          <w:color w:val="000000"/>
          <w:sz w:val="20"/>
          <w:szCs w:val="20"/>
        </w:rPr>
        <w:t>The questions that will guide the challenge are: What are the characteristics of life?  What are the properties of water that make it essential to all life? What are the common causes of illness? How does illness spread? What is the difference between human cells and bacterial cells and viruses?  How can we prevent the spread of pathogens?</w:t>
      </w:r>
    </w:p>
    <w:p w:rsidR="00D5667F" w:rsidRPr="00D5667F" w:rsidRDefault="00D5667F" w:rsidP="000E0C65">
      <w:pPr>
        <w:spacing w:before="140" w:line="480" w:lineRule="auto"/>
        <w:ind w:left="340" w:firstLine="245"/>
      </w:pPr>
      <w:r w:rsidRPr="00D5667F">
        <w:rPr>
          <w:rFonts w:ascii="Arial" w:hAnsi="Arial" w:cs="Arial"/>
          <w:color w:val="000000"/>
          <w:sz w:val="20"/>
          <w:szCs w:val="20"/>
        </w:rPr>
        <w:t xml:space="preserve">The data from midterm and final exams indicate that students often struggle with the retention of knowledge regarding the concepts associated with the characteristics of living things including: biotic vs. abiotic factors, and homeostasis, especially the importance of water.  In order to grasp more complex concepts in biology and upper level life science courses students must be able to evaluate a specimen and determine if it is biotic or abiotic and they must understand the properties of water and the role water plays in cellular processes including the maintenance of homeostasis. Integrating these topics into a Challenged Based Learning with Engineering Design Process lesson will make these </w:t>
      </w:r>
      <w:r w:rsidRPr="00D5667F">
        <w:rPr>
          <w:rFonts w:ascii="Arial" w:hAnsi="Arial" w:cs="Arial"/>
          <w:color w:val="000000"/>
          <w:sz w:val="20"/>
          <w:szCs w:val="20"/>
        </w:rPr>
        <w:lastRenderedPageBreak/>
        <w:t>topics applicable and relevant to my students while they solve a real world problem that directly impacts their lives.</w:t>
      </w:r>
    </w:p>
    <w:p w:rsidR="00D5667F" w:rsidRPr="00D5667F" w:rsidRDefault="00D5667F" w:rsidP="000E0C65">
      <w:pPr>
        <w:spacing w:before="140" w:line="480" w:lineRule="auto"/>
        <w:ind w:left="340" w:firstLine="245"/>
      </w:pPr>
      <w:r w:rsidRPr="00D5667F">
        <w:rPr>
          <w:rFonts w:ascii="Arial" w:hAnsi="Arial" w:cs="Arial"/>
          <w:color w:val="000000"/>
          <w:sz w:val="20"/>
          <w:szCs w:val="20"/>
        </w:rPr>
        <w:t>The unit will consist of 2 lessons with 2 activities each.  Lesson 1 will focus on the properties of water and the importance of the molecule to all living things.  Students will have the opportunity to explore the properties of water and determine the best technique for hand washing. The first activity will include the</w:t>
      </w:r>
      <w:r w:rsidR="00386710">
        <w:rPr>
          <w:rFonts w:ascii="Arial" w:hAnsi="Arial" w:cs="Arial"/>
          <w:color w:val="000000"/>
          <w:sz w:val="20"/>
          <w:szCs w:val="20"/>
        </w:rPr>
        <w:t xml:space="preserve"> introduction of the Big Idea, </w:t>
      </w:r>
      <w:r w:rsidRPr="00D5667F">
        <w:rPr>
          <w:rFonts w:ascii="Arial" w:hAnsi="Arial" w:cs="Arial"/>
          <w:color w:val="000000"/>
          <w:sz w:val="20"/>
          <w:szCs w:val="20"/>
        </w:rPr>
        <w:t>students generating the Essential Question, the development of the Challenge and students generating Guiding Questions. The second activity will</w:t>
      </w:r>
      <w:r w:rsidR="00386710">
        <w:rPr>
          <w:rFonts w:ascii="Arial" w:hAnsi="Arial" w:cs="Arial"/>
          <w:color w:val="000000"/>
          <w:sz w:val="20"/>
          <w:szCs w:val="20"/>
        </w:rPr>
        <w:t xml:space="preserve"> allow students to investigate</w:t>
      </w:r>
      <w:r w:rsidRPr="00D5667F">
        <w:rPr>
          <w:rFonts w:ascii="Arial" w:hAnsi="Arial" w:cs="Arial"/>
          <w:color w:val="000000"/>
          <w:sz w:val="20"/>
          <w:szCs w:val="20"/>
        </w:rPr>
        <w:t xml:space="preserve"> the properties of water to build a better hand washing technique as part of the hygiene component of the challenge.</w:t>
      </w:r>
    </w:p>
    <w:p w:rsidR="00D5667F" w:rsidRPr="00D5667F" w:rsidRDefault="00D5667F" w:rsidP="000E0C65">
      <w:pPr>
        <w:spacing w:before="140" w:line="480" w:lineRule="auto"/>
        <w:ind w:left="340" w:firstLine="245"/>
      </w:pPr>
      <w:r w:rsidRPr="00D5667F">
        <w:rPr>
          <w:rFonts w:ascii="Arial" w:hAnsi="Arial" w:cs="Arial"/>
          <w:color w:val="000000"/>
          <w:sz w:val="20"/>
          <w:szCs w:val="20"/>
        </w:rPr>
        <w:t>Lesson 2 enables students to investigate the characteristics of life by comparing the reproduction/heredity, energy use, and maintenance of homeostasis by eukaryotes, prokaryotes, and viruses.  They will be surveying school facilities and procedures to determine what can be changed in order to deter the spread of bacteria and viruses among the student population.  The first activity has students researching eukaryotes, prokaryotes, and viruses using the resources in the school Library, Media, and Information Center (LMIC) and putting their findings in a PowerPoint to share with the class. The second activity tasks students with designing a change to school facility or procedure to reduce the spread of bacteria and viruses among student population.  The final activity requires students to create a campaign to share the solutions with the school community and elicit participation by the student body.</w:t>
      </w:r>
    </w:p>
    <w:p w:rsidR="00D5667F" w:rsidRPr="00D5667F" w:rsidRDefault="00D5667F" w:rsidP="000E0C65">
      <w:pPr>
        <w:spacing w:before="140" w:line="480" w:lineRule="auto"/>
        <w:ind w:left="340" w:firstLine="245"/>
      </w:pPr>
      <w:r w:rsidRPr="00D5667F">
        <w:rPr>
          <w:rFonts w:ascii="Arial" w:hAnsi="Arial" w:cs="Arial"/>
          <w:color w:val="000000"/>
          <w:sz w:val="20"/>
          <w:szCs w:val="20"/>
        </w:rPr>
        <w:t xml:space="preserve">The Engineering Design Process (EDP) can be found throughout the unit.  The steps of EDP and details of where it is found in the unit are outlined below: </w:t>
      </w:r>
    </w:p>
    <w:p w:rsidR="00D5667F" w:rsidRPr="00D5667F" w:rsidRDefault="00D5667F" w:rsidP="000E0C65">
      <w:pPr>
        <w:spacing w:before="140" w:line="480" w:lineRule="auto"/>
        <w:ind w:left="1435" w:hanging="375"/>
      </w:pPr>
      <w:r w:rsidRPr="00D5667F">
        <w:rPr>
          <w:rFonts w:ascii="Arial" w:hAnsi="Arial" w:cs="Arial"/>
          <w:color w:val="000000"/>
          <w:sz w:val="20"/>
          <w:szCs w:val="20"/>
        </w:rPr>
        <w:t>1.</w:t>
      </w:r>
      <w:r w:rsidRPr="00D5667F">
        <w:rPr>
          <w:color w:val="000000"/>
          <w:sz w:val="14"/>
          <w:szCs w:val="14"/>
        </w:rPr>
        <w:t xml:space="preserve"> </w:t>
      </w:r>
      <w:r w:rsidRPr="00D5667F">
        <w:rPr>
          <w:color w:val="000000"/>
          <w:sz w:val="14"/>
          <w:szCs w:val="14"/>
        </w:rPr>
        <w:tab/>
      </w:r>
      <w:r w:rsidRPr="00D5667F">
        <w:rPr>
          <w:rFonts w:ascii="Arial" w:hAnsi="Arial" w:cs="Arial"/>
          <w:color w:val="000000"/>
          <w:sz w:val="20"/>
          <w:szCs w:val="20"/>
        </w:rPr>
        <w:t>Identify the problem:  After teacher introduces the problem students will identify the problem as how to reduce the spread of bacteria and viruses on school grounds.</w:t>
      </w:r>
    </w:p>
    <w:p w:rsidR="00D5667F" w:rsidRPr="00D5667F" w:rsidRDefault="00D5667F" w:rsidP="000E0C65">
      <w:pPr>
        <w:spacing w:before="140" w:line="480" w:lineRule="auto"/>
        <w:ind w:left="1435" w:hanging="375"/>
      </w:pPr>
      <w:r w:rsidRPr="00D5667F">
        <w:rPr>
          <w:rFonts w:ascii="Arial" w:hAnsi="Arial" w:cs="Arial"/>
          <w:color w:val="000000"/>
          <w:sz w:val="20"/>
          <w:szCs w:val="20"/>
        </w:rPr>
        <w:t>2.</w:t>
      </w:r>
      <w:r w:rsidRPr="00D5667F">
        <w:rPr>
          <w:color w:val="000000"/>
          <w:sz w:val="14"/>
          <w:szCs w:val="14"/>
        </w:rPr>
        <w:t xml:space="preserve"> </w:t>
      </w:r>
      <w:r w:rsidRPr="00D5667F">
        <w:rPr>
          <w:color w:val="000000"/>
          <w:sz w:val="14"/>
          <w:szCs w:val="14"/>
        </w:rPr>
        <w:tab/>
      </w:r>
      <w:r w:rsidRPr="00D5667F">
        <w:rPr>
          <w:rFonts w:ascii="Arial" w:hAnsi="Arial" w:cs="Arial"/>
          <w:color w:val="000000"/>
          <w:sz w:val="20"/>
          <w:szCs w:val="20"/>
        </w:rPr>
        <w:t>Identify criteria and constraints: The solution must involve personal cleanliness, school facilities/procedures, and eliciting participation by the school community.</w:t>
      </w:r>
    </w:p>
    <w:p w:rsidR="00D5667F" w:rsidRPr="00D5667F" w:rsidRDefault="00D5667F" w:rsidP="000E0C65">
      <w:pPr>
        <w:spacing w:before="140" w:line="480" w:lineRule="auto"/>
        <w:ind w:left="1435" w:hanging="375"/>
      </w:pPr>
      <w:r w:rsidRPr="00D5667F">
        <w:rPr>
          <w:rFonts w:ascii="Arial" w:hAnsi="Arial" w:cs="Arial"/>
          <w:color w:val="000000"/>
          <w:sz w:val="20"/>
          <w:szCs w:val="20"/>
        </w:rPr>
        <w:t>3.</w:t>
      </w:r>
      <w:r w:rsidRPr="00D5667F">
        <w:rPr>
          <w:color w:val="000000"/>
          <w:sz w:val="14"/>
          <w:szCs w:val="14"/>
        </w:rPr>
        <w:t xml:space="preserve"> </w:t>
      </w:r>
      <w:r w:rsidRPr="00D5667F">
        <w:rPr>
          <w:color w:val="000000"/>
          <w:sz w:val="14"/>
          <w:szCs w:val="14"/>
        </w:rPr>
        <w:tab/>
      </w:r>
      <w:r w:rsidRPr="00D5667F">
        <w:rPr>
          <w:rFonts w:ascii="Arial" w:hAnsi="Arial" w:cs="Arial"/>
          <w:color w:val="000000"/>
          <w:sz w:val="20"/>
          <w:szCs w:val="20"/>
        </w:rPr>
        <w:t>Brainstorm possible solutions: Student teams will provide ideas about how they can reduce the spread of illness on school grounds after the introduction of the Big Idea.</w:t>
      </w:r>
    </w:p>
    <w:p w:rsidR="00D5667F" w:rsidRPr="00D5667F" w:rsidRDefault="00D5667F" w:rsidP="000E0C65">
      <w:pPr>
        <w:spacing w:before="140" w:line="480" w:lineRule="auto"/>
        <w:ind w:left="1435" w:hanging="375"/>
      </w:pPr>
      <w:r w:rsidRPr="00D5667F">
        <w:rPr>
          <w:rFonts w:ascii="Arial" w:hAnsi="Arial" w:cs="Arial"/>
          <w:color w:val="000000"/>
          <w:sz w:val="20"/>
          <w:szCs w:val="20"/>
        </w:rPr>
        <w:lastRenderedPageBreak/>
        <w:t>4.</w:t>
      </w:r>
      <w:r w:rsidRPr="00D5667F">
        <w:rPr>
          <w:color w:val="000000"/>
          <w:sz w:val="14"/>
          <w:szCs w:val="14"/>
        </w:rPr>
        <w:t xml:space="preserve"> </w:t>
      </w:r>
      <w:r w:rsidRPr="00D5667F">
        <w:rPr>
          <w:color w:val="000000"/>
          <w:sz w:val="14"/>
          <w:szCs w:val="14"/>
        </w:rPr>
        <w:tab/>
      </w:r>
      <w:r w:rsidRPr="00D5667F">
        <w:rPr>
          <w:rFonts w:ascii="Arial" w:hAnsi="Arial" w:cs="Arial"/>
          <w:color w:val="000000"/>
          <w:sz w:val="20"/>
          <w:szCs w:val="20"/>
        </w:rPr>
        <w:t>Generate ideas: Student teams will generate ideas after the introduction of the Challenge and after the following explorations: the properties of water through mini-labs, the characteristics of life and comparison of eukaryotes, prokaryotes, and viruses (in regards to energy use, reproduction/heredity, and homeostasis), student body personal hygiene habits (survey), and the school grounds for aspects of the physical environment or procedures that promote the spread of bacteria and viruses.</w:t>
      </w:r>
    </w:p>
    <w:p w:rsidR="00D5667F" w:rsidRPr="00D5667F" w:rsidRDefault="00D5667F" w:rsidP="000E0C65">
      <w:pPr>
        <w:spacing w:before="140" w:line="480" w:lineRule="auto"/>
        <w:ind w:left="1435" w:hanging="375"/>
      </w:pPr>
      <w:r w:rsidRPr="00D5667F">
        <w:rPr>
          <w:rFonts w:ascii="Arial" w:hAnsi="Arial" w:cs="Arial"/>
          <w:color w:val="000000"/>
          <w:sz w:val="20"/>
          <w:szCs w:val="20"/>
        </w:rPr>
        <w:t>5.</w:t>
      </w:r>
      <w:r w:rsidRPr="00D5667F">
        <w:rPr>
          <w:color w:val="000000"/>
          <w:sz w:val="14"/>
          <w:szCs w:val="14"/>
        </w:rPr>
        <w:t xml:space="preserve"> </w:t>
      </w:r>
      <w:r w:rsidRPr="00D5667F">
        <w:rPr>
          <w:color w:val="000000"/>
          <w:sz w:val="14"/>
          <w:szCs w:val="14"/>
        </w:rPr>
        <w:tab/>
      </w:r>
      <w:r w:rsidRPr="00D5667F">
        <w:rPr>
          <w:rFonts w:ascii="Arial" w:hAnsi="Arial" w:cs="Arial"/>
          <w:color w:val="000000"/>
          <w:sz w:val="20"/>
          <w:szCs w:val="20"/>
        </w:rPr>
        <w:t xml:space="preserve">Explore possibilities: Students will examine hand washing techniques using </w:t>
      </w:r>
      <w:proofErr w:type="spellStart"/>
      <w:r w:rsidRPr="00D5667F">
        <w:rPr>
          <w:rFonts w:ascii="Arial" w:hAnsi="Arial" w:cs="Arial"/>
          <w:color w:val="000000"/>
          <w:sz w:val="20"/>
          <w:szCs w:val="20"/>
        </w:rPr>
        <w:t>GloGerm</w:t>
      </w:r>
      <w:proofErr w:type="spellEnd"/>
      <w:r w:rsidRPr="00D5667F">
        <w:rPr>
          <w:rFonts w:ascii="Arial" w:hAnsi="Arial" w:cs="Arial"/>
          <w:color w:val="000000"/>
          <w:sz w:val="20"/>
          <w:szCs w:val="20"/>
        </w:rPr>
        <w:t xml:space="preserve"> to test the effectiveness of their approach.  Students will suggest changes to the school environment or procedures (</w:t>
      </w:r>
      <w:proofErr w:type="gramStart"/>
      <w:r w:rsidRPr="00D5667F">
        <w:rPr>
          <w:rFonts w:ascii="Arial" w:hAnsi="Arial" w:cs="Arial"/>
          <w:color w:val="000000"/>
          <w:sz w:val="20"/>
          <w:szCs w:val="20"/>
        </w:rPr>
        <w:t>not expensive nor</w:t>
      </w:r>
      <w:proofErr w:type="gramEnd"/>
      <w:r w:rsidRPr="00D5667F">
        <w:rPr>
          <w:rFonts w:ascii="Arial" w:hAnsi="Arial" w:cs="Arial"/>
          <w:color w:val="000000"/>
          <w:sz w:val="20"/>
          <w:szCs w:val="20"/>
        </w:rPr>
        <w:t xml:space="preserve"> time consuming) that can be made to reduce the spread of illness.  Students will suggest methods for communicating the solutions to the appropriate audience.</w:t>
      </w:r>
    </w:p>
    <w:p w:rsidR="00D5667F" w:rsidRPr="00D5667F" w:rsidRDefault="00D5667F" w:rsidP="000E0C65">
      <w:pPr>
        <w:spacing w:before="140" w:line="480" w:lineRule="auto"/>
        <w:ind w:left="1435" w:hanging="375"/>
      </w:pPr>
      <w:r w:rsidRPr="00D5667F">
        <w:rPr>
          <w:rFonts w:ascii="Arial" w:hAnsi="Arial" w:cs="Arial"/>
          <w:color w:val="000000"/>
          <w:sz w:val="20"/>
          <w:szCs w:val="20"/>
        </w:rPr>
        <w:t>6.</w:t>
      </w:r>
      <w:r w:rsidRPr="00D5667F">
        <w:rPr>
          <w:color w:val="000000"/>
          <w:sz w:val="14"/>
          <w:szCs w:val="14"/>
        </w:rPr>
        <w:t xml:space="preserve"> </w:t>
      </w:r>
      <w:r w:rsidRPr="00D5667F">
        <w:rPr>
          <w:color w:val="000000"/>
          <w:sz w:val="14"/>
          <w:szCs w:val="14"/>
        </w:rPr>
        <w:tab/>
      </w:r>
      <w:r w:rsidRPr="00D5667F">
        <w:rPr>
          <w:rFonts w:ascii="Arial" w:hAnsi="Arial" w:cs="Arial"/>
          <w:color w:val="000000"/>
          <w:sz w:val="20"/>
          <w:szCs w:val="20"/>
        </w:rPr>
        <w:t>Select approach:  Student teams will each select one personal hygiene habit, one suggested change to a physical feature or procedure on school grounds, and a method for communicating solutions and eliciting participation by the school community.</w:t>
      </w:r>
    </w:p>
    <w:p w:rsidR="00D5667F" w:rsidRPr="00D5667F" w:rsidRDefault="00D5667F" w:rsidP="000E0C65">
      <w:pPr>
        <w:spacing w:before="140" w:line="480" w:lineRule="auto"/>
        <w:ind w:left="1435" w:hanging="375"/>
      </w:pPr>
      <w:r w:rsidRPr="00D5667F">
        <w:rPr>
          <w:rFonts w:ascii="Arial" w:hAnsi="Arial" w:cs="Arial"/>
          <w:color w:val="000000"/>
          <w:sz w:val="20"/>
          <w:szCs w:val="20"/>
        </w:rPr>
        <w:t>7.</w:t>
      </w:r>
      <w:r w:rsidRPr="00D5667F">
        <w:rPr>
          <w:color w:val="000000"/>
          <w:sz w:val="14"/>
          <w:szCs w:val="14"/>
        </w:rPr>
        <w:t xml:space="preserve"> </w:t>
      </w:r>
      <w:r w:rsidRPr="00D5667F">
        <w:rPr>
          <w:color w:val="000000"/>
          <w:sz w:val="14"/>
          <w:szCs w:val="14"/>
        </w:rPr>
        <w:tab/>
      </w:r>
      <w:r w:rsidRPr="00D5667F">
        <w:rPr>
          <w:rFonts w:ascii="Arial" w:hAnsi="Arial" w:cs="Arial"/>
          <w:color w:val="000000"/>
          <w:sz w:val="20"/>
          <w:szCs w:val="20"/>
        </w:rPr>
        <w:t xml:space="preserve">Build model, prototype, or design process: Students will create a plan to reduce the spread of illness on school </w:t>
      </w:r>
      <w:proofErr w:type="gramStart"/>
      <w:r w:rsidRPr="00D5667F">
        <w:rPr>
          <w:rFonts w:ascii="Arial" w:hAnsi="Arial" w:cs="Arial"/>
          <w:color w:val="000000"/>
          <w:sz w:val="20"/>
          <w:szCs w:val="20"/>
        </w:rPr>
        <w:t>grounds that includes</w:t>
      </w:r>
      <w:proofErr w:type="gramEnd"/>
      <w:r w:rsidRPr="00D5667F">
        <w:rPr>
          <w:rFonts w:ascii="Arial" w:hAnsi="Arial" w:cs="Arial"/>
          <w:color w:val="000000"/>
          <w:sz w:val="20"/>
          <w:szCs w:val="20"/>
        </w:rPr>
        <w:t xml:space="preserve"> personal hygiene, improved facilities/procedures, and community awareness and buy in.  Students will gather data about student personal hygiene habits via a quarterly survey to measure participation. Students will examine quarterly attendance data and compare it to past school years to determine the effect of the plan.</w:t>
      </w:r>
    </w:p>
    <w:p w:rsidR="00D5667F" w:rsidRPr="00D5667F" w:rsidRDefault="00D5667F" w:rsidP="000E0C65">
      <w:pPr>
        <w:spacing w:before="140" w:line="480" w:lineRule="auto"/>
        <w:ind w:left="1435" w:hanging="375"/>
      </w:pPr>
      <w:r w:rsidRPr="00D5667F">
        <w:rPr>
          <w:rFonts w:ascii="Arial" w:hAnsi="Arial" w:cs="Arial"/>
          <w:color w:val="000000"/>
          <w:sz w:val="20"/>
          <w:szCs w:val="20"/>
        </w:rPr>
        <w:t>8.</w:t>
      </w:r>
      <w:r w:rsidRPr="00D5667F">
        <w:rPr>
          <w:color w:val="000000"/>
          <w:sz w:val="14"/>
          <w:szCs w:val="14"/>
        </w:rPr>
        <w:t xml:space="preserve"> </w:t>
      </w:r>
      <w:r w:rsidRPr="00D5667F">
        <w:rPr>
          <w:color w:val="000000"/>
          <w:sz w:val="14"/>
          <w:szCs w:val="14"/>
        </w:rPr>
        <w:tab/>
      </w:r>
      <w:r w:rsidRPr="00D5667F">
        <w:rPr>
          <w:rFonts w:ascii="Arial" w:hAnsi="Arial" w:cs="Arial"/>
          <w:color w:val="000000"/>
          <w:sz w:val="20"/>
          <w:szCs w:val="20"/>
        </w:rPr>
        <w:t>Communicate ideas: Student teams will communicate research finding and test results throughout the process.  Teams will communicate their plans for improving school attendance by reducing the spread of illness to the school community. Teams will communicate the suggested changes to school facilities/procedures to the appropriate administrators.</w:t>
      </w:r>
    </w:p>
    <w:p w:rsidR="00D5667F" w:rsidRPr="00D5667F" w:rsidRDefault="00D5667F" w:rsidP="000E0C65">
      <w:pPr>
        <w:spacing w:before="140" w:line="480" w:lineRule="auto"/>
        <w:ind w:left="1435" w:hanging="375"/>
      </w:pPr>
      <w:r w:rsidRPr="00D5667F">
        <w:rPr>
          <w:rFonts w:ascii="Arial" w:hAnsi="Arial" w:cs="Arial"/>
          <w:color w:val="000000"/>
          <w:sz w:val="20"/>
          <w:szCs w:val="20"/>
        </w:rPr>
        <w:t>9.</w:t>
      </w:r>
      <w:r w:rsidRPr="00D5667F">
        <w:rPr>
          <w:color w:val="000000"/>
          <w:sz w:val="14"/>
          <w:szCs w:val="14"/>
        </w:rPr>
        <w:t xml:space="preserve"> </w:t>
      </w:r>
      <w:r w:rsidRPr="00D5667F">
        <w:rPr>
          <w:color w:val="000000"/>
          <w:sz w:val="14"/>
          <w:szCs w:val="14"/>
        </w:rPr>
        <w:tab/>
      </w:r>
      <w:r w:rsidRPr="00D5667F">
        <w:rPr>
          <w:rFonts w:ascii="Arial" w:hAnsi="Arial" w:cs="Arial"/>
          <w:color w:val="000000"/>
          <w:sz w:val="20"/>
          <w:szCs w:val="20"/>
        </w:rPr>
        <w:t xml:space="preserve">Refine the process: Student teams will refine personal hygiene techniques after sharing hand washing findings with other teams.  Teams will refine suggested changes to school facilities/procedures after meeting with building administrators and custodial staff. </w:t>
      </w:r>
      <w:r w:rsidRPr="00D5667F">
        <w:rPr>
          <w:rFonts w:ascii="Arial" w:hAnsi="Arial" w:cs="Arial"/>
          <w:color w:val="000000"/>
          <w:sz w:val="20"/>
          <w:szCs w:val="20"/>
        </w:rPr>
        <w:lastRenderedPageBreak/>
        <w:t> Student teams will refine the personal cleanliness and communication portions to be used by the feeder elementary school.</w:t>
      </w:r>
    </w:p>
    <w:p w:rsidR="00D5667F" w:rsidRPr="00D5667F" w:rsidRDefault="00D5667F" w:rsidP="000E0C65">
      <w:pPr>
        <w:spacing w:before="140" w:line="480" w:lineRule="auto"/>
        <w:ind w:left="340" w:firstLine="360"/>
      </w:pPr>
      <w:r w:rsidRPr="00D5667F">
        <w:rPr>
          <w:rFonts w:ascii="Arial" w:hAnsi="Arial" w:cs="Arial"/>
          <w:color w:val="000000"/>
          <w:sz w:val="20"/>
          <w:szCs w:val="20"/>
        </w:rPr>
        <w:t xml:space="preserve">Formative assessments will be used throughout the unit in the form of warm-up questions, brainstorming, research note taking, presentations (rubrics will be provided), feedback forms, a Team Challenge Notebook, and teacher observations.  The Summative Assessment will be a 10 question </w:t>
      </w:r>
      <w:proofErr w:type="spellStart"/>
      <w:r w:rsidRPr="00D5667F">
        <w:rPr>
          <w:rFonts w:ascii="Arial" w:hAnsi="Arial" w:cs="Arial"/>
          <w:color w:val="000000"/>
          <w:sz w:val="20"/>
          <w:szCs w:val="20"/>
        </w:rPr>
        <w:t>post test</w:t>
      </w:r>
      <w:proofErr w:type="spellEnd"/>
      <w:r w:rsidRPr="00D5667F">
        <w:rPr>
          <w:rFonts w:ascii="Arial" w:hAnsi="Arial" w:cs="Arial"/>
          <w:color w:val="000000"/>
          <w:sz w:val="20"/>
          <w:szCs w:val="20"/>
        </w:rPr>
        <w:t xml:space="preserve"> to compare to the </w:t>
      </w:r>
      <w:proofErr w:type="spellStart"/>
      <w:r w:rsidRPr="00D5667F">
        <w:rPr>
          <w:rFonts w:ascii="Arial" w:hAnsi="Arial" w:cs="Arial"/>
          <w:color w:val="000000"/>
          <w:sz w:val="20"/>
          <w:szCs w:val="20"/>
        </w:rPr>
        <w:t>pre test</w:t>
      </w:r>
      <w:proofErr w:type="spellEnd"/>
      <w:r w:rsidRPr="00D5667F">
        <w:rPr>
          <w:rFonts w:ascii="Arial" w:hAnsi="Arial" w:cs="Arial"/>
          <w:color w:val="000000"/>
          <w:sz w:val="20"/>
          <w:szCs w:val="20"/>
        </w:rPr>
        <w:t xml:space="preserve"> to measure growth in student learning.  The midterm exam will also be used as a summative assessment after the winter break.  Data from this year’s scores will be compared to last year’s scores to determine if the unit had a positive impact on student learning.</w:t>
      </w:r>
    </w:p>
    <w:p w:rsidR="00386710" w:rsidRPr="00F731AD" w:rsidRDefault="00D5667F" w:rsidP="00F731AD">
      <w:pPr>
        <w:spacing w:before="140" w:line="480" w:lineRule="auto"/>
        <w:ind w:left="340" w:firstLine="360"/>
      </w:pPr>
      <w:r w:rsidRPr="00D5667F">
        <w:rPr>
          <w:rFonts w:ascii="Arial" w:hAnsi="Arial" w:cs="Arial"/>
          <w:color w:val="000000"/>
          <w:sz w:val="20"/>
          <w:szCs w:val="20"/>
        </w:rPr>
        <w:t xml:space="preserve">The unit will impact approximately 50 students.  I expect a positive impact on student growth and learning due to increased student engagement because Challenged Based Learning with Engineering Design Process is a student driven method of instruction. While I selected the Big Idea with the appropriate grade level standards in mind, students work in teams to identify possible Essential Questions to be answered, and students choose, as a class, which Essential Question is to be investigated.  I assign a Challenge related to </w:t>
      </w:r>
      <w:r w:rsidR="000E0C65" w:rsidRPr="00D5667F">
        <w:rPr>
          <w:rFonts w:ascii="Arial" w:hAnsi="Arial" w:cs="Arial"/>
          <w:color w:val="000000"/>
          <w:sz w:val="20"/>
          <w:szCs w:val="20"/>
        </w:rPr>
        <w:t>the chosen</w:t>
      </w:r>
      <w:r w:rsidRPr="00D5667F">
        <w:rPr>
          <w:rFonts w:ascii="Arial" w:hAnsi="Arial" w:cs="Arial"/>
          <w:color w:val="000000"/>
          <w:sz w:val="20"/>
          <w:szCs w:val="20"/>
        </w:rPr>
        <w:t xml:space="preserve"> Essential Question where students implement the Engineering Design Process.  Students evaluate the Challenge and define what the problem is.  Students pose guiding questions and perform guiding activities to help them research the problem.  They work in teams to brainstorm solutions.  They choose the best solution, build a model or prototype, test their solution, communicate solutions and are offere</w:t>
      </w:r>
      <w:r w:rsidR="000E0C65">
        <w:rPr>
          <w:rFonts w:ascii="Arial" w:hAnsi="Arial" w:cs="Arial"/>
          <w:color w:val="000000"/>
          <w:sz w:val="20"/>
          <w:szCs w:val="20"/>
        </w:rPr>
        <w:t xml:space="preserve">d the opportunity to redesign. </w:t>
      </w:r>
      <w:r w:rsidRPr="00D5667F">
        <w:rPr>
          <w:rFonts w:ascii="Arial" w:hAnsi="Arial" w:cs="Arial"/>
          <w:color w:val="000000"/>
          <w:sz w:val="20"/>
          <w:szCs w:val="20"/>
        </w:rPr>
        <w:t>This method of instruction is student driven and results in highly motivated, driven students.  I expect the Challenge Based Learning with Engineering Design Process experience will help my students to become better observers and problem solvers, invested in Northwest High School, excited about learning, better collaborators,</w:t>
      </w:r>
      <w:r w:rsidR="000E0C65">
        <w:rPr>
          <w:rFonts w:ascii="Arial" w:hAnsi="Arial" w:cs="Arial"/>
          <w:color w:val="000000"/>
          <w:sz w:val="20"/>
          <w:szCs w:val="20"/>
        </w:rPr>
        <w:t xml:space="preserve"> </w:t>
      </w:r>
      <w:r w:rsidRPr="00D5667F">
        <w:rPr>
          <w:rFonts w:ascii="Arial" w:hAnsi="Arial" w:cs="Arial"/>
          <w:color w:val="000000"/>
          <w:sz w:val="20"/>
          <w:szCs w:val="20"/>
        </w:rPr>
        <w:t>and more confident in their cognitive abilities.  I expect my students to feel excited to come to Biology class and proud of their solutions.</w:t>
      </w:r>
    </w:p>
    <w:p w:rsidR="00386710" w:rsidRDefault="00386710" w:rsidP="00072B58">
      <w:pPr>
        <w:rPr>
          <w:rFonts w:ascii="Arial" w:hAnsi="Arial" w:cs="Arial"/>
          <w:color w:val="000000"/>
          <w:sz w:val="20"/>
          <w:szCs w:val="20"/>
        </w:rPr>
      </w:pPr>
    </w:p>
    <w:p w:rsidR="00F731AD" w:rsidRPr="000C375A" w:rsidRDefault="00F731AD" w:rsidP="00072B58">
      <w:pPr>
        <w:rPr>
          <w:rFonts w:ascii="Arial" w:hAnsi="Arial" w:cs="Arial"/>
          <w:color w:val="000000"/>
          <w:sz w:val="20"/>
          <w:szCs w:val="20"/>
        </w:rPr>
      </w:pPr>
    </w:p>
    <w:p w:rsidR="00F07A37" w:rsidRDefault="00F07A37" w:rsidP="00072B58">
      <w:pPr>
        <w:rPr>
          <w:rFonts w:ascii="Arial" w:hAnsi="Arial" w:cs="Arial"/>
          <w:b/>
          <w:color w:val="000000"/>
          <w:sz w:val="20"/>
          <w:szCs w:val="20"/>
        </w:rPr>
      </w:pPr>
      <w:r>
        <w:rPr>
          <w:rFonts w:ascii="Arial" w:hAnsi="Arial" w:cs="Arial"/>
          <w:b/>
          <w:color w:val="000000"/>
          <w:sz w:val="20"/>
          <w:szCs w:val="20"/>
        </w:rPr>
        <w:t>10.  ACKNOWLEDGEMENTS</w:t>
      </w:r>
    </w:p>
    <w:p w:rsidR="00861FDE" w:rsidRDefault="00861FDE" w:rsidP="00072B58">
      <w:pPr>
        <w:rPr>
          <w:rFonts w:ascii="Arial" w:hAnsi="Arial" w:cs="Arial"/>
          <w:b/>
          <w:color w:val="000000"/>
          <w:sz w:val="20"/>
          <w:szCs w:val="20"/>
        </w:rPr>
      </w:pPr>
    </w:p>
    <w:p w:rsidR="00386710" w:rsidRDefault="00386710" w:rsidP="00072B58">
      <w:pPr>
        <w:rPr>
          <w:rFonts w:ascii="Arial" w:hAnsi="Arial" w:cs="Arial"/>
          <w:b/>
          <w:color w:val="000000"/>
          <w:sz w:val="20"/>
          <w:szCs w:val="20"/>
        </w:rPr>
      </w:pPr>
    </w:p>
    <w:p w:rsidR="00386710" w:rsidRDefault="00386710" w:rsidP="00072B58">
      <w:pPr>
        <w:rPr>
          <w:rFonts w:ascii="Arial" w:hAnsi="Arial" w:cs="Arial"/>
          <w:b/>
          <w:color w:val="000000"/>
          <w:sz w:val="20"/>
          <w:szCs w:val="20"/>
        </w:rPr>
      </w:pPr>
    </w:p>
    <w:p w:rsidR="00861FDE" w:rsidRDefault="00861FDE" w:rsidP="00861FDE">
      <w:pPr>
        <w:spacing w:line="480" w:lineRule="auto"/>
        <w:rPr>
          <w:rFonts w:ascii="Arial" w:hAnsi="Arial" w:cs="Arial"/>
          <w:b/>
          <w:color w:val="000000"/>
          <w:sz w:val="20"/>
          <w:szCs w:val="20"/>
        </w:rPr>
      </w:pPr>
      <w:r>
        <w:rPr>
          <w:rFonts w:ascii="Arial" w:hAnsi="Arial" w:cs="Arial"/>
          <w:color w:val="000000"/>
          <w:sz w:val="20"/>
          <w:szCs w:val="20"/>
        </w:rPr>
        <w:t>RET is funded by the National Science Foundation, Grant ID # EEC-1404766. Any opinions, findings, and conclusions or recommendations expressed in this material are those of the authors and do not necessarily reflect the views of the National Science Foundation</w:t>
      </w:r>
    </w:p>
    <w:p w:rsidR="000C375A" w:rsidRPr="000C375A" w:rsidRDefault="000C375A" w:rsidP="00861FDE">
      <w:pPr>
        <w:spacing w:line="480" w:lineRule="auto"/>
        <w:rPr>
          <w:rFonts w:ascii="Arial" w:hAnsi="Arial" w:cs="Arial"/>
          <w:color w:val="000000"/>
          <w:sz w:val="20"/>
          <w:szCs w:val="20"/>
        </w:rPr>
      </w:pPr>
    </w:p>
    <w:p w:rsidR="00F07A37" w:rsidRDefault="00F07A37" w:rsidP="00072B58">
      <w:pPr>
        <w:rPr>
          <w:rFonts w:ascii="Arial" w:hAnsi="Arial" w:cs="Arial"/>
          <w:b/>
          <w:color w:val="000000"/>
          <w:sz w:val="20"/>
          <w:szCs w:val="20"/>
        </w:rPr>
      </w:pPr>
      <w:r>
        <w:rPr>
          <w:rFonts w:ascii="Arial" w:hAnsi="Arial" w:cs="Arial"/>
          <w:b/>
          <w:color w:val="000000"/>
          <w:sz w:val="20"/>
          <w:szCs w:val="20"/>
        </w:rPr>
        <w:t>11.  BIBLIOGRAPHY</w:t>
      </w:r>
    </w:p>
    <w:p w:rsidR="00F731AD" w:rsidRDefault="00F731AD" w:rsidP="00072B58">
      <w:pPr>
        <w:rPr>
          <w:rFonts w:ascii="Arial" w:hAnsi="Arial" w:cs="Arial"/>
          <w:b/>
          <w:color w:val="000000"/>
          <w:sz w:val="20"/>
          <w:szCs w:val="20"/>
        </w:rPr>
      </w:pPr>
    </w:p>
    <w:p w:rsidR="00F731AD" w:rsidRDefault="00F731AD" w:rsidP="00072B58">
      <w:pPr>
        <w:rPr>
          <w:rFonts w:ascii="Arial" w:hAnsi="Arial" w:cs="Arial"/>
          <w:b/>
          <w:color w:val="000000"/>
          <w:sz w:val="20"/>
          <w:szCs w:val="20"/>
        </w:rPr>
      </w:pPr>
    </w:p>
    <w:p w:rsidR="00F731AD" w:rsidRDefault="00F731AD" w:rsidP="00072B58">
      <w:pPr>
        <w:rPr>
          <w:rFonts w:ascii="Arial" w:hAnsi="Arial" w:cs="Arial"/>
          <w:b/>
          <w:color w:val="000000"/>
          <w:sz w:val="20"/>
          <w:szCs w:val="20"/>
        </w:rPr>
      </w:pPr>
    </w:p>
    <w:p w:rsidR="006F39BB" w:rsidRDefault="006F39BB" w:rsidP="006F39BB">
      <w:pPr>
        <w:ind w:left="720" w:hanging="720"/>
        <w:rPr>
          <w:noProof/>
          <w:szCs w:val="20"/>
        </w:rPr>
      </w:pPr>
      <w:r>
        <w:rPr>
          <w:rFonts w:ascii="Arial" w:hAnsi="Arial" w:cs="Arial"/>
          <w:sz w:val="20"/>
          <w:szCs w:val="20"/>
        </w:rPr>
        <w:fldChar w:fldCharType="begin"/>
      </w:r>
      <w:r>
        <w:rPr>
          <w:rFonts w:ascii="Arial" w:hAnsi="Arial" w:cs="Arial"/>
          <w:sz w:val="20"/>
          <w:szCs w:val="20"/>
        </w:rPr>
        <w:instrText xml:space="preserve"> ADDIN EN.REFLIST </w:instrText>
      </w:r>
      <w:r>
        <w:rPr>
          <w:rFonts w:ascii="Arial" w:hAnsi="Arial" w:cs="Arial"/>
          <w:sz w:val="20"/>
          <w:szCs w:val="20"/>
        </w:rPr>
        <w:fldChar w:fldCharType="separate"/>
      </w:r>
      <w:bookmarkStart w:id="1" w:name="_ENREF_1"/>
      <w:r w:rsidRPr="000C2A24">
        <w:rPr>
          <w:noProof/>
          <w:szCs w:val="20"/>
        </w:rPr>
        <w:t xml:space="preserve">Anbazhagi, S. and S. Kamatchiammal (2010). "A Comparative Study for the Efficient Detection of Norovirus from Drinking Water by RT-PCR and Real-Time PCR." </w:t>
      </w:r>
      <w:r w:rsidRPr="006F39BB">
        <w:rPr>
          <w:i/>
          <w:noProof/>
          <w:szCs w:val="20"/>
        </w:rPr>
        <w:t>Water, Air, &amp; Soil Pollutio</w:t>
      </w:r>
      <w:r w:rsidRPr="006F39BB">
        <w:rPr>
          <w:noProof/>
          <w:szCs w:val="20"/>
        </w:rPr>
        <w:t>n</w:t>
      </w:r>
      <w:r w:rsidRPr="000C2A24">
        <w:rPr>
          <w:noProof/>
          <w:szCs w:val="20"/>
        </w:rPr>
        <w:t xml:space="preserve"> </w:t>
      </w:r>
      <w:r w:rsidRPr="000C2A24">
        <w:rPr>
          <w:b/>
          <w:noProof/>
          <w:szCs w:val="20"/>
        </w:rPr>
        <w:t>213</w:t>
      </w:r>
      <w:r w:rsidRPr="000C2A24">
        <w:rPr>
          <w:noProof/>
          <w:szCs w:val="20"/>
        </w:rPr>
        <w:t>(1-4): 71-84.</w:t>
      </w:r>
      <w:bookmarkEnd w:id="1"/>
    </w:p>
    <w:p w:rsidR="006F39BB" w:rsidRPr="000C2A24" w:rsidRDefault="006F39BB" w:rsidP="006F39BB">
      <w:pPr>
        <w:ind w:left="720" w:hanging="720"/>
        <w:rPr>
          <w:noProof/>
          <w:szCs w:val="20"/>
        </w:rPr>
      </w:pPr>
      <w:bookmarkStart w:id="2" w:name="_ENREF_10"/>
      <w:r>
        <w:rPr>
          <w:noProof/>
          <w:szCs w:val="20"/>
        </w:rPr>
        <w:t>Anisimova, V.E.</w:t>
      </w:r>
      <w:r w:rsidRPr="000C2A24">
        <w:rPr>
          <w:noProof/>
          <w:szCs w:val="20"/>
        </w:rPr>
        <w:t xml:space="preserve">, </w:t>
      </w:r>
      <w:r>
        <w:rPr>
          <w:noProof/>
          <w:szCs w:val="20"/>
        </w:rPr>
        <w:t>Rebrikov, D.V</w:t>
      </w:r>
      <w:r w:rsidRPr="000C2A24">
        <w:rPr>
          <w:noProof/>
          <w:szCs w:val="20"/>
        </w:rPr>
        <w:t xml:space="preserve">., </w:t>
      </w:r>
      <w:r>
        <w:rPr>
          <w:noProof/>
          <w:szCs w:val="20"/>
        </w:rPr>
        <w:t>et al</w:t>
      </w:r>
      <w:r w:rsidRPr="000C2A24">
        <w:rPr>
          <w:noProof/>
          <w:szCs w:val="20"/>
        </w:rPr>
        <w:t xml:space="preserve"> (2006). "Renaturation, activation, and practical use of recombinant duplex-specific nuclease from Kamchatka crab." </w:t>
      </w:r>
      <w:r w:rsidRPr="006F39BB">
        <w:rPr>
          <w:i/>
          <w:noProof/>
          <w:szCs w:val="20"/>
        </w:rPr>
        <w:t>Biochemistry (Moscow)</w:t>
      </w:r>
      <w:r w:rsidRPr="000C2A24">
        <w:rPr>
          <w:noProof/>
          <w:szCs w:val="20"/>
        </w:rPr>
        <w:t xml:space="preserve"> </w:t>
      </w:r>
      <w:r w:rsidRPr="000C2A24">
        <w:rPr>
          <w:b/>
          <w:noProof/>
          <w:szCs w:val="20"/>
        </w:rPr>
        <w:t>71</w:t>
      </w:r>
      <w:r w:rsidRPr="000C2A24">
        <w:rPr>
          <w:noProof/>
          <w:szCs w:val="20"/>
        </w:rPr>
        <w:t>(5): 513-519.</w:t>
      </w:r>
      <w:bookmarkEnd w:id="2"/>
    </w:p>
    <w:p w:rsidR="006F39BB" w:rsidRPr="000C2A24" w:rsidRDefault="006F39BB" w:rsidP="006F39BB">
      <w:pPr>
        <w:ind w:left="720" w:hanging="720"/>
        <w:rPr>
          <w:noProof/>
          <w:szCs w:val="20"/>
        </w:rPr>
      </w:pPr>
      <w:bookmarkStart w:id="3" w:name="_ENREF_2"/>
      <w:r w:rsidRPr="000C2A24">
        <w:rPr>
          <w:noProof/>
          <w:szCs w:val="20"/>
        </w:rPr>
        <w:t>Anisimova, V</w:t>
      </w:r>
      <w:r>
        <w:rPr>
          <w:noProof/>
          <w:szCs w:val="20"/>
        </w:rPr>
        <w:t>.E</w:t>
      </w:r>
      <w:r w:rsidRPr="000C2A24">
        <w:rPr>
          <w:noProof/>
          <w:szCs w:val="20"/>
        </w:rPr>
        <w:t xml:space="preserve">., </w:t>
      </w:r>
      <w:r>
        <w:rPr>
          <w:noProof/>
          <w:szCs w:val="20"/>
        </w:rPr>
        <w:t>Rebrikov, D.V.</w:t>
      </w:r>
      <w:r w:rsidRPr="000C2A24">
        <w:rPr>
          <w:noProof/>
          <w:szCs w:val="20"/>
        </w:rPr>
        <w:t xml:space="preserve">, et al. (2008). "Isolation, characterization and molecular cloning of Duplex-Specific Nuclease from the hepatopancreas of the Kamchatka crab." </w:t>
      </w:r>
      <w:r w:rsidRPr="006F39BB">
        <w:rPr>
          <w:i/>
          <w:noProof/>
          <w:szCs w:val="20"/>
        </w:rPr>
        <w:t>BMC Biochemistry</w:t>
      </w:r>
      <w:r w:rsidRPr="000C2A24">
        <w:rPr>
          <w:noProof/>
          <w:szCs w:val="20"/>
        </w:rPr>
        <w:t xml:space="preserve"> </w:t>
      </w:r>
      <w:r w:rsidRPr="000C2A24">
        <w:rPr>
          <w:b/>
          <w:noProof/>
          <w:szCs w:val="20"/>
        </w:rPr>
        <w:t>9</w:t>
      </w:r>
      <w:r w:rsidRPr="000C2A24">
        <w:rPr>
          <w:noProof/>
          <w:szCs w:val="20"/>
        </w:rPr>
        <w:t>(1): 1-12.</w:t>
      </w:r>
      <w:bookmarkEnd w:id="3"/>
    </w:p>
    <w:p w:rsidR="006F39BB" w:rsidRPr="000C2A24" w:rsidRDefault="006F39BB" w:rsidP="006F39BB">
      <w:pPr>
        <w:ind w:left="720" w:hanging="720"/>
        <w:rPr>
          <w:noProof/>
          <w:szCs w:val="20"/>
        </w:rPr>
      </w:pPr>
      <w:bookmarkStart w:id="4" w:name="_ENREF_3"/>
      <w:r>
        <w:rPr>
          <w:noProof/>
          <w:szCs w:val="20"/>
        </w:rPr>
        <w:t>Farkas, T., Tan</w:t>
      </w:r>
      <w:r w:rsidRPr="000C2A24">
        <w:rPr>
          <w:noProof/>
          <w:szCs w:val="20"/>
        </w:rPr>
        <w:t>, M.</w:t>
      </w:r>
      <w:r>
        <w:rPr>
          <w:noProof/>
          <w:szCs w:val="20"/>
        </w:rPr>
        <w:t>,</w:t>
      </w:r>
      <w:r w:rsidRPr="000C2A24">
        <w:rPr>
          <w:noProof/>
          <w:szCs w:val="20"/>
        </w:rPr>
        <w:t xml:space="preserve"> and Jiang, X. (2008). </w:t>
      </w:r>
      <w:r w:rsidRPr="006F39BB">
        <w:rPr>
          <w:i/>
          <w:noProof/>
          <w:szCs w:val="20"/>
        </w:rPr>
        <w:t>Norovirus gastroenteritis</w:t>
      </w:r>
      <w:r>
        <w:rPr>
          <w:noProof/>
          <w:szCs w:val="20"/>
        </w:rPr>
        <w:t xml:space="preserve">. </w:t>
      </w:r>
      <w:r w:rsidRPr="000C2A24">
        <w:rPr>
          <w:noProof/>
          <w:szCs w:val="20"/>
        </w:rPr>
        <w:t>ASM Press.</w:t>
      </w:r>
      <w:r>
        <w:rPr>
          <w:noProof/>
          <w:szCs w:val="20"/>
        </w:rPr>
        <w:t>Washington, D.C.</w:t>
      </w:r>
      <w:r w:rsidRPr="000C2A24">
        <w:rPr>
          <w:noProof/>
          <w:szCs w:val="20"/>
        </w:rPr>
        <w:t xml:space="preserve"> </w:t>
      </w:r>
      <w:bookmarkEnd w:id="4"/>
    </w:p>
    <w:p w:rsidR="006F39BB" w:rsidRPr="000C2A24" w:rsidRDefault="006F39BB" w:rsidP="006F39BB">
      <w:pPr>
        <w:ind w:left="720" w:hanging="720"/>
        <w:rPr>
          <w:noProof/>
          <w:szCs w:val="20"/>
        </w:rPr>
      </w:pPr>
      <w:bookmarkStart w:id="5" w:name="_ENREF_4"/>
      <w:r w:rsidRPr="000C2A24">
        <w:rPr>
          <w:noProof/>
          <w:szCs w:val="20"/>
        </w:rPr>
        <w:t>Griffin, S. M., Brinkman,</w:t>
      </w:r>
      <w:r>
        <w:rPr>
          <w:noProof/>
          <w:szCs w:val="20"/>
        </w:rPr>
        <w:t xml:space="preserve"> N.E.</w:t>
      </w:r>
      <w:r w:rsidRPr="000C2A24">
        <w:rPr>
          <w:noProof/>
          <w:szCs w:val="20"/>
        </w:rPr>
        <w:t xml:space="preserve"> et al. (2014). "Comparison of nucleic acid extraction and reverse transcription-qPCR approaches for detection of GI and GII noroviruses in drinking water." </w:t>
      </w:r>
      <w:r w:rsidRPr="006F39BB">
        <w:rPr>
          <w:i/>
          <w:noProof/>
          <w:szCs w:val="20"/>
        </w:rPr>
        <w:t>J Virol Methods</w:t>
      </w:r>
      <w:r w:rsidRPr="000C2A24">
        <w:rPr>
          <w:noProof/>
          <w:szCs w:val="20"/>
        </w:rPr>
        <w:t xml:space="preserve"> </w:t>
      </w:r>
      <w:r w:rsidRPr="000C2A24">
        <w:rPr>
          <w:b/>
          <w:noProof/>
          <w:szCs w:val="20"/>
        </w:rPr>
        <w:t>199</w:t>
      </w:r>
      <w:r w:rsidRPr="000C2A24">
        <w:rPr>
          <w:noProof/>
          <w:szCs w:val="20"/>
        </w:rPr>
        <w:t>: 76-85.</w:t>
      </w:r>
      <w:bookmarkEnd w:id="5"/>
    </w:p>
    <w:p w:rsidR="006F39BB" w:rsidRPr="000C2A24" w:rsidRDefault="006F39BB" w:rsidP="006F39BB">
      <w:pPr>
        <w:ind w:left="720" w:hanging="720"/>
        <w:rPr>
          <w:noProof/>
          <w:szCs w:val="20"/>
        </w:rPr>
      </w:pPr>
      <w:bookmarkStart w:id="6" w:name="_ENREF_5"/>
      <w:r w:rsidRPr="000C2A24">
        <w:rPr>
          <w:noProof/>
          <w:szCs w:val="20"/>
        </w:rPr>
        <w:t>Katayama, K., Hansman</w:t>
      </w:r>
      <w:r>
        <w:rPr>
          <w:noProof/>
          <w:szCs w:val="20"/>
        </w:rPr>
        <w:t xml:space="preserve"> G.S.</w:t>
      </w:r>
      <w:r w:rsidRPr="000C2A24">
        <w:rPr>
          <w:noProof/>
          <w:szCs w:val="20"/>
        </w:rPr>
        <w:t xml:space="preserve">, et al. (2006). "Investigation of norovirus replication in a human cell line." </w:t>
      </w:r>
      <w:r w:rsidRPr="006F39BB">
        <w:rPr>
          <w:i/>
          <w:noProof/>
          <w:szCs w:val="20"/>
        </w:rPr>
        <w:t>Arch Virol</w:t>
      </w:r>
      <w:r w:rsidRPr="000C2A24">
        <w:rPr>
          <w:noProof/>
          <w:szCs w:val="20"/>
        </w:rPr>
        <w:t xml:space="preserve"> </w:t>
      </w:r>
      <w:r w:rsidRPr="000C2A24">
        <w:rPr>
          <w:b/>
          <w:noProof/>
          <w:szCs w:val="20"/>
        </w:rPr>
        <w:t>151</w:t>
      </w:r>
      <w:r w:rsidRPr="000C2A24">
        <w:rPr>
          <w:noProof/>
          <w:szCs w:val="20"/>
        </w:rPr>
        <w:t>(7): 1291-1308.</w:t>
      </w:r>
      <w:bookmarkEnd w:id="6"/>
    </w:p>
    <w:p w:rsidR="006F39BB" w:rsidRPr="000C2A24" w:rsidRDefault="006F39BB" w:rsidP="006F39BB">
      <w:pPr>
        <w:ind w:left="720" w:hanging="720"/>
        <w:rPr>
          <w:noProof/>
          <w:szCs w:val="20"/>
        </w:rPr>
      </w:pPr>
      <w:bookmarkStart w:id="7" w:name="_ENREF_6"/>
      <w:r>
        <w:rPr>
          <w:noProof/>
          <w:szCs w:val="20"/>
        </w:rPr>
        <w:t xml:space="preserve">Rolfe, K. J., </w:t>
      </w:r>
      <w:r w:rsidRPr="000C2A24">
        <w:rPr>
          <w:noProof/>
          <w:szCs w:val="20"/>
        </w:rPr>
        <w:t>Parmar,</w:t>
      </w:r>
      <w:r>
        <w:rPr>
          <w:noProof/>
          <w:szCs w:val="20"/>
        </w:rPr>
        <w:t xml:space="preserve"> S.</w:t>
      </w:r>
      <w:r w:rsidRPr="000C2A24">
        <w:rPr>
          <w:noProof/>
          <w:szCs w:val="20"/>
        </w:rPr>
        <w:t xml:space="preserve"> et al. (2007). "An internally controlled, one-step, real-time RT-PCR assay for norovirus detection and genogrouping." </w:t>
      </w:r>
      <w:r w:rsidRPr="006F39BB">
        <w:rPr>
          <w:i/>
          <w:noProof/>
          <w:szCs w:val="20"/>
        </w:rPr>
        <w:t>J Clin Virol</w:t>
      </w:r>
      <w:r w:rsidRPr="000C2A24">
        <w:rPr>
          <w:noProof/>
          <w:szCs w:val="20"/>
        </w:rPr>
        <w:t xml:space="preserve"> </w:t>
      </w:r>
      <w:r w:rsidRPr="000C2A24">
        <w:rPr>
          <w:b/>
          <w:noProof/>
          <w:szCs w:val="20"/>
        </w:rPr>
        <w:t>39</w:t>
      </w:r>
      <w:r w:rsidRPr="000C2A24">
        <w:rPr>
          <w:noProof/>
          <w:szCs w:val="20"/>
        </w:rPr>
        <w:t>(4): 318-321.</w:t>
      </w:r>
      <w:bookmarkEnd w:id="7"/>
    </w:p>
    <w:p w:rsidR="006F39BB" w:rsidRPr="000C2A24" w:rsidRDefault="006F39BB" w:rsidP="006F39BB">
      <w:pPr>
        <w:ind w:left="720" w:hanging="720"/>
        <w:rPr>
          <w:noProof/>
          <w:szCs w:val="20"/>
        </w:rPr>
      </w:pPr>
      <w:bookmarkStart w:id="8" w:name="_ENREF_7"/>
      <w:r w:rsidRPr="000C2A24">
        <w:rPr>
          <w:noProof/>
          <w:szCs w:val="20"/>
        </w:rPr>
        <w:t>Schultz, A. C. V</w:t>
      </w:r>
      <w:r>
        <w:rPr>
          <w:noProof/>
          <w:szCs w:val="20"/>
        </w:rPr>
        <w:t>injé., J., and</w:t>
      </w:r>
      <w:r w:rsidRPr="000C2A24">
        <w:rPr>
          <w:noProof/>
          <w:szCs w:val="20"/>
        </w:rPr>
        <w:t xml:space="preserve"> N</w:t>
      </w:r>
      <w:r>
        <w:rPr>
          <w:noProof/>
          <w:szCs w:val="20"/>
        </w:rPr>
        <w:t>ø</w:t>
      </w:r>
      <w:r w:rsidRPr="000C2A24">
        <w:rPr>
          <w:noProof/>
          <w:szCs w:val="20"/>
        </w:rPr>
        <w:t xml:space="preserve">rrung, B. (2010). </w:t>
      </w:r>
      <w:r>
        <w:rPr>
          <w:noProof/>
          <w:szCs w:val="20"/>
        </w:rPr>
        <w:t>"</w:t>
      </w:r>
      <w:r w:rsidRPr="000C2A24">
        <w:rPr>
          <w:noProof/>
          <w:szCs w:val="20"/>
        </w:rPr>
        <w:t>Noroviruses.</w:t>
      </w:r>
      <w:r>
        <w:rPr>
          <w:noProof/>
          <w:szCs w:val="20"/>
        </w:rPr>
        <w:t>"</w:t>
      </w:r>
      <w:r w:rsidRPr="000C2A24">
        <w:rPr>
          <w:noProof/>
          <w:szCs w:val="20"/>
        </w:rPr>
        <w:t xml:space="preserve"> </w:t>
      </w:r>
      <w:r w:rsidRPr="006F39BB">
        <w:rPr>
          <w:i/>
          <w:noProof/>
          <w:szCs w:val="20"/>
        </w:rPr>
        <w:t>Molecular Detection of Foodborne Pathogens.</w:t>
      </w:r>
      <w:r w:rsidRPr="000C2A24">
        <w:rPr>
          <w:noProof/>
          <w:szCs w:val="20"/>
        </w:rPr>
        <w:t xml:space="preserve"> Taylor and Francis Group, LLC.</w:t>
      </w:r>
      <w:bookmarkEnd w:id="8"/>
    </w:p>
    <w:p w:rsidR="006F39BB" w:rsidRPr="000C2A24" w:rsidRDefault="006F39BB" w:rsidP="006F39BB">
      <w:pPr>
        <w:ind w:left="720" w:hanging="720"/>
        <w:rPr>
          <w:noProof/>
          <w:szCs w:val="20"/>
        </w:rPr>
      </w:pPr>
      <w:bookmarkStart w:id="9" w:name="_ENREF_8"/>
      <w:r w:rsidRPr="000C2A24">
        <w:rPr>
          <w:noProof/>
          <w:szCs w:val="20"/>
        </w:rPr>
        <w:t xml:space="preserve">Thorne, L. G. and I. G. Goodfellow (2013). "Norovirus gene expression and replication." </w:t>
      </w:r>
      <w:r w:rsidRPr="006F39BB">
        <w:rPr>
          <w:i/>
          <w:noProof/>
          <w:szCs w:val="20"/>
        </w:rPr>
        <w:t>Journal of General Virology</w:t>
      </w:r>
      <w:r w:rsidRPr="000C2A24">
        <w:rPr>
          <w:noProof/>
          <w:szCs w:val="20"/>
        </w:rPr>
        <w:t>.</w:t>
      </w:r>
      <w:bookmarkEnd w:id="9"/>
    </w:p>
    <w:p w:rsidR="006F39BB" w:rsidRPr="000C2A24" w:rsidRDefault="006F39BB" w:rsidP="006F39BB">
      <w:pPr>
        <w:ind w:left="720" w:hanging="720"/>
        <w:rPr>
          <w:noProof/>
          <w:szCs w:val="20"/>
        </w:rPr>
      </w:pPr>
      <w:bookmarkStart w:id="10" w:name="_ENREF_9"/>
      <w:r>
        <w:rPr>
          <w:noProof/>
          <w:szCs w:val="20"/>
        </w:rPr>
        <w:t>Trujillo, A. A.,</w:t>
      </w:r>
      <w:r w:rsidRPr="000C2A24">
        <w:rPr>
          <w:noProof/>
          <w:szCs w:val="20"/>
        </w:rPr>
        <w:t xml:space="preserve"> McCaustland,</w:t>
      </w:r>
      <w:r>
        <w:rPr>
          <w:noProof/>
          <w:szCs w:val="20"/>
        </w:rPr>
        <w:t xml:space="preserve"> K.A.,</w:t>
      </w:r>
      <w:r w:rsidRPr="000C2A24">
        <w:rPr>
          <w:noProof/>
          <w:szCs w:val="20"/>
        </w:rPr>
        <w:t xml:space="preserve"> et al. (2006). "Use of TaqMan real-time reverse transcription-PCR for rapid detection, quantification, and typing of norovirus." </w:t>
      </w:r>
      <w:r w:rsidRPr="006F39BB">
        <w:rPr>
          <w:i/>
          <w:noProof/>
          <w:szCs w:val="20"/>
        </w:rPr>
        <w:t>J Clin Microbiol</w:t>
      </w:r>
      <w:r w:rsidRPr="000C2A24">
        <w:rPr>
          <w:noProof/>
          <w:szCs w:val="20"/>
        </w:rPr>
        <w:t xml:space="preserve"> </w:t>
      </w:r>
      <w:r w:rsidRPr="000C2A24">
        <w:rPr>
          <w:b/>
          <w:noProof/>
          <w:szCs w:val="20"/>
        </w:rPr>
        <w:t>44</w:t>
      </w:r>
      <w:r w:rsidRPr="000C2A24">
        <w:rPr>
          <w:noProof/>
          <w:szCs w:val="20"/>
        </w:rPr>
        <w:t>(4): 1405-1412.</w:t>
      </w:r>
      <w:bookmarkEnd w:id="10"/>
    </w:p>
    <w:p w:rsidR="006F39BB" w:rsidRPr="000C2A24" w:rsidRDefault="006F39BB" w:rsidP="006F39BB">
      <w:pPr>
        <w:ind w:left="720" w:hanging="720"/>
        <w:rPr>
          <w:noProof/>
          <w:szCs w:val="20"/>
        </w:rPr>
      </w:pPr>
      <w:bookmarkStart w:id="11" w:name="_ENREF_11"/>
      <w:r>
        <w:rPr>
          <w:noProof/>
          <w:szCs w:val="20"/>
        </w:rPr>
        <w:t xml:space="preserve">Yang, P., </w:t>
      </w:r>
      <w:r w:rsidRPr="000C2A24">
        <w:rPr>
          <w:noProof/>
          <w:szCs w:val="20"/>
        </w:rPr>
        <w:t xml:space="preserve">Marinakos, </w:t>
      </w:r>
      <w:r>
        <w:rPr>
          <w:noProof/>
          <w:szCs w:val="20"/>
        </w:rPr>
        <w:t xml:space="preserve">S.M., </w:t>
      </w:r>
      <w:r w:rsidRPr="000C2A24">
        <w:rPr>
          <w:noProof/>
          <w:szCs w:val="20"/>
        </w:rPr>
        <w:t xml:space="preserve">et al. (2011). "Spatially addressable chemoselective C-terminal ligation of an intein fusion protein from a complex mixture to a hydrazine-terminated surface." </w:t>
      </w:r>
      <w:r w:rsidRPr="006F39BB">
        <w:rPr>
          <w:i/>
          <w:noProof/>
          <w:szCs w:val="20"/>
        </w:rPr>
        <w:t>Langmuir</w:t>
      </w:r>
      <w:r w:rsidRPr="000C2A24">
        <w:rPr>
          <w:noProof/>
          <w:szCs w:val="20"/>
        </w:rPr>
        <w:t xml:space="preserve"> </w:t>
      </w:r>
      <w:r w:rsidRPr="000C2A24">
        <w:rPr>
          <w:b/>
          <w:noProof/>
          <w:szCs w:val="20"/>
        </w:rPr>
        <w:t>27</w:t>
      </w:r>
      <w:r w:rsidRPr="000C2A24">
        <w:rPr>
          <w:noProof/>
          <w:szCs w:val="20"/>
        </w:rPr>
        <w:t>(4): 1463-1471.</w:t>
      </w:r>
      <w:bookmarkEnd w:id="11"/>
    </w:p>
    <w:p w:rsidR="006F39BB" w:rsidRPr="000C2A24" w:rsidRDefault="006F39BB" w:rsidP="006F39BB">
      <w:pPr>
        <w:ind w:left="720" w:hanging="720"/>
        <w:rPr>
          <w:noProof/>
          <w:szCs w:val="20"/>
        </w:rPr>
      </w:pPr>
      <w:bookmarkStart w:id="12" w:name="_ENREF_12"/>
      <w:r>
        <w:rPr>
          <w:noProof/>
          <w:szCs w:val="20"/>
        </w:rPr>
        <w:t xml:space="preserve">Yin, B.-C., </w:t>
      </w:r>
      <w:r w:rsidRPr="000C2A24">
        <w:rPr>
          <w:noProof/>
          <w:szCs w:val="20"/>
        </w:rPr>
        <w:t xml:space="preserve">Liu, </w:t>
      </w:r>
      <w:r>
        <w:rPr>
          <w:noProof/>
          <w:szCs w:val="20"/>
        </w:rPr>
        <w:t xml:space="preserve">Y-Q, </w:t>
      </w:r>
      <w:r w:rsidRPr="000C2A24">
        <w:rPr>
          <w:noProof/>
          <w:szCs w:val="20"/>
        </w:rPr>
        <w:t xml:space="preserve">et al. (2012). "One-Step, Multiplexed Fluorescence Detection of microRNAs Based on Duplex-Specific Nuclease Signal Amplification." </w:t>
      </w:r>
      <w:r w:rsidRPr="006F39BB">
        <w:rPr>
          <w:i/>
          <w:noProof/>
          <w:szCs w:val="20"/>
        </w:rPr>
        <w:t>Journal of the American Chemical Society</w:t>
      </w:r>
      <w:r w:rsidRPr="000C2A24">
        <w:rPr>
          <w:noProof/>
          <w:szCs w:val="20"/>
        </w:rPr>
        <w:t xml:space="preserve"> </w:t>
      </w:r>
      <w:r w:rsidRPr="000C2A24">
        <w:rPr>
          <w:b/>
          <w:noProof/>
          <w:szCs w:val="20"/>
        </w:rPr>
        <w:t>134</w:t>
      </w:r>
      <w:r w:rsidRPr="000C2A24">
        <w:rPr>
          <w:noProof/>
          <w:szCs w:val="20"/>
        </w:rPr>
        <w:t>(11): 5064-5067.</w:t>
      </w:r>
      <w:bookmarkEnd w:id="12"/>
    </w:p>
    <w:p w:rsidR="006F39BB" w:rsidRDefault="006F39BB" w:rsidP="006F39BB">
      <w:pPr>
        <w:rPr>
          <w:noProof/>
          <w:szCs w:val="20"/>
        </w:rPr>
      </w:pPr>
    </w:p>
    <w:p w:rsidR="000C375A" w:rsidRPr="000C375A" w:rsidRDefault="006F39BB" w:rsidP="006F39BB">
      <w:pPr>
        <w:rPr>
          <w:rFonts w:ascii="Arial" w:hAnsi="Arial" w:cs="Arial"/>
          <w:color w:val="000000"/>
          <w:sz w:val="20"/>
          <w:szCs w:val="20"/>
        </w:rPr>
      </w:pPr>
      <w:r>
        <w:rPr>
          <w:rFonts w:ascii="Arial" w:hAnsi="Arial" w:cs="Arial"/>
          <w:sz w:val="20"/>
          <w:szCs w:val="20"/>
        </w:rPr>
        <w:fldChar w:fldCharType="end"/>
      </w:r>
    </w:p>
    <w:p w:rsidR="00F731AD" w:rsidRDefault="00F731AD">
      <w:pPr>
        <w:rPr>
          <w:rFonts w:ascii="Arial" w:hAnsi="Arial" w:cs="Arial"/>
          <w:b/>
          <w:color w:val="000000"/>
          <w:sz w:val="20"/>
          <w:szCs w:val="20"/>
        </w:rPr>
      </w:pPr>
      <w:r>
        <w:rPr>
          <w:rFonts w:ascii="Arial" w:hAnsi="Arial" w:cs="Arial"/>
          <w:b/>
          <w:color w:val="000000"/>
          <w:sz w:val="20"/>
          <w:szCs w:val="20"/>
        </w:rPr>
        <w:br w:type="page"/>
      </w:r>
    </w:p>
    <w:p w:rsidR="00F07A37" w:rsidRDefault="00F07A37" w:rsidP="00072B58">
      <w:pPr>
        <w:rPr>
          <w:rFonts w:ascii="Arial" w:hAnsi="Arial" w:cs="Arial"/>
          <w:b/>
          <w:color w:val="000000"/>
          <w:sz w:val="20"/>
          <w:szCs w:val="20"/>
        </w:rPr>
      </w:pPr>
      <w:r>
        <w:rPr>
          <w:rFonts w:ascii="Arial" w:hAnsi="Arial" w:cs="Arial"/>
          <w:b/>
          <w:color w:val="000000"/>
          <w:sz w:val="20"/>
          <w:szCs w:val="20"/>
        </w:rPr>
        <w:lastRenderedPageBreak/>
        <w:t xml:space="preserve">12.  </w:t>
      </w:r>
      <w:proofErr w:type="gramStart"/>
      <w:r>
        <w:rPr>
          <w:rFonts w:ascii="Arial" w:hAnsi="Arial" w:cs="Arial"/>
          <w:b/>
          <w:color w:val="000000"/>
          <w:sz w:val="20"/>
          <w:szCs w:val="20"/>
        </w:rPr>
        <w:t>APPENDIX  I</w:t>
      </w:r>
      <w:proofErr w:type="gramEnd"/>
      <w:r>
        <w:rPr>
          <w:rFonts w:ascii="Arial" w:hAnsi="Arial" w:cs="Arial"/>
          <w:b/>
          <w:color w:val="000000"/>
          <w:sz w:val="20"/>
          <w:szCs w:val="20"/>
        </w:rPr>
        <w:t xml:space="preserve">:  NOMENCLATURE </w:t>
      </w:r>
      <w:r w:rsidR="000C375A">
        <w:rPr>
          <w:rFonts w:ascii="Arial" w:hAnsi="Arial" w:cs="Arial"/>
          <w:b/>
          <w:color w:val="000000"/>
          <w:sz w:val="20"/>
          <w:szCs w:val="20"/>
        </w:rPr>
        <w:t xml:space="preserve"> </w:t>
      </w:r>
      <w:r>
        <w:rPr>
          <w:rFonts w:ascii="Arial" w:hAnsi="Arial" w:cs="Arial"/>
          <w:b/>
          <w:color w:val="000000"/>
          <w:sz w:val="20"/>
          <w:szCs w:val="20"/>
        </w:rPr>
        <w:t>USED</w:t>
      </w:r>
    </w:p>
    <w:p w:rsidR="005858F2" w:rsidRDefault="005858F2" w:rsidP="00072B58">
      <w:pPr>
        <w:rPr>
          <w:rFonts w:ascii="Arial" w:hAnsi="Arial" w:cs="Arial"/>
          <w:b/>
          <w:color w:val="000000"/>
          <w:sz w:val="20"/>
          <w:szCs w:val="20"/>
        </w:rPr>
      </w:pPr>
    </w:p>
    <w:p w:rsidR="005858F2" w:rsidRPr="00CC4D2A" w:rsidRDefault="005858F2" w:rsidP="005858F2">
      <w:pPr>
        <w:rPr>
          <w:rFonts w:ascii="Arial" w:hAnsi="Arial" w:cs="Arial"/>
          <w:sz w:val="20"/>
          <w:szCs w:val="20"/>
        </w:rPr>
      </w:pPr>
      <w:r w:rsidRPr="00CC4D2A">
        <w:rPr>
          <w:rFonts w:ascii="Arial" w:hAnsi="Arial" w:cs="Arial"/>
          <w:sz w:val="20"/>
          <w:szCs w:val="20"/>
        </w:rPr>
        <w:t>C</w:t>
      </w:r>
      <w:r>
        <w:rPr>
          <w:rFonts w:ascii="Arial" w:hAnsi="Arial" w:cs="Arial"/>
          <w:sz w:val="20"/>
          <w:szCs w:val="20"/>
        </w:rPr>
        <w:t xml:space="preserve"> =</w:t>
      </w:r>
      <w:r w:rsidRPr="00CC4D2A">
        <w:rPr>
          <w:rFonts w:ascii="Arial" w:hAnsi="Arial" w:cs="Arial"/>
          <w:sz w:val="20"/>
          <w:szCs w:val="20"/>
        </w:rPr>
        <w:tab/>
        <w:t>degrees Celsius</w:t>
      </w:r>
    </w:p>
    <w:p w:rsidR="005858F2" w:rsidRPr="00CC4D2A" w:rsidRDefault="005858F2" w:rsidP="005858F2">
      <w:pPr>
        <w:rPr>
          <w:rFonts w:ascii="Arial" w:hAnsi="Arial" w:cs="Arial"/>
          <w:sz w:val="20"/>
          <w:szCs w:val="20"/>
        </w:rPr>
      </w:pPr>
      <w:r w:rsidRPr="00CC4D2A">
        <w:rPr>
          <w:rFonts w:ascii="Arial" w:hAnsi="Arial" w:cs="Arial"/>
          <w:sz w:val="20"/>
          <w:szCs w:val="20"/>
        </w:rPr>
        <w:t>Ct</w:t>
      </w:r>
      <w:r>
        <w:rPr>
          <w:rFonts w:ascii="Arial" w:hAnsi="Arial" w:cs="Arial"/>
          <w:sz w:val="20"/>
          <w:szCs w:val="20"/>
        </w:rPr>
        <w:t xml:space="preserve"> =</w:t>
      </w:r>
      <w:r w:rsidRPr="00CC4D2A">
        <w:rPr>
          <w:rFonts w:ascii="Arial" w:hAnsi="Arial" w:cs="Arial"/>
          <w:sz w:val="20"/>
          <w:szCs w:val="20"/>
        </w:rPr>
        <w:tab/>
        <w:t>cycle threshold</w:t>
      </w:r>
    </w:p>
    <w:p w:rsidR="005858F2" w:rsidRPr="00CC4D2A" w:rsidRDefault="005858F2" w:rsidP="005858F2">
      <w:pPr>
        <w:rPr>
          <w:rFonts w:ascii="Arial" w:hAnsi="Arial" w:cs="Arial"/>
          <w:sz w:val="20"/>
          <w:szCs w:val="20"/>
        </w:rPr>
      </w:pPr>
      <w:r w:rsidRPr="00CC4D2A">
        <w:rPr>
          <w:rFonts w:ascii="Arial" w:hAnsi="Arial" w:cs="Arial"/>
          <w:sz w:val="20"/>
          <w:szCs w:val="20"/>
        </w:rPr>
        <w:t>DNA</w:t>
      </w:r>
      <w:r>
        <w:rPr>
          <w:rFonts w:ascii="Arial" w:hAnsi="Arial" w:cs="Arial"/>
          <w:sz w:val="20"/>
          <w:szCs w:val="20"/>
        </w:rPr>
        <w:t xml:space="preserve"> =</w:t>
      </w:r>
      <w:r w:rsidRPr="00CC4D2A">
        <w:rPr>
          <w:rFonts w:ascii="Arial" w:hAnsi="Arial" w:cs="Arial"/>
          <w:sz w:val="20"/>
          <w:szCs w:val="20"/>
        </w:rPr>
        <w:tab/>
        <w:t>deoxyribonucleic acid</w:t>
      </w:r>
    </w:p>
    <w:p w:rsidR="005858F2" w:rsidRPr="00CC4D2A" w:rsidRDefault="005858F2" w:rsidP="005858F2">
      <w:pPr>
        <w:rPr>
          <w:rFonts w:ascii="Arial" w:hAnsi="Arial" w:cs="Arial"/>
          <w:sz w:val="20"/>
          <w:szCs w:val="20"/>
        </w:rPr>
      </w:pPr>
      <w:r w:rsidRPr="00CC4D2A">
        <w:rPr>
          <w:rFonts w:ascii="Arial" w:hAnsi="Arial" w:cs="Arial"/>
          <w:sz w:val="20"/>
          <w:szCs w:val="20"/>
        </w:rPr>
        <w:t>Dpn1</w:t>
      </w:r>
      <w:r>
        <w:rPr>
          <w:rFonts w:ascii="Arial" w:hAnsi="Arial" w:cs="Arial"/>
          <w:sz w:val="20"/>
          <w:szCs w:val="20"/>
        </w:rPr>
        <w:t xml:space="preserve"> =</w:t>
      </w:r>
      <w:r w:rsidRPr="00CC4D2A">
        <w:rPr>
          <w:rFonts w:ascii="Arial" w:hAnsi="Arial" w:cs="Arial"/>
          <w:sz w:val="20"/>
          <w:szCs w:val="20"/>
        </w:rPr>
        <w:tab/>
        <w:t>restriction endonuclease derived from the dpn1 gene from </w:t>
      </w:r>
      <w:proofErr w:type="spellStart"/>
      <w:r w:rsidRPr="00CC4D2A">
        <w:rPr>
          <w:rFonts w:ascii="Arial" w:hAnsi="Arial" w:cs="Arial"/>
          <w:sz w:val="20"/>
          <w:szCs w:val="20"/>
        </w:rPr>
        <w:t>Diplococcus</w:t>
      </w:r>
      <w:proofErr w:type="spellEnd"/>
      <w:r w:rsidRPr="00CC4D2A">
        <w:rPr>
          <w:rFonts w:ascii="Arial" w:hAnsi="Arial" w:cs="Arial"/>
          <w:sz w:val="20"/>
          <w:szCs w:val="20"/>
        </w:rPr>
        <w:t xml:space="preserve"> </w:t>
      </w:r>
      <w:proofErr w:type="spellStart"/>
      <w:r w:rsidRPr="00CC4D2A">
        <w:rPr>
          <w:rFonts w:ascii="Arial" w:hAnsi="Arial" w:cs="Arial"/>
          <w:sz w:val="20"/>
          <w:szCs w:val="20"/>
        </w:rPr>
        <w:t>pneumoniae</w:t>
      </w:r>
      <w:proofErr w:type="spellEnd"/>
      <w:r w:rsidRPr="00CC4D2A">
        <w:rPr>
          <w:rFonts w:ascii="Arial" w:hAnsi="Arial" w:cs="Arial"/>
          <w:sz w:val="20"/>
          <w:szCs w:val="20"/>
        </w:rPr>
        <w:t> </w:t>
      </w:r>
    </w:p>
    <w:p w:rsidR="005858F2" w:rsidRPr="00CC4D2A" w:rsidRDefault="005858F2" w:rsidP="005858F2">
      <w:pPr>
        <w:rPr>
          <w:rFonts w:ascii="Arial" w:hAnsi="Arial" w:cs="Arial"/>
          <w:sz w:val="20"/>
          <w:szCs w:val="20"/>
        </w:rPr>
      </w:pPr>
      <w:proofErr w:type="gramStart"/>
      <w:r w:rsidRPr="00CC4D2A">
        <w:rPr>
          <w:rFonts w:ascii="Arial" w:hAnsi="Arial" w:cs="Arial"/>
          <w:sz w:val="20"/>
          <w:szCs w:val="20"/>
        </w:rPr>
        <w:t xml:space="preserve">DSN </w:t>
      </w:r>
      <w:r>
        <w:rPr>
          <w:rFonts w:ascii="Arial" w:hAnsi="Arial" w:cs="Arial"/>
          <w:sz w:val="20"/>
          <w:szCs w:val="20"/>
        </w:rPr>
        <w:t xml:space="preserve"> =</w:t>
      </w:r>
      <w:proofErr w:type="gramEnd"/>
      <w:r w:rsidRPr="00CC4D2A">
        <w:rPr>
          <w:rFonts w:ascii="Arial" w:hAnsi="Arial" w:cs="Arial"/>
          <w:sz w:val="20"/>
          <w:szCs w:val="20"/>
        </w:rPr>
        <w:tab/>
        <w:t>duplex specific nuclease</w:t>
      </w:r>
    </w:p>
    <w:p w:rsidR="005858F2" w:rsidRPr="00CC4D2A" w:rsidRDefault="005858F2" w:rsidP="005858F2">
      <w:pPr>
        <w:rPr>
          <w:rFonts w:ascii="Arial" w:hAnsi="Arial" w:cs="Arial"/>
          <w:sz w:val="20"/>
          <w:szCs w:val="20"/>
        </w:rPr>
      </w:pPr>
      <w:r w:rsidRPr="00CC4D2A">
        <w:rPr>
          <w:rFonts w:ascii="Arial" w:hAnsi="Arial" w:cs="Arial"/>
          <w:sz w:val="20"/>
          <w:szCs w:val="20"/>
        </w:rPr>
        <w:t>DTT</w:t>
      </w:r>
      <w:r>
        <w:rPr>
          <w:rFonts w:ascii="Arial" w:hAnsi="Arial" w:cs="Arial"/>
          <w:sz w:val="20"/>
          <w:szCs w:val="20"/>
        </w:rPr>
        <w:t xml:space="preserve"> =</w:t>
      </w:r>
      <w:r w:rsidRPr="00CC4D2A">
        <w:rPr>
          <w:rFonts w:ascii="Arial" w:hAnsi="Arial" w:cs="Arial"/>
          <w:sz w:val="20"/>
          <w:szCs w:val="20"/>
        </w:rPr>
        <w:tab/>
      </w:r>
      <w:proofErr w:type="spellStart"/>
      <w:r w:rsidRPr="00CC4D2A">
        <w:rPr>
          <w:rFonts w:ascii="Arial" w:hAnsi="Arial" w:cs="Arial"/>
          <w:sz w:val="20"/>
          <w:szCs w:val="20"/>
        </w:rPr>
        <w:t>Dithiothreitol</w:t>
      </w:r>
      <w:proofErr w:type="spellEnd"/>
      <w:r w:rsidRPr="00CC4D2A">
        <w:rPr>
          <w:rFonts w:ascii="Arial" w:hAnsi="Arial" w:cs="Arial"/>
          <w:sz w:val="20"/>
          <w:szCs w:val="20"/>
        </w:rPr>
        <w:t xml:space="preserve"> (Cleland's reagent)</w:t>
      </w:r>
    </w:p>
    <w:p w:rsidR="005858F2" w:rsidRPr="00CC4D2A" w:rsidRDefault="005858F2" w:rsidP="005858F2">
      <w:pPr>
        <w:rPr>
          <w:rFonts w:ascii="Arial" w:hAnsi="Arial" w:cs="Arial"/>
          <w:sz w:val="20"/>
          <w:szCs w:val="20"/>
        </w:rPr>
      </w:pPr>
      <w:r w:rsidRPr="00CC4D2A">
        <w:rPr>
          <w:rFonts w:ascii="Arial" w:hAnsi="Arial" w:cs="Arial"/>
          <w:sz w:val="20"/>
          <w:szCs w:val="20"/>
        </w:rPr>
        <w:t>E. coli</w:t>
      </w:r>
      <w:r>
        <w:rPr>
          <w:rFonts w:ascii="Arial" w:hAnsi="Arial" w:cs="Arial"/>
          <w:sz w:val="20"/>
          <w:szCs w:val="20"/>
        </w:rPr>
        <w:t xml:space="preserve"> =</w:t>
      </w:r>
      <w:r w:rsidRPr="00CC4D2A">
        <w:rPr>
          <w:rFonts w:ascii="Arial" w:hAnsi="Arial" w:cs="Arial"/>
          <w:sz w:val="20"/>
          <w:szCs w:val="20"/>
        </w:rPr>
        <w:tab/>
        <w:t>Escherichia coli</w:t>
      </w:r>
    </w:p>
    <w:p w:rsidR="005858F2" w:rsidRPr="00CC4D2A" w:rsidRDefault="005858F2" w:rsidP="005858F2">
      <w:pPr>
        <w:rPr>
          <w:rFonts w:ascii="Arial" w:hAnsi="Arial" w:cs="Arial"/>
          <w:sz w:val="20"/>
          <w:szCs w:val="20"/>
        </w:rPr>
      </w:pPr>
      <w:r w:rsidRPr="00CC4D2A">
        <w:rPr>
          <w:rFonts w:ascii="Arial" w:hAnsi="Arial" w:cs="Arial"/>
          <w:sz w:val="20"/>
          <w:szCs w:val="20"/>
        </w:rPr>
        <w:t>GI</w:t>
      </w:r>
      <w:r>
        <w:rPr>
          <w:rFonts w:ascii="Arial" w:hAnsi="Arial" w:cs="Arial"/>
          <w:sz w:val="20"/>
          <w:szCs w:val="20"/>
        </w:rPr>
        <w:t xml:space="preserve"> =</w:t>
      </w:r>
      <w:r w:rsidRPr="00CC4D2A">
        <w:rPr>
          <w:rFonts w:ascii="Arial" w:hAnsi="Arial" w:cs="Arial"/>
          <w:sz w:val="20"/>
          <w:szCs w:val="20"/>
        </w:rPr>
        <w:tab/>
      </w:r>
      <w:proofErr w:type="spellStart"/>
      <w:r w:rsidRPr="00CC4D2A">
        <w:rPr>
          <w:rFonts w:ascii="Arial" w:hAnsi="Arial" w:cs="Arial"/>
          <w:sz w:val="20"/>
          <w:szCs w:val="20"/>
        </w:rPr>
        <w:t>genogroup</w:t>
      </w:r>
      <w:proofErr w:type="spellEnd"/>
      <w:r w:rsidRPr="00CC4D2A">
        <w:rPr>
          <w:rFonts w:ascii="Arial" w:hAnsi="Arial" w:cs="Arial"/>
          <w:sz w:val="20"/>
          <w:szCs w:val="20"/>
        </w:rPr>
        <w:t xml:space="preserve"> I</w:t>
      </w:r>
    </w:p>
    <w:p w:rsidR="005858F2" w:rsidRPr="00CC4D2A" w:rsidRDefault="005858F2" w:rsidP="005858F2">
      <w:pPr>
        <w:rPr>
          <w:rFonts w:ascii="Arial" w:hAnsi="Arial" w:cs="Arial"/>
          <w:sz w:val="20"/>
          <w:szCs w:val="20"/>
        </w:rPr>
      </w:pPr>
      <w:proofErr w:type="gramStart"/>
      <w:r w:rsidRPr="00CC4D2A">
        <w:rPr>
          <w:rFonts w:ascii="Arial" w:hAnsi="Arial" w:cs="Arial"/>
          <w:sz w:val="20"/>
          <w:szCs w:val="20"/>
        </w:rPr>
        <w:t xml:space="preserve">GII </w:t>
      </w:r>
      <w:r>
        <w:rPr>
          <w:rFonts w:ascii="Arial" w:hAnsi="Arial" w:cs="Arial"/>
          <w:sz w:val="20"/>
          <w:szCs w:val="20"/>
        </w:rPr>
        <w:t xml:space="preserve"> =</w:t>
      </w:r>
      <w:proofErr w:type="gramEnd"/>
      <w:r w:rsidRPr="00CC4D2A">
        <w:rPr>
          <w:rFonts w:ascii="Arial" w:hAnsi="Arial" w:cs="Arial"/>
          <w:sz w:val="20"/>
          <w:szCs w:val="20"/>
        </w:rPr>
        <w:tab/>
      </w:r>
      <w:proofErr w:type="spellStart"/>
      <w:r w:rsidRPr="00CC4D2A">
        <w:rPr>
          <w:rFonts w:ascii="Arial" w:hAnsi="Arial" w:cs="Arial"/>
          <w:sz w:val="20"/>
          <w:szCs w:val="20"/>
        </w:rPr>
        <w:t>genogroup</w:t>
      </w:r>
      <w:proofErr w:type="spellEnd"/>
      <w:r w:rsidRPr="00CC4D2A">
        <w:rPr>
          <w:rFonts w:ascii="Arial" w:hAnsi="Arial" w:cs="Arial"/>
          <w:sz w:val="20"/>
          <w:szCs w:val="20"/>
        </w:rPr>
        <w:t xml:space="preserve"> II</w:t>
      </w:r>
    </w:p>
    <w:p w:rsidR="005858F2" w:rsidRPr="00CC4D2A" w:rsidRDefault="005858F2" w:rsidP="005858F2">
      <w:pPr>
        <w:rPr>
          <w:rFonts w:ascii="Arial" w:hAnsi="Arial" w:cs="Arial"/>
          <w:sz w:val="20"/>
          <w:szCs w:val="20"/>
        </w:rPr>
      </w:pPr>
      <w:r w:rsidRPr="00CC4D2A">
        <w:rPr>
          <w:rFonts w:ascii="Arial" w:hAnsi="Arial" w:cs="Arial"/>
          <w:sz w:val="20"/>
          <w:szCs w:val="20"/>
        </w:rPr>
        <w:t>GIV</w:t>
      </w:r>
      <w:r>
        <w:rPr>
          <w:rFonts w:ascii="Arial" w:hAnsi="Arial" w:cs="Arial"/>
          <w:sz w:val="20"/>
          <w:szCs w:val="20"/>
        </w:rPr>
        <w:t xml:space="preserve"> =</w:t>
      </w:r>
      <w:r w:rsidRPr="00CC4D2A">
        <w:rPr>
          <w:rFonts w:ascii="Arial" w:hAnsi="Arial" w:cs="Arial"/>
          <w:sz w:val="20"/>
          <w:szCs w:val="20"/>
        </w:rPr>
        <w:tab/>
      </w:r>
      <w:proofErr w:type="spellStart"/>
      <w:r w:rsidRPr="00CC4D2A">
        <w:rPr>
          <w:rFonts w:ascii="Arial" w:hAnsi="Arial" w:cs="Arial"/>
          <w:sz w:val="20"/>
          <w:szCs w:val="20"/>
        </w:rPr>
        <w:t>genogroup</w:t>
      </w:r>
      <w:proofErr w:type="spellEnd"/>
      <w:r w:rsidRPr="00CC4D2A">
        <w:rPr>
          <w:rFonts w:ascii="Arial" w:hAnsi="Arial" w:cs="Arial"/>
          <w:sz w:val="20"/>
          <w:szCs w:val="20"/>
        </w:rPr>
        <w:t xml:space="preserve"> IV</w:t>
      </w:r>
    </w:p>
    <w:p w:rsidR="005858F2" w:rsidRPr="00CC4D2A" w:rsidRDefault="005858F2" w:rsidP="005858F2">
      <w:pPr>
        <w:rPr>
          <w:rFonts w:ascii="Arial" w:hAnsi="Arial" w:cs="Arial"/>
          <w:sz w:val="20"/>
          <w:szCs w:val="20"/>
        </w:rPr>
      </w:pPr>
      <w:r w:rsidRPr="00CC4D2A">
        <w:rPr>
          <w:rFonts w:ascii="Arial" w:hAnsi="Arial" w:cs="Arial"/>
          <w:sz w:val="20"/>
          <w:szCs w:val="20"/>
        </w:rPr>
        <w:t>IPTG</w:t>
      </w:r>
      <w:r>
        <w:rPr>
          <w:rFonts w:ascii="Arial" w:hAnsi="Arial" w:cs="Arial"/>
          <w:sz w:val="20"/>
          <w:szCs w:val="20"/>
        </w:rPr>
        <w:t xml:space="preserve"> =</w:t>
      </w:r>
      <w:r w:rsidRPr="00CC4D2A">
        <w:rPr>
          <w:rFonts w:ascii="Arial" w:hAnsi="Arial" w:cs="Arial"/>
          <w:sz w:val="20"/>
          <w:szCs w:val="20"/>
        </w:rPr>
        <w:tab/>
        <w:t>isopropyl-beta-D-</w:t>
      </w:r>
      <w:proofErr w:type="spellStart"/>
      <w:r w:rsidRPr="00CC4D2A">
        <w:rPr>
          <w:rFonts w:ascii="Arial" w:hAnsi="Arial" w:cs="Arial"/>
          <w:sz w:val="20"/>
          <w:szCs w:val="20"/>
        </w:rPr>
        <w:t>thiogalactopyranoside</w:t>
      </w:r>
      <w:proofErr w:type="spellEnd"/>
    </w:p>
    <w:p w:rsidR="005858F2" w:rsidRPr="00CC4D2A" w:rsidRDefault="005858F2" w:rsidP="005858F2">
      <w:pPr>
        <w:rPr>
          <w:rFonts w:ascii="Arial" w:hAnsi="Arial" w:cs="Arial"/>
          <w:sz w:val="20"/>
          <w:szCs w:val="20"/>
        </w:rPr>
      </w:pPr>
      <w:r>
        <w:rPr>
          <w:rFonts w:ascii="Arial" w:hAnsi="Arial" w:cs="Arial"/>
          <w:sz w:val="20"/>
          <w:szCs w:val="20"/>
        </w:rPr>
        <w:t>K</w:t>
      </w:r>
      <w:r w:rsidRPr="00CC4D2A">
        <w:rPr>
          <w:rFonts w:ascii="Arial" w:hAnsi="Arial" w:cs="Arial"/>
          <w:sz w:val="20"/>
          <w:szCs w:val="20"/>
        </w:rPr>
        <w:t>b</w:t>
      </w:r>
      <w:r>
        <w:rPr>
          <w:rFonts w:ascii="Arial" w:hAnsi="Arial" w:cs="Arial"/>
          <w:sz w:val="20"/>
          <w:szCs w:val="20"/>
        </w:rPr>
        <w:t xml:space="preserve"> =</w:t>
      </w:r>
      <w:r w:rsidRPr="00CC4D2A">
        <w:rPr>
          <w:rFonts w:ascii="Arial" w:hAnsi="Arial" w:cs="Arial"/>
          <w:sz w:val="20"/>
          <w:szCs w:val="20"/>
        </w:rPr>
        <w:tab/>
      </w:r>
      <w:proofErr w:type="spellStart"/>
      <w:r w:rsidRPr="00CC4D2A">
        <w:rPr>
          <w:rFonts w:ascii="Arial" w:hAnsi="Arial" w:cs="Arial"/>
          <w:sz w:val="20"/>
          <w:szCs w:val="20"/>
        </w:rPr>
        <w:t>kilobase</w:t>
      </w:r>
      <w:proofErr w:type="spellEnd"/>
    </w:p>
    <w:p w:rsidR="005858F2" w:rsidRPr="00CC4D2A" w:rsidRDefault="005858F2" w:rsidP="005858F2">
      <w:pPr>
        <w:rPr>
          <w:rFonts w:ascii="Arial" w:hAnsi="Arial" w:cs="Arial"/>
          <w:sz w:val="20"/>
          <w:szCs w:val="20"/>
        </w:rPr>
      </w:pPr>
      <w:r w:rsidRPr="00CC4D2A">
        <w:rPr>
          <w:rFonts w:ascii="Arial" w:hAnsi="Arial" w:cs="Arial"/>
          <w:sz w:val="20"/>
          <w:szCs w:val="20"/>
        </w:rPr>
        <w:t>Lac</w:t>
      </w:r>
      <w:r>
        <w:rPr>
          <w:rFonts w:ascii="Arial" w:hAnsi="Arial" w:cs="Arial"/>
          <w:sz w:val="20"/>
          <w:szCs w:val="20"/>
        </w:rPr>
        <w:t xml:space="preserve"> =</w:t>
      </w:r>
      <w:r w:rsidRPr="00CC4D2A">
        <w:rPr>
          <w:rFonts w:ascii="Arial" w:hAnsi="Arial" w:cs="Arial"/>
          <w:sz w:val="20"/>
          <w:szCs w:val="20"/>
        </w:rPr>
        <w:tab/>
        <w:t>lactose</w:t>
      </w:r>
    </w:p>
    <w:p w:rsidR="005858F2" w:rsidRPr="00CC4D2A" w:rsidRDefault="005858F2" w:rsidP="005858F2">
      <w:pPr>
        <w:rPr>
          <w:rFonts w:ascii="Arial" w:hAnsi="Arial" w:cs="Arial"/>
          <w:sz w:val="20"/>
          <w:szCs w:val="20"/>
        </w:rPr>
      </w:pPr>
      <w:proofErr w:type="spellStart"/>
      <w:proofErr w:type="gramStart"/>
      <w:r w:rsidRPr="00CC4D2A">
        <w:rPr>
          <w:rFonts w:ascii="Arial" w:hAnsi="Arial" w:cs="Arial"/>
          <w:sz w:val="20"/>
          <w:szCs w:val="20"/>
        </w:rPr>
        <w:t>mM</w:t>
      </w:r>
      <w:proofErr w:type="spellEnd"/>
      <w:proofErr w:type="gramEnd"/>
      <w:r>
        <w:rPr>
          <w:rFonts w:ascii="Arial" w:hAnsi="Arial" w:cs="Arial"/>
          <w:sz w:val="20"/>
          <w:szCs w:val="20"/>
        </w:rPr>
        <w:t xml:space="preserve"> =</w:t>
      </w:r>
      <w:r w:rsidRPr="00CC4D2A">
        <w:rPr>
          <w:rFonts w:ascii="Arial" w:hAnsi="Arial" w:cs="Arial"/>
          <w:sz w:val="20"/>
          <w:szCs w:val="20"/>
        </w:rPr>
        <w:tab/>
      </w:r>
      <w:proofErr w:type="spellStart"/>
      <w:r w:rsidRPr="00CC4D2A">
        <w:rPr>
          <w:rFonts w:ascii="Arial" w:hAnsi="Arial" w:cs="Arial"/>
          <w:sz w:val="20"/>
          <w:szCs w:val="20"/>
        </w:rPr>
        <w:t>milliMolar</w:t>
      </w:r>
      <w:proofErr w:type="spellEnd"/>
    </w:p>
    <w:p w:rsidR="005858F2" w:rsidRPr="00CC4D2A" w:rsidRDefault="005858F2" w:rsidP="005858F2">
      <w:pPr>
        <w:rPr>
          <w:rFonts w:ascii="Arial" w:hAnsi="Arial" w:cs="Arial"/>
          <w:sz w:val="20"/>
          <w:szCs w:val="20"/>
        </w:rPr>
      </w:pPr>
      <w:proofErr w:type="gramStart"/>
      <w:r w:rsidRPr="00CC4D2A">
        <w:rPr>
          <w:rFonts w:ascii="Arial" w:hAnsi="Arial" w:cs="Arial"/>
          <w:sz w:val="20"/>
          <w:szCs w:val="20"/>
        </w:rPr>
        <w:t>mRNA</w:t>
      </w:r>
      <w:proofErr w:type="gramEnd"/>
      <w:r>
        <w:rPr>
          <w:rFonts w:ascii="Arial" w:hAnsi="Arial" w:cs="Arial"/>
          <w:sz w:val="20"/>
          <w:szCs w:val="20"/>
        </w:rPr>
        <w:t xml:space="preserve"> =</w:t>
      </w:r>
      <w:r w:rsidRPr="00CC4D2A">
        <w:rPr>
          <w:rFonts w:ascii="Arial" w:hAnsi="Arial" w:cs="Arial"/>
          <w:sz w:val="20"/>
          <w:szCs w:val="20"/>
        </w:rPr>
        <w:t>messenger RNA</w:t>
      </w:r>
    </w:p>
    <w:p w:rsidR="005858F2" w:rsidRPr="00CC4D2A" w:rsidRDefault="005858F2" w:rsidP="005858F2">
      <w:pPr>
        <w:rPr>
          <w:rFonts w:ascii="Arial" w:hAnsi="Arial" w:cs="Arial"/>
          <w:sz w:val="20"/>
          <w:szCs w:val="20"/>
        </w:rPr>
      </w:pPr>
      <w:proofErr w:type="gramStart"/>
      <w:r w:rsidRPr="00CC4D2A">
        <w:rPr>
          <w:rFonts w:ascii="Arial" w:hAnsi="Arial" w:cs="Arial"/>
          <w:sz w:val="20"/>
          <w:szCs w:val="20"/>
        </w:rPr>
        <w:t>nm</w:t>
      </w:r>
      <w:proofErr w:type="gramEnd"/>
      <w:r>
        <w:rPr>
          <w:rFonts w:ascii="Arial" w:hAnsi="Arial" w:cs="Arial"/>
          <w:sz w:val="20"/>
          <w:szCs w:val="20"/>
        </w:rPr>
        <w:t xml:space="preserve"> =</w:t>
      </w:r>
      <w:r w:rsidRPr="00CC4D2A">
        <w:rPr>
          <w:rFonts w:ascii="Arial" w:hAnsi="Arial" w:cs="Arial"/>
          <w:sz w:val="20"/>
          <w:szCs w:val="20"/>
        </w:rPr>
        <w:tab/>
        <w:t>nanometers</w:t>
      </w:r>
    </w:p>
    <w:p w:rsidR="005858F2" w:rsidRPr="00CC4D2A" w:rsidRDefault="005858F2" w:rsidP="005858F2">
      <w:pPr>
        <w:rPr>
          <w:rFonts w:ascii="Arial" w:hAnsi="Arial" w:cs="Arial"/>
          <w:sz w:val="20"/>
          <w:szCs w:val="20"/>
        </w:rPr>
      </w:pPr>
      <w:proofErr w:type="spellStart"/>
      <w:proofErr w:type="gramStart"/>
      <w:r w:rsidRPr="00CC4D2A">
        <w:rPr>
          <w:rFonts w:ascii="Arial" w:hAnsi="Arial" w:cs="Arial"/>
          <w:sz w:val="20"/>
          <w:szCs w:val="20"/>
        </w:rPr>
        <w:t>nM</w:t>
      </w:r>
      <w:proofErr w:type="spellEnd"/>
      <w:proofErr w:type="gramEnd"/>
      <w:r>
        <w:rPr>
          <w:rFonts w:ascii="Arial" w:hAnsi="Arial" w:cs="Arial"/>
          <w:sz w:val="20"/>
          <w:szCs w:val="20"/>
        </w:rPr>
        <w:t xml:space="preserve"> =</w:t>
      </w:r>
      <w:r w:rsidRPr="00CC4D2A">
        <w:rPr>
          <w:rFonts w:ascii="Arial" w:hAnsi="Arial" w:cs="Arial"/>
          <w:sz w:val="20"/>
          <w:szCs w:val="20"/>
        </w:rPr>
        <w:tab/>
      </w:r>
      <w:proofErr w:type="spellStart"/>
      <w:r w:rsidRPr="00CC4D2A">
        <w:rPr>
          <w:rFonts w:ascii="Arial" w:hAnsi="Arial" w:cs="Arial"/>
          <w:sz w:val="20"/>
          <w:szCs w:val="20"/>
        </w:rPr>
        <w:t>nanoMolar</w:t>
      </w:r>
      <w:proofErr w:type="spellEnd"/>
    </w:p>
    <w:p w:rsidR="005858F2" w:rsidRPr="00CC4D2A" w:rsidRDefault="005858F2" w:rsidP="005858F2">
      <w:pPr>
        <w:rPr>
          <w:rFonts w:ascii="Arial" w:hAnsi="Arial" w:cs="Arial"/>
          <w:sz w:val="20"/>
          <w:szCs w:val="20"/>
        </w:rPr>
      </w:pPr>
      <w:r w:rsidRPr="00CC4D2A">
        <w:rPr>
          <w:rFonts w:ascii="Arial" w:hAnsi="Arial" w:cs="Arial"/>
          <w:sz w:val="20"/>
          <w:szCs w:val="20"/>
        </w:rPr>
        <w:t>PCR</w:t>
      </w:r>
      <w:r>
        <w:rPr>
          <w:rFonts w:ascii="Arial" w:hAnsi="Arial" w:cs="Arial"/>
          <w:sz w:val="20"/>
          <w:szCs w:val="20"/>
        </w:rPr>
        <w:t xml:space="preserve"> =</w:t>
      </w:r>
      <w:r w:rsidRPr="00CC4D2A">
        <w:rPr>
          <w:rFonts w:ascii="Arial" w:hAnsi="Arial" w:cs="Arial"/>
          <w:sz w:val="20"/>
          <w:szCs w:val="20"/>
        </w:rPr>
        <w:tab/>
        <w:t>polymerase chain reaction</w:t>
      </w:r>
    </w:p>
    <w:p w:rsidR="005858F2" w:rsidRPr="00CC4D2A" w:rsidRDefault="005858F2" w:rsidP="005858F2">
      <w:pPr>
        <w:rPr>
          <w:rFonts w:ascii="Arial" w:hAnsi="Arial" w:cs="Arial"/>
          <w:sz w:val="20"/>
          <w:szCs w:val="20"/>
        </w:rPr>
      </w:pPr>
      <w:proofErr w:type="gramStart"/>
      <w:r w:rsidRPr="00CC4D2A">
        <w:rPr>
          <w:rFonts w:ascii="Arial" w:hAnsi="Arial" w:cs="Arial"/>
          <w:sz w:val="20"/>
          <w:szCs w:val="20"/>
        </w:rPr>
        <w:t>q-PCR</w:t>
      </w:r>
      <w:proofErr w:type="gramEnd"/>
      <w:r>
        <w:rPr>
          <w:rFonts w:ascii="Arial" w:hAnsi="Arial" w:cs="Arial"/>
          <w:sz w:val="20"/>
          <w:szCs w:val="20"/>
        </w:rPr>
        <w:t xml:space="preserve"> = </w:t>
      </w:r>
      <w:r w:rsidRPr="00CC4D2A">
        <w:rPr>
          <w:rFonts w:ascii="Arial" w:hAnsi="Arial" w:cs="Arial"/>
          <w:sz w:val="20"/>
          <w:szCs w:val="20"/>
        </w:rPr>
        <w:t>real time or quantitative PCR</w:t>
      </w:r>
    </w:p>
    <w:p w:rsidR="005858F2" w:rsidRPr="00CC4D2A" w:rsidRDefault="005858F2" w:rsidP="005858F2">
      <w:pPr>
        <w:rPr>
          <w:rFonts w:ascii="Arial" w:hAnsi="Arial" w:cs="Arial"/>
          <w:sz w:val="20"/>
          <w:szCs w:val="20"/>
        </w:rPr>
      </w:pPr>
      <w:r w:rsidRPr="00CC4D2A">
        <w:rPr>
          <w:rFonts w:ascii="Arial" w:hAnsi="Arial" w:cs="Arial"/>
          <w:sz w:val="20"/>
          <w:szCs w:val="20"/>
        </w:rPr>
        <w:t>RFU</w:t>
      </w:r>
      <w:r>
        <w:rPr>
          <w:rFonts w:ascii="Arial" w:hAnsi="Arial" w:cs="Arial"/>
          <w:sz w:val="20"/>
          <w:szCs w:val="20"/>
        </w:rPr>
        <w:t xml:space="preserve"> =</w:t>
      </w:r>
      <w:r w:rsidRPr="00CC4D2A">
        <w:rPr>
          <w:rFonts w:ascii="Arial" w:hAnsi="Arial" w:cs="Arial"/>
          <w:sz w:val="20"/>
          <w:szCs w:val="20"/>
        </w:rPr>
        <w:tab/>
        <w:t xml:space="preserve">relative </w:t>
      </w:r>
      <w:proofErr w:type="spellStart"/>
      <w:r w:rsidRPr="00CC4D2A">
        <w:rPr>
          <w:rFonts w:ascii="Arial" w:hAnsi="Arial" w:cs="Arial"/>
          <w:sz w:val="20"/>
          <w:szCs w:val="20"/>
        </w:rPr>
        <w:t>flourescent</w:t>
      </w:r>
      <w:proofErr w:type="spellEnd"/>
      <w:r w:rsidRPr="00CC4D2A">
        <w:rPr>
          <w:rFonts w:ascii="Arial" w:hAnsi="Arial" w:cs="Arial"/>
          <w:sz w:val="20"/>
          <w:szCs w:val="20"/>
        </w:rPr>
        <w:t xml:space="preserve"> units</w:t>
      </w:r>
    </w:p>
    <w:p w:rsidR="005858F2" w:rsidRPr="00CC4D2A" w:rsidRDefault="005858F2" w:rsidP="005858F2">
      <w:pPr>
        <w:rPr>
          <w:rFonts w:ascii="Arial" w:hAnsi="Arial" w:cs="Arial"/>
          <w:sz w:val="20"/>
          <w:szCs w:val="20"/>
        </w:rPr>
      </w:pPr>
      <w:r w:rsidRPr="00CC4D2A">
        <w:rPr>
          <w:rFonts w:ascii="Arial" w:hAnsi="Arial" w:cs="Arial"/>
          <w:sz w:val="20"/>
          <w:szCs w:val="20"/>
        </w:rPr>
        <w:t>RNA</w:t>
      </w:r>
      <w:r>
        <w:rPr>
          <w:rFonts w:ascii="Arial" w:hAnsi="Arial" w:cs="Arial"/>
          <w:sz w:val="20"/>
          <w:szCs w:val="20"/>
        </w:rPr>
        <w:t xml:space="preserve"> =</w:t>
      </w:r>
      <w:r w:rsidRPr="00CC4D2A">
        <w:rPr>
          <w:rFonts w:ascii="Arial" w:hAnsi="Arial" w:cs="Arial"/>
          <w:sz w:val="20"/>
          <w:szCs w:val="20"/>
        </w:rPr>
        <w:tab/>
        <w:t>ribonucleic acid</w:t>
      </w:r>
    </w:p>
    <w:p w:rsidR="005858F2" w:rsidRPr="00CC4D2A" w:rsidRDefault="005858F2" w:rsidP="005858F2">
      <w:pPr>
        <w:rPr>
          <w:rFonts w:ascii="Arial" w:hAnsi="Arial" w:cs="Arial"/>
          <w:sz w:val="20"/>
          <w:szCs w:val="20"/>
        </w:rPr>
      </w:pPr>
      <w:r w:rsidRPr="00CC4D2A">
        <w:rPr>
          <w:rFonts w:ascii="Arial" w:hAnsi="Arial" w:cs="Arial"/>
          <w:sz w:val="20"/>
          <w:szCs w:val="20"/>
        </w:rPr>
        <w:t>RT</w:t>
      </w:r>
      <w:r>
        <w:rPr>
          <w:rFonts w:ascii="Arial" w:hAnsi="Arial" w:cs="Arial"/>
          <w:sz w:val="20"/>
          <w:szCs w:val="20"/>
        </w:rPr>
        <w:t xml:space="preserve"> =</w:t>
      </w:r>
      <w:r w:rsidRPr="00CC4D2A">
        <w:rPr>
          <w:rFonts w:ascii="Arial" w:hAnsi="Arial" w:cs="Arial"/>
          <w:sz w:val="20"/>
          <w:szCs w:val="20"/>
        </w:rPr>
        <w:tab/>
        <w:t>reverse transcription</w:t>
      </w:r>
    </w:p>
    <w:p w:rsidR="005858F2" w:rsidRPr="00CC4D2A" w:rsidRDefault="005858F2" w:rsidP="005858F2">
      <w:pPr>
        <w:rPr>
          <w:rFonts w:ascii="Arial" w:hAnsi="Arial" w:cs="Arial"/>
          <w:sz w:val="20"/>
          <w:szCs w:val="20"/>
        </w:rPr>
      </w:pPr>
      <w:r w:rsidRPr="00CC4D2A">
        <w:rPr>
          <w:rFonts w:ascii="Arial" w:hAnsi="Arial" w:cs="Arial"/>
          <w:sz w:val="20"/>
          <w:szCs w:val="20"/>
        </w:rPr>
        <w:t>SDS-PAGE</w:t>
      </w:r>
      <w:r>
        <w:rPr>
          <w:rFonts w:ascii="Arial" w:hAnsi="Arial" w:cs="Arial"/>
          <w:sz w:val="20"/>
          <w:szCs w:val="20"/>
        </w:rPr>
        <w:t xml:space="preserve"> =</w:t>
      </w:r>
      <w:r w:rsidRPr="00CC4D2A">
        <w:rPr>
          <w:rFonts w:ascii="Arial" w:hAnsi="Arial" w:cs="Arial"/>
          <w:sz w:val="20"/>
          <w:szCs w:val="20"/>
        </w:rPr>
        <w:tab/>
        <w:t>sodium dodecyl sulfate polyacrylamide gel electrophoresis</w:t>
      </w:r>
    </w:p>
    <w:p w:rsidR="005858F2" w:rsidRPr="00CC4D2A" w:rsidRDefault="005858F2" w:rsidP="005858F2">
      <w:pPr>
        <w:rPr>
          <w:rFonts w:ascii="Arial" w:hAnsi="Arial" w:cs="Arial"/>
          <w:sz w:val="20"/>
          <w:szCs w:val="20"/>
        </w:rPr>
      </w:pPr>
      <w:proofErr w:type="spellStart"/>
      <w:proofErr w:type="gramStart"/>
      <w:r w:rsidRPr="00CC4D2A">
        <w:rPr>
          <w:rFonts w:ascii="Arial" w:hAnsi="Arial" w:cs="Arial"/>
          <w:sz w:val="20"/>
          <w:szCs w:val="20"/>
        </w:rPr>
        <w:t>tRNA</w:t>
      </w:r>
      <w:proofErr w:type="spellEnd"/>
      <w:proofErr w:type="gramEnd"/>
      <w:r>
        <w:rPr>
          <w:rFonts w:ascii="Arial" w:hAnsi="Arial" w:cs="Arial"/>
          <w:sz w:val="20"/>
          <w:szCs w:val="20"/>
        </w:rPr>
        <w:t xml:space="preserve"> =</w:t>
      </w:r>
      <w:r w:rsidRPr="00CC4D2A">
        <w:rPr>
          <w:rFonts w:ascii="Arial" w:hAnsi="Arial" w:cs="Arial"/>
          <w:sz w:val="20"/>
          <w:szCs w:val="20"/>
        </w:rPr>
        <w:tab/>
        <w:t>transfer RNA</w:t>
      </w:r>
    </w:p>
    <w:p w:rsidR="005858F2" w:rsidRPr="00CC4D2A" w:rsidRDefault="005858F2" w:rsidP="005858F2">
      <w:pPr>
        <w:rPr>
          <w:rFonts w:ascii="Arial" w:hAnsi="Arial" w:cs="Arial"/>
          <w:sz w:val="20"/>
          <w:szCs w:val="20"/>
        </w:rPr>
      </w:pPr>
      <w:r w:rsidRPr="00CC4D2A">
        <w:rPr>
          <w:rFonts w:ascii="Arial" w:hAnsi="Arial" w:cs="Arial"/>
          <w:sz w:val="20"/>
          <w:szCs w:val="20"/>
        </w:rPr>
        <w:t>UAC</w:t>
      </w:r>
      <w:r>
        <w:rPr>
          <w:rFonts w:ascii="Arial" w:hAnsi="Arial" w:cs="Arial"/>
          <w:sz w:val="20"/>
          <w:szCs w:val="20"/>
        </w:rPr>
        <w:t xml:space="preserve"> =</w:t>
      </w:r>
      <w:r w:rsidRPr="00CC4D2A">
        <w:rPr>
          <w:rFonts w:ascii="Arial" w:hAnsi="Arial" w:cs="Arial"/>
          <w:sz w:val="20"/>
          <w:szCs w:val="20"/>
        </w:rPr>
        <w:tab/>
        <w:t>start codon, uracil, adenine, cytosine</w:t>
      </w:r>
    </w:p>
    <w:p w:rsidR="005858F2" w:rsidRDefault="005858F2" w:rsidP="005858F2">
      <w:pPr>
        <w:rPr>
          <w:rFonts w:ascii="Arial" w:hAnsi="Arial" w:cs="Arial"/>
          <w:sz w:val="20"/>
          <w:szCs w:val="20"/>
        </w:rPr>
      </w:pPr>
      <w:proofErr w:type="spellStart"/>
      <w:proofErr w:type="gramStart"/>
      <w:r w:rsidRPr="00CC4D2A">
        <w:rPr>
          <w:rFonts w:ascii="Arial" w:hAnsi="Arial" w:cs="Arial"/>
          <w:sz w:val="20"/>
          <w:szCs w:val="20"/>
        </w:rPr>
        <w:t>μL</w:t>
      </w:r>
      <w:proofErr w:type="spellEnd"/>
      <w:proofErr w:type="gramEnd"/>
      <w:r>
        <w:rPr>
          <w:rFonts w:ascii="Arial" w:hAnsi="Arial" w:cs="Arial"/>
          <w:sz w:val="20"/>
          <w:szCs w:val="20"/>
        </w:rPr>
        <w:t xml:space="preserve"> =</w:t>
      </w:r>
      <w:r w:rsidRPr="00CC4D2A">
        <w:rPr>
          <w:rFonts w:ascii="Arial" w:hAnsi="Arial" w:cs="Arial"/>
          <w:sz w:val="20"/>
          <w:szCs w:val="20"/>
        </w:rPr>
        <w:tab/>
      </w:r>
      <w:proofErr w:type="spellStart"/>
      <w:r w:rsidRPr="00CC4D2A">
        <w:rPr>
          <w:rFonts w:ascii="Arial" w:hAnsi="Arial" w:cs="Arial"/>
          <w:sz w:val="20"/>
          <w:szCs w:val="20"/>
        </w:rPr>
        <w:t>microLiter</w:t>
      </w:r>
      <w:proofErr w:type="spellEnd"/>
    </w:p>
    <w:p w:rsidR="005858F2" w:rsidRPr="00CC4D2A" w:rsidRDefault="005858F2" w:rsidP="005858F2">
      <w:pPr>
        <w:rPr>
          <w:rFonts w:ascii="Arial" w:hAnsi="Arial" w:cs="Arial"/>
          <w:sz w:val="20"/>
          <w:szCs w:val="20"/>
        </w:rPr>
      </w:pPr>
      <w:r w:rsidRPr="00CC4D2A">
        <w:rPr>
          <w:rFonts w:ascii="Arial" w:hAnsi="Arial" w:cs="Arial"/>
          <w:sz w:val="20"/>
          <w:szCs w:val="20"/>
        </w:rPr>
        <w:t>3'</w:t>
      </w:r>
      <w:r>
        <w:rPr>
          <w:rFonts w:ascii="Arial" w:hAnsi="Arial" w:cs="Arial"/>
          <w:sz w:val="20"/>
          <w:szCs w:val="20"/>
        </w:rPr>
        <w:t xml:space="preserve"> =</w:t>
      </w:r>
      <w:r w:rsidRPr="00CC4D2A">
        <w:rPr>
          <w:rFonts w:ascii="Arial" w:hAnsi="Arial" w:cs="Arial"/>
          <w:sz w:val="20"/>
          <w:szCs w:val="20"/>
        </w:rPr>
        <w:tab/>
        <w:t>3 prime</w:t>
      </w:r>
    </w:p>
    <w:p w:rsidR="005858F2" w:rsidRPr="00CC4D2A" w:rsidRDefault="005858F2" w:rsidP="005858F2">
      <w:pPr>
        <w:rPr>
          <w:rFonts w:ascii="Arial" w:hAnsi="Arial" w:cs="Arial"/>
          <w:sz w:val="20"/>
          <w:szCs w:val="20"/>
        </w:rPr>
      </w:pPr>
      <w:r w:rsidRPr="00CC4D2A">
        <w:rPr>
          <w:rFonts w:ascii="Arial" w:hAnsi="Arial" w:cs="Arial"/>
          <w:sz w:val="20"/>
          <w:szCs w:val="20"/>
        </w:rPr>
        <w:t>5'</w:t>
      </w:r>
      <w:r>
        <w:rPr>
          <w:rFonts w:ascii="Arial" w:hAnsi="Arial" w:cs="Arial"/>
          <w:sz w:val="20"/>
          <w:szCs w:val="20"/>
        </w:rPr>
        <w:t xml:space="preserve"> =</w:t>
      </w:r>
      <w:r w:rsidRPr="00CC4D2A">
        <w:rPr>
          <w:rFonts w:ascii="Arial" w:hAnsi="Arial" w:cs="Arial"/>
          <w:sz w:val="20"/>
          <w:szCs w:val="20"/>
        </w:rPr>
        <w:tab/>
        <w:t>5 prime</w:t>
      </w:r>
    </w:p>
    <w:p w:rsidR="005858F2" w:rsidRDefault="005858F2" w:rsidP="005858F2">
      <w:pPr>
        <w:rPr>
          <w:rFonts w:ascii="Arial" w:hAnsi="Arial" w:cs="Arial"/>
          <w:sz w:val="20"/>
          <w:szCs w:val="20"/>
        </w:rPr>
      </w:pPr>
      <w:r w:rsidRPr="00CC4D2A">
        <w:rPr>
          <w:rFonts w:ascii="Arial" w:hAnsi="Arial" w:cs="Arial"/>
          <w:sz w:val="20"/>
          <w:szCs w:val="20"/>
        </w:rPr>
        <w:t>6-FAM</w:t>
      </w:r>
      <w:r>
        <w:rPr>
          <w:rFonts w:ascii="Arial" w:hAnsi="Arial" w:cs="Arial"/>
          <w:sz w:val="20"/>
          <w:szCs w:val="20"/>
        </w:rPr>
        <w:t xml:space="preserve"> =</w:t>
      </w:r>
      <w:r w:rsidRPr="00CC4D2A">
        <w:rPr>
          <w:rFonts w:ascii="Arial" w:hAnsi="Arial" w:cs="Arial"/>
          <w:sz w:val="20"/>
          <w:szCs w:val="20"/>
        </w:rPr>
        <w:tab/>
        <w:t>6-carboxyfluorescein</w:t>
      </w:r>
    </w:p>
    <w:p w:rsidR="005858F2" w:rsidRDefault="005858F2" w:rsidP="00072B58">
      <w:pPr>
        <w:rPr>
          <w:rFonts w:ascii="Arial" w:hAnsi="Arial" w:cs="Arial"/>
          <w:b/>
          <w:color w:val="000000"/>
          <w:sz w:val="20"/>
          <w:szCs w:val="20"/>
        </w:rPr>
      </w:pPr>
    </w:p>
    <w:p w:rsidR="000C375A" w:rsidRPr="000C375A" w:rsidRDefault="000C375A" w:rsidP="00072B58">
      <w:pPr>
        <w:rPr>
          <w:rFonts w:ascii="Arial" w:hAnsi="Arial" w:cs="Arial"/>
          <w:color w:val="000000"/>
          <w:sz w:val="20"/>
          <w:szCs w:val="20"/>
        </w:rPr>
      </w:pPr>
    </w:p>
    <w:p w:rsidR="00847CDA" w:rsidRDefault="00847CDA" w:rsidP="00072B58">
      <w:pPr>
        <w:spacing w:after="160" w:line="259" w:lineRule="auto"/>
        <w:rPr>
          <w:rFonts w:ascii="Arial" w:hAnsi="Arial" w:cs="Arial"/>
          <w:b/>
          <w:color w:val="000000"/>
          <w:sz w:val="20"/>
          <w:szCs w:val="20"/>
        </w:rPr>
      </w:pPr>
      <w:r>
        <w:rPr>
          <w:rFonts w:ascii="Arial" w:hAnsi="Arial" w:cs="Arial"/>
          <w:b/>
          <w:color w:val="000000"/>
          <w:sz w:val="20"/>
          <w:szCs w:val="20"/>
        </w:rPr>
        <w:br w:type="page"/>
      </w:r>
    </w:p>
    <w:p w:rsidR="00F07A37" w:rsidRDefault="00F07A37" w:rsidP="00072B58">
      <w:pPr>
        <w:rPr>
          <w:rFonts w:ascii="Arial" w:hAnsi="Arial" w:cs="Arial"/>
          <w:b/>
          <w:color w:val="000000"/>
          <w:sz w:val="20"/>
          <w:szCs w:val="20"/>
        </w:rPr>
      </w:pPr>
      <w:r>
        <w:rPr>
          <w:rFonts w:ascii="Arial" w:hAnsi="Arial" w:cs="Arial"/>
          <w:b/>
          <w:color w:val="000000"/>
          <w:sz w:val="20"/>
          <w:szCs w:val="20"/>
        </w:rPr>
        <w:lastRenderedPageBreak/>
        <w:t xml:space="preserve">13.  APPENDIX II:  </w:t>
      </w:r>
      <w:proofErr w:type="gramStart"/>
      <w:r>
        <w:rPr>
          <w:rFonts w:ascii="Arial" w:hAnsi="Arial" w:cs="Arial"/>
          <w:b/>
          <w:color w:val="000000"/>
          <w:sz w:val="20"/>
          <w:szCs w:val="20"/>
        </w:rPr>
        <w:t>UNIT</w:t>
      </w:r>
      <w:r w:rsidR="000C375A">
        <w:rPr>
          <w:rFonts w:ascii="Arial" w:hAnsi="Arial" w:cs="Arial"/>
          <w:b/>
          <w:color w:val="000000"/>
          <w:sz w:val="20"/>
          <w:szCs w:val="20"/>
        </w:rPr>
        <w:t xml:space="preserve"> </w:t>
      </w:r>
      <w:r>
        <w:rPr>
          <w:rFonts w:ascii="Arial" w:hAnsi="Arial" w:cs="Arial"/>
          <w:b/>
          <w:color w:val="000000"/>
          <w:sz w:val="20"/>
          <w:szCs w:val="20"/>
        </w:rPr>
        <w:t xml:space="preserve"> TEMPLATE</w:t>
      </w:r>
      <w:proofErr w:type="gramEnd"/>
      <w:r>
        <w:rPr>
          <w:rFonts w:ascii="Arial" w:hAnsi="Arial" w:cs="Arial"/>
          <w:b/>
          <w:color w:val="000000"/>
          <w:sz w:val="20"/>
          <w:szCs w:val="20"/>
        </w:rPr>
        <w:t xml:space="preserve"> </w:t>
      </w:r>
      <w:r w:rsidR="000C375A">
        <w:rPr>
          <w:rFonts w:ascii="Arial" w:hAnsi="Arial" w:cs="Arial"/>
          <w:b/>
          <w:color w:val="000000"/>
          <w:sz w:val="20"/>
          <w:szCs w:val="20"/>
        </w:rPr>
        <w:t xml:space="preserve"> </w:t>
      </w:r>
      <w:r>
        <w:rPr>
          <w:rFonts w:ascii="Arial" w:hAnsi="Arial" w:cs="Arial"/>
          <w:b/>
          <w:color w:val="000000"/>
          <w:sz w:val="20"/>
          <w:szCs w:val="20"/>
        </w:rPr>
        <w:t xml:space="preserve">OF </w:t>
      </w:r>
      <w:r w:rsidR="000C375A">
        <w:rPr>
          <w:rFonts w:ascii="Arial" w:hAnsi="Arial" w:cs="Arial"/>
          <w:b/>
          <w:color w:val="000000"/>
          <w:sz w:val="20"/>
          <w:szCs w:val="20"/>
        </w:rPr>
        <w:t xml:space="preserve"> TEACHER  # 1</w:t>
      </w:r>
    </w:p>
    <w:p w:rsidR="00CE5805" w:rsidRDefault="00CE5805" w:rsidP="00072B58">
      <w:pPr>
        <w:rPr>
          <w:rFonts w:ascii="Arial" w:hAnsi="Arial" w:cs="Arial"/>
          <w:b/>
          <w:color w:val="000000"/>
          <w:sz w:val="20"/>
          <w:szCs w:val="20"/>
        </w:rPr>
      </w:pPr>
    </w:p>
    <w:p w:rsidR="00CE5805" w:rsidRDefault="00CE5805" w:rsidP="00072B58">
      <w:pPr>
        <w:rPr>
          <w:rFonts w:ascii="Arial" w:hAnsi="Arial" w:cs="Arial"/>
          <w:b/>
          <w:color w:val="000000"/>
          <w:sz w:val="20"/>
          <w:szCs w:val="20"/>
        </w:rPr>
      </w:pPr>
    </w:p>
    <w:p w:rsidR="00CE5805" w:rsidRDefault="00CE5805" w:rsidP="00072B58">
      <w:pPr>
        <w:rPr>
          <w:rFonts w:ascii="Arial" w:hAnsi="Arial" w:cs="Arial"/>
          <w:b/>
          <w:color w:val="000000"/>
          <w:sz w:val="20"/>
          <w:szCs w:val="20"/>
        </w:rPr>
      </w:pPr>
    </w:p>
    <w:p w:rsidR="00847CDA" w:rsidRDefault="00847CDA" w:rsidP="00072B58">
      <w:pPr>
        <w:rPr>
          <w:rFonts w:ascii="Arial" w:hAnsi="Arial" w:cs="Arial"/>
          <w:b/>
          <w:color w:val="000000"/>
          <w:sz w:val="20"/>
          <w:szCs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4"/>
        <w:gridCol w:w="4420"/>
        <w:gridCol w:w="1854"/>
      </w:tblGrid>
      <w:tr w:rsidR="00847CDA" w:rsidRPr="00847B5F" w:rsidTr="00C87D19">
        <w:tc>
          <w:tcPr>
            <w:tcW w:w="3438" w:type="dxa"/>
            <w:shd w:val="clear" w:color="auto" w:fill="auto"/>
          </w:tcPr>
          <w:p w:rsidR="00847CDA" w:rsidRPr="00C87D19" w:rsidRDefault="00847CDA" w:rsidP="00C87D19">
            <w:pPr>
              <w:tabs>
                <w:tab w:val="left" w:pos="2799"/>
              </w:tabs>
              <w:spacing w:before="60" w:after="60"/>
              <w:rPr>
                <w:rFonts w:ascii="Calibri" w:hAnsi="Calibri" w:cs="Arial"/>
                <w:color w:val="000000"/>
                <w:szCs w:val="20"/>
              </w:rPr>
            </w:pPr>
            <w:proofErr w:type="spellStart"/>
            <w:r w:rsidRPr="00C87D19">
              <w:rPr>
                <w:rFonts w:ascii="Arial" w:hAnsi="Arial" w:cs="Arial"/>
                <w:b/>
                <w:sz w:val="20"/>
                <w:szCs w:val="20"/>
              </w:rPr>
              <w:t>Name:Elizabeth</w:t>
            </w:r>
            <w:proofErr w:type="spellEnd"/>
            <w:r w:rsidRPr="00C87D19">
              <w:rPr>
                <w:rFonts w:ascii="Arial" w:hAnsi="Arial" w:cs="Arial"/>
                <w:b/>
                <w:sz w:val="20"/>
                <w:szCs w:val="20"/>
              </w:rPr>
              <w:t xml:space="preserve"> Carlson</w:t>
            </w:r>
          </w:p>
        </w:tc>
        <w:tc>
          <w:tcPr>
            <w:tcW w:w="4500" w:type="dxa"/>
            <w:shd w:val="clear" w:color="auto" w:fill="auto"/>
          </w:tcPr>
          <w:p w:rsidR="00847CDA" w:rsidRPr="00C87D19" w:rsidRDefault="00847CDA" w:rsidP="00C87D19">
            <w:pPr>
              <w:tabs>
                <w:tab w:val="left" w:pos="2799"/>
              </w:tabs>
              <w:spacing w:before="60" w:after="60"/>
              <w:rPr>
                <w:rFonts w:ascii="Calibri" w:hAnsi="Calibri" w:cs="Arial"/>
                <w:color w:val="000000"/>
                <w:szCs w:val="20"/>
              </w:rPr>
            </w:pPr>
            <w:r w:rsidRPr="00C87D19">
              <w:rPr>
                <w:rFonts w:ascii="Arial" w:hAnsi="Arial" w:cs="Arial"/>
                <w:b/>
                <w:sz w:val="20"/>
                <w:szCs w:val="20"/>
              </w:rPr>
              <w:t xml:space="preserve">Contact Info: </w:t>
            </w:r>
            <w:hyperlink r:id="rId42" w:history="1">
              <w:r w:rsidRPr="00C87D19">
                <w:rPr>
                  <w:rStyle w:val="Hyperlink"/>
                  <w:rFonts w:ascii="Arial" w:hAnsi="Arial" w:cs="Arial"/>
                  <w:b/>
                  <w:sz w:val="20"/>
                  <w:szCs w:val="20"/>
                </w:rPr>
                <w:t>ecarlson@hcsdoh.org</w:t>
              </w:r>
            </w:hyperlink>
          </w:p>
        </w:tc>
        <w:tc>
          <w:tcPr>
            <w:tcW w:w="1872" w:type="dxa"/>
            <w:shd w:val="clear" w:color="auto" w:fill="auto"/>
          </w:tcPr>
          <w:p w:rsidR="00847CDA" w:rsidRPr="00C87D19" w:rsidRDefault="00847CDA" w:rsidP="00C87D19">
            <w:pPr>
              <w:tabs>
                <w:tab w:val="left" w:pos="2799"/>
              </w:tabs>
              <w:spacing w:before="60" w:after="60"/>
              <w:rPr>
                <w:rFonts w:ascii="Calibri" w:hAnsi="Calibri" w:cs="Arial"/>
                <w:b/>
                <w:color w:val="000000"/>
                <w:szCs w:val="20"/>
              </w:rPr>
            </w:pPr>
            <w:r w:rsidRPr="00C87D19">
              <w:rPr>
                <w:rFonts w:ascii="Arial" w:hAnsi="Arial" w:cs="Arial"/>
                <w:b/>
                <w:sz w:val="20"/>
                <w:szCs w:val="20"/>
              </w:rPr>
              <w:t>Date:6/30/14</w:t>
            </w:r>
          </w:p>
        </w:tc>
      </w:tr>
    </w:tbl>
    <w:p w:rsidR="00847CDA" w:rsidRDefault="00847CDA" w:rsidP="00072B58"/>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8"/>
      </w:tblGrid>
      <w:tr w:rsidR="00847CDA" w:rsidTr="00C87D19">
        <w:tc>
          <w:tcPr>
            <w:tcW w:w="9648" w:type="dxa"/>
            <w:shd w:val="clear" w:color="auto" w:fill="auto"/>
          </w:tcPr>
          <w:p w:rsidR="00847CDA" w:rsidRPr="00C87D19" w:rsidRDefault="00847CDA" w:rsidP="00C87D19">
            <w:pPr>
              <w:tabs>
                <w:tab w:val="left" w:pos="2799"/>
              </w:tabs>
              <w:spacing w:before="60" w:after="60"/>
              <w:rPr>
                <w:rFonts w:ascii="Arial" w:hAnsi="Arial" w:cs="Arial"/>
                <w:sz w:val="20"/>
                <w:szCs w:val="20"/>
              </w:rPr>
            </w:pPr>
            <w:r w:rsidRPr="00C87D19">
              <w:rPr>
                <w:rFonts w:ascii="Arial" w:hAnsi="Arial" w:cs="Arial"/>
                <w:b/>
                <w:sz w:val="20"/>
                <w:szCs w:val="20"/>
              </w:rPr>
              <w:t>Unit Number and Title: Unit #1—Water, Water, Everywhere…</w:t>
            </w:r>
          </w:p>
        </w:tc>
      </w:tr>
    </w:tbl>
    <w:p w:rsidR="00847CDA" w:rsidRDefault="00847CDA" w:rsidP="00072B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260"/>
      </w:tblGrid>
      <w:tr w:rsidR="00847CDA" w:rsidRPr="003663D9" w:rsidTr="00C87D19">
        <w:tc>
          <w:tcPr>
            <w:tcW w:w="2178" w:type="dxa"/>
            <w:shd w:val="clear" w:color="auto" w:fill="auto"/>
          </w:tcPr>
          <w:p w:rsidR="00847CDA" w:rsidRPr="00C87D19" w:rsidRDefault="00847CDA" w:rsidP="00C87D19">
            <w:pPr>
              <w:spacing w:before="60" w:after="60"/>
              <w:rPr>
                <w:rFonts w:ascii="Arial" w:hAnsi="Arial" w:cs="Arial"/>
                <w:sz w:val="20"/>
                <w:szCs w:val="20"/>
              </w:rPr>
            </w:pPr>
            <w:r w:rsidRPr="00C87D19">
              <w:rPr>
                <w:rFonts w:ascii="Arial" w:hAnsi="Arial" w:cs="Arial"/>
                <w:b/>
                <w:sz w:val="20"/>
                <w:szCs w:val="20"/>
              </w:rPr>
              <w:t>Grade Level:</w:t>
            </w:r>
          </w:p>
        </w:tc>
        <w:tc>
          <w:tcPr>
            <w:tcW w:w="1260" w:type="dxa"/>
            <w:shd w:val="clear" w:color="auto" w:fill="auto"/>
          </w:tcPr>
          <w:p w:rsidR="00847CDA" w:rsidRPr="00C87D19" w:rsidRDefault="00847CDA" w:rsidP="00C87D19">
            <w:pPr>
              <w:spacing w:before="60" w:after="60"/>
              <w:rPr>
                <w:rFonts w:ascii="Arial" w:hAnsi="Arial" w:cs="Arial"/>
                <w:sz w:val="20"/>
                <w:szCs w:val="20"/>
              </w:rPr>
            </w:pPr>
            <w:r w:rsidRPr="00C87D19">
              <w:rPr>
                <w:rFonts w:ascii="Arial" w:hAnsi="Arial" w:cs="Arial"/>
                <w:sz w:val="20"/>
                <w:szCs w:val="20"/>
              </w:rPr>
              <w:t>10 &amp; 12</w:t>
            </w:r>
          </w:p>
        </w:tc>
      </w:tr>
    </w:tbl>
    <w:p w:rsidR="00C87D19" w:rsidRPr="00C87D19" w:rsidRDefault="00C87D19" w:rsidP="00C87D19">
      <w:pPr>
        <w:rPr>
          <w:vanish/>
        </w:rPr>
      </w:pPr>
    </w:p>
    <w:tbl>
      <w:tblPr>
        <w:tblpPr w:leftFromText="180" w:rightFromText="180" w:vertAnchor="text" w:horzAnchor="page" w:tblpX="5629" w:tblpY="-3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3690"/>
      </w:tblGrid>
      <w:tr w:rsidR="00847CDA" w:rsidTr="00C87D19">
        <w:tc>
          <w:tcPr>
            <w:tcW w:w="1728" w:type="dxa"/>
            <w:shd w:val="clear" w:color="auto" w:fill="auto"/>
          </w:tcPr>
          <w:p w:rsidR="00847CDA" w:rsidRPr="00C87D19" w:rsidRDefault="00847CDA" w:rsidP="00C87D19">
            <w:pPr>
              <w:spacing w:before="60" w:after="60"/>
              <w:rPr>
                <w:rFonts w:ascii="Arial" w:hAnsi="Arial" w:cs="Arial"/>
                <w:sz w:val="20"/>
                <w:szCs w:val="20"/>
              </w:rPr>
            </w:pPr>
            <w:r w:rsidRPr="00C87D19">
              <w:rPr>
                <w:rFonts w:ascii="Arial" w:hAnsi="Arial" w:cs="Arial"/>
                <w:b/>
                <w:sz w:val="20"/>
                <w:szCs w:val="20"/>
              </w:rPr>
              <w:t>Subject Area:</w:t>
            </w:r>
          </w:p>
        </w:tc>
        <w:tc>
          <w:tcPr>
            <w:tcW w:w="3690" w:type="dxa"/>
            <w:shd w:val="clear" w:color="auto" w:fill="auto"/>
          </w:tcPr>
          <w:p w:rsidR="00847CDA" w:rsidRPr="00C87D19" w:rsidRDefault="00847CDA" w:rsidP="00C87D19">
            <w:pPr>
              <w:spacing w:before="60" w:after="60"/>
              <w:rPr>
                <w:rFonts w:ascii="Arial" w:hAnsi="Arial" w:cs="Arial"/>
                <w:sz w:val="20"/>
                <w:szCs w:val="20"/>
              </w:rPr>
            </w:pPr>
            <w:r w:rsidRPr="00C87D19">
              <w:rPr>
                <w:rFonts w:ascii="Arial" w:hAnsi="Arial" w:cs="Arial"/>
                <w:sz w:val="20"/>
                <w:szCs w:val="20"/>
              </w:rPr>
              <w:t>Biology</w:t>
            </w:r>
          </w:p>
        </w:tc>
      </w:tr>
    </w:tbl>
    <w:p w:rsidR="00847CDA" w:rsidRDefault="00847CDA" w:rsidP="00072B58">
      <w:pPr>
        <w:rPr>
          <w:rFonts w:ascii="Arial" w:hAnsi="Arial" w:cs="Arial"/>
          <w:sz w:val="20"/>
          <w:szCs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5490"/>
      </w:tblGrid>
      <w:tr w:rsidR="00847CDA" w:rsidTr="00C87D19">
        <w:tc>
          <w:tcPr>
            <w:tcW w:w="4158" w:type="dxa"/>
            <w:shd w:val="clear" w:color="auto" w:fill="auto"/>
          </w:tcPr>
          <w:p w:rsidR="00847CDA" w:rsidRPr="00C87D19" w:rsidRDefault="00847CDA" w:rsidP="00C87D19">
            <w:pPr>
              <w:spacing w:before="60" w:after="60"/>
              <w:rPr>
                <w:rFonts w:ascii="Arial" w:hAnsi="Arial" w:cs="Arial"/>
                <w:sz w:val="20"/>
                <w:szCs w:val="20"/>
              </w:rPr>
            </w:pPr>
            <w:r w:rsidRPr="00C87D19">
              <w:rPr>
                <w:rFonts w:ascii="Arial" w:hAnsi="Arial" w:cs="Arial"/>
                <w:b/>
                <w:sz w:val="20"/>
                <w:szCs w:val="20"/>
              </w:rPr>
              <w:t>Total Estimated Duration of Entire Unit:</w:t>
            </w:r>
          </w:p>
        </w:tc>
        <w:tc>
          <w:tcPr>
            <w:tcW w:w="5490" w:type="dxa"/>
            <w:shd w:val="clear" w:color="auto" w:fill="auto"/>
          </w:tcPr>
          <w:p w:rsidR="00847CDA" w:rsidRPr="00C87D19" w:rsidRDefault="00847CDA" w:rsidP="00C87D19">
            <w:pPr>
              <w:spacing w:before="60" w:after="60"/>
              <w:rPr>
                <w:rFonts w:ascii="Arial" w:hAnsi="Arial" w:cs="Arial"/>
                <w:sz w:val="20"/>
                <w:szCs w:val="20"/>
              </w:rPr>
            </w:pPr>
            <w:r w:rsidRPr="00C87D19">
              <w:rPr>
                <w:rFonts w:ascii="Arial" w:hAnsi="Arial" w:cs="Arial"/>
                <w:sz w:val="20"/>
                <w:szCs w:val="20"/>
              </w:rPr>
              <w:t>15-20 days</w:t>
            </w:r>
          </w:p>
        </w:tc>
      </w:tr>
    </w:tbl>
    <w:p w:rsidR="00847CDA" w:rsidRDefault="00847CDA" w:rsidP="00072B58">
      <w:pPr>
        <w:rPr>
          <w:rFonts w:ascii="Arial" w:hAnsi="Arial" w:cs="Arial"/>
          <w:sz w:val="20"/>
          <w:szCs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8"/>
      </w:tblGrid>
      <w:tr w:rsidR="00847CDA" w:rsidTr="00C87D19">
        <w:tc>
          <w:tcPr>
            <w:tcW w:w="9648" w:type="dxa"/>
            <w:shd w:val="clear" w:color="auto" w:fill="auto"/>
          </w:tcPr>
          <w:p w:rsidR="00847CDA" w:rsidRPr="00C87D19" w:rsidRDefault="00847CDA" w:rsidP="00C87D19">
            <w:pPr>
              <w:spacing w:before="60" w:after="60"/>
              <w:rPr>
                <w:rFonts w:ascii="Arial" w:hAnsi="Arial" w:cs="Arial"/>
                <w:sz w:val="20"/>
                <w:szCs w:val="20"/>
              </w:rPr>
            </w:pPr>
            <w:r w:rsidRPr="00C87D19">
              <w:rPr>
                <w:rFonts w:ascii="Arial" w:hAnsi="Arial" w:cs="Arial"/>
                <w:b/>
                <w:sz w:val="20"/>
                <w:szCs w:val="20"/>
              </w:rPr>
              <w:t>Unit Summary</w:t>
            </w:r>
          </w:p>
        </w:tc>
      </w:tr>
    </w:tbl>
    <w:p w:rsidR="00847CDA" w:rsidRDefault="00847CDA" w:rsidP="00072B58">
      <w:pPr>
        <w:ind w:firstLine="342"/>
        <w:rPr>
          <w:rFonts w:ascii="Arial" w:hAnsi="Arial" w:cs="Arial"/>
          <w:sz w:val="20"/>
          <w:szCs w:val="20"/>
        </w:rPr>
      </w:pPr>
      <w:r>
        <w:rPr>
          <w:rFonts w:ascii="Arial" w:hAnsi="Arial" w:cs="Arial"/>
          <w:sz w:val="20"/>
          <w:szCs w:val="20"/>
          <w:u w:val="single"/>
        </w:rPr>
        <w:t>The Big Idea (including global relevance)</w:t>
      </w:r>
      <w:r>
        <w:rPr>
          <w:rFonts w:ascii="Arial" w:hAnsi="Arial" w:cs="Arial"/>
          <w:sz w:val="20"/>
          <w:szCs w:val="20"/>
        </w:rPr>
        <w:t xml:space="preserve">: </w:t>
      </w:r>
    </w:p>
    <w:p w:rsidR="00847CDA" w:rsidRPr="00A31747" w:rsidRDefault="00847CDA" w:rsidP="00072B58">
      <w:pPr>
        <w:rPr>
          <w:rFonts w:ascii="Arial" w:hAnsi="Arial" w:cs="Arial"/>
          <w:sz w:val="20"/>
          <w:szCs w:val="20"/>
        </w:rPr>
      </w:pPr>
      <w:r>
        <w:rPr>
          <w:rFonts w:ascii="Arial" w:hAnsi="Arial" w:cs="Arial"/>
          <w:sz w:val="20"/>
          <w:szCs w:val="20"/>
        </w:rPr>
        <w:t>Safe drinkable water--</w:t>
      </w:r>
      <w:r w:rsidRPr="00A5375D">
        <w:rPr>
          <w:rFonts w:ascii="Arial" w:hAnsi="Arial" w:cs="Arial"/>
          <w:sz w:val="20"/>
          <w:szCs w:val="20"/>
        </w:rPr>
        <w:t>780 million lack access to clean water, 3.4 million die from water related diseases each year</w:t>
      </w:r>
      <w:r>
        <w:rPr>
          <w:rFonts w:ascii="Arial" w:hAnsi="Arial" w:cs="Arial"/>
          <w:sz w:val="20"/>
          <w:szCs w:val="20"/>
        </w:rPr>
        <w:t>.  Cheap and efficient methods of water purification need to be developed to give access to safe water sources to people without, due to socio-economic conditions, human error or natural disasters.  Floods are the most common (40%) natural disasters. “</w:t>
      </w:r>
      <w:r w:rsidRPr="00207D08">
        <w:rPr>
          <w:rFonts w:ascii="Arial" w:hAnsi="Arial" w:cs="Arial"/>
          <w:color w:val="000000"/>
          <w:sz w:val="20"/>
          <w:szCs w:val="20"/>
          <w:shd w:val="clear" w:color="auto" w:fill="FFFFFF"/>
        </w:rPr>
        <w:t xml:space="preserve">The public health consequences of flooding are disease outbreaks mostly resulting from the displacement of people into overcrowded camps and cross-contamination of water sources with fecal material and toxic chemicals.” </w:t>
      </w:r>
      <w:r>
        <w:rPr>
          <w:rFonts w:ascii="Arial" w:hAnsi="Arial" w:cs="Arial"/>
          <w:color w:val="000000"/>
          <w:sz w:val="20"/>
          <w:szCs w:val="20"/>
          <w:shd w:val="clear" w:color="auto" w:fill="FFFFFF"/>
        </w:rPr>
        <w:t>(</w:t>
      </w:r>
      <w:hyperlink r:id="rId43" w:anchor="info" w:history="1">
        <w:r w:rsidRPr="00207D08">
          <w:rPr>
            <w:rStyle w:val="Hyperlink"/>
            <w:rFonts w:ascii="Arial" w:hAnsi="Arial" w:cs="Arial"/>
            <w:sz w:val="16"/>
            <w:szCs w:val="16"/>
            <w:shd w:val="clear" w:color="auto" w:fill="FFFFFF"/>
          </w:rPr>
          <w:t>http://unu.edu/publications/articles/preventing-and-controlling-infectious-diseases-after-natural-disasters.html#info</w:t>
        </w:r>
      </w:hyperlink>
      <w:r>
        <w:rPr>
          <w:rFonts w:ascii="Arial" w:hAnsi="Arial" w:cs="Arial"/>
          <w:color w:val="000000"/>
          <w:sz w:val="20"/>
          <w:szCs w:val="20"/>
          <w:shd w:val="clear" w:color="auto" w:fill="FFFFFF"/>
        </w:rPr>
        <w:t xml:space="preserve">) Occasionally, chemical spills into communities’ water resources occur.  In January, 2014, a </w:t>
      </w:r>
      <w:r w:rsidRPr="00207D08">
        <w:rPr>
          <w:rFonts w:ascii="Arial" w:hAnsi="Arial" w:cs="Arial"/>
          <w:sz w:val="20"/>
          <w:szCs w:val="20"/>
          <w:shd w:val="clear" w:color="auto" w:fill="FFFFFF"/>
        </w:rPr>
        <w:t>spill of the chemical</w:t>
      </w:r>
      <w:r>
        <w:rPr>
          <w:rFonts w:ascii="Arial" w:hAnsi="Arial" w:cs="Arial"/>
          <w:sz w:val="20"/>
          <w:szCs w:val="20"/>
          <w:shd w:val="clear" w:color="auto" w:fill="FFFFFF"/>
        </w:rPr>
        <w:t xml:space="preserve"> 4-methylcyclohexan methanol disrupted the delivery of safe drinking water to around 300,000 residents of West Virginia.</w:t>
      </w:r>
    </w:p>
    <w:p w:rsidR="00847CDA" w:rsidRDefault="00847CDA" w:rsidP="00072B58"/>
    <w:p w:rsidR="00847CDA" w:rsidRDefault="00847CDA" w:rsidP="00072B58">
      <w:pPr>
        <w:rPr>
          <w:rFonts w:ascii="Arial" w:hAnsi="Arial" w:cs="Arial"/>
          <w:sz w:val="20"/>
          <w:szCs w:val="20"/>
          <w:u w:val="single"/>
        </w:rPr>
      </w:pPr>
    </w:p>
    <w:p w:rsidR="00847CDA" w:rsidRPr="0076702A" w:rsidRDefault="00847CDA" w:rsidP="00072B58">
      <w:pPr>
        <w:rPr>
          <w:rFonts w:ascii="Arial" w:hAnsi="Arial" w:cs="Arial"/>
          <w:sz w:val="20"/>
          <w:szCs w:val="20"/>
        </w:rPr>
      </w:pPr>
      <w:r>
        <w:rPr>
          <w:rFonts w:ascii="Arial" w:hAnsi="Arial" w:cs="Arial"/>
          <w:sz w:val="20"/>
          <w:szCs w:val="20"/>
          <w:u w:val="single"/>
        </w:rPr>
        <w:t>The Essential Question</w:t>
      </w:r>
      <w:r>
        <w:rPr>
          <w:rFonts w:ascii="Arial" w:hAnsi="Arial" w:cs="Arial"/>
          <w:sz w:val="20"/>
          <w:szCs w:val="20"/>
        </w:rPr>
        <w:t xml:space="preserve">: </w:t>
      </w:r>
    </w:p>
    <w:p w:rsidR="00847CDA" w:rsidRPr="00A5375D" w:rsidRDefault="00847CDA" w:rsidP="00072B58">
      <w:pPr>
        <w:numPr>
          <w:ilvl w:val="1"/>
          <w:numId w:val="3"/>
        </w:numPr>
        <w:ind w:left="0"/>
        <w:rPr>
          <w:rFonts w:ascii="Arial" w:hAnsi="Arial" w:cs="Arial"/>
          <w:sz w:val="20"/>
          <w:szCs w:val="20"/>
        </w:rPr>
      </w:pPr>
      <w:r w:rsidRPr="00A5375D">
        <w:rPr>
          <w:rFonts w:ascii="Arial" w:hAnsi="Arial" w:cs="Arial"/>
          <w:sz w:val="20"/>
          <w:szCs w:val="20"/>
        </w:rPr>
        <w:t>How can contaminated water be made safe to drink?</w:t>
      </w:r>
    </w:p>
    <w:p w:rsidR="00847CDA" w:rsidRPr="00386812" w:rsidRDefault="00847CDA" w:rsidP="00072B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Tr="00C87D19">
        <w:tc>
          <w:tcPr>
            <w:tcW w:w="9576" w:type="dxa"/>
            <w:shd w:val="clear" w:color="auto" w:fill="auto"/>
          </w:tcPr>
          <w:p w:rsidR="00847CDA" w:rsidRPr="00C87D19" w:rsidRDefault="00847CDA" w:rsidP="00C87D19">
            <w:pPr>
              <w:spacing w:before="60" w:after="60"/>
              <w:rPr>
                <w:rFonts w:ascii="Arial" w:hAnsi="Arial" w:cs="Arial"/>
                <w:sz w:val="20"/>
                <w:szCs w:val="20"/>
              </w:rPr>
            </w:pPr>
            <w:r w:rsidRPr="00C87D19">
              <w:rPr>
                <w:rFonts w:ascii="Arial" w:hAnsi="Arial" w:cs="Arial"/>
                <w:b/>
                <w:sz w:val="20"/>
                <w:szCs w:val="20"/>
              </w:rPr>
              <w:t>Unit Context</w:t>
            </w:r>
          </w:p>
        </w:tc>
      </w:tr>
    </w:tbl>
    <w:p w:rsidR="00847CDA" w:rsidRDefault="00847CDA" w:rsidP="00072B58">
      <w:pPr>
        <w:ind w:firstLine="342"/>
        <w:rPr>
          <w:rFonts w:ascii="Arial" w:hAnsi="Arial" w:cs="Arial"/>
          <w:sz w:val="20"/>
          <w:szCs w:val="20"/>
          <w:u w:val="single"/>
        </w:rPr>
      </w:pPr>
      <w:r>
        <w:rPr>
          <w:rFonts w:ascii="Arial" w:hAnsi="Arial" w:cs="Arial"/>
          <w:sz w:val="20"/>
          <w:szCs w:val="20"/>
          <w:u w:val="single"/>
        </w:rPr>
        <w:t>Justification for Selection of Content:</w:t>
      </w:r>
    </w:p>
    <w:p w:rsidR="00847CDA" w:rsidRPr="00A5375D" w:rsidRDefault="00847CDA" w:rsidP="00072B58">
      <w:pPr>
        <w:numPr>
          <w:ilvl w:val="1"/>
          <w:numId w:val="4"/>
        </w:numPr>
        <w:ind w:left="0"/>
        <w:rPr>
          <w:rFonts w:ascii="Arial" w:hAnsi="Arial" w:cs="Arial"/>
          <w:sz w:val="20"/>
          <w:szCs w:val="20"/>
        </w:rPr>
      </w:pPr>
      <w:r w:rsidRPr="00A5375D">
        <w:rPr>
          <w:rFonts w:ascii="Arial" w:hAnsi="Arial" w:cs="Arial"/>
          <w:sz w:val="20"/>
          <w:szCs w:val="20"/>
        </w:rPr>
        <w:t>In the past, test scores and writing samples have shown that students struggle with the chemistry of life, including water, ions, proteins/enzymes and the differences between bacteria &amp; viruses.</w:t>
      </w:r>
      <w:r>
        <w:rPr>
          <w:rFonts w:ascii="Arial" w:hAnsi="Arial" w:cs="Arial"/>
          <w:sz w:val="20"/>
          <w:szCs w:val="20"/>
        </w:rPr>
        <w:t xml:space="preserve">  Understanding that water sources have not only visible, but microscopic or dissolved substances in it, is a common problem.  Students often assume that tap water is “pure” water, rather than it is “safe” or “potable” water.  Using hands-on, physical methods to remove materials from water will help them understand what may or may not be present in sources of drinking water sources.</w:t>
      </w:r>
    </w:p>
    <w:p w:rsidR="00847CDA" w:rsidRDefault="00847CDA" w:rsidP="00072B58">
      <w:pPr>
        <w:rPr>
          <w:rFonts w:ascii="Arial" w:hAnsi="Arial" w:cs="Arial"/>
          <w:sz w:val="20"/>
          <w:szCs w:val="20"/>
          <w:u w:val="single"/>
        </w:rPr>
      </w:pPr>
    </w:p>
    <w:p w:rsidR="00847CDA" w:rsidRDefault="00847CDA" w:rsidP="00072B58">
      <w:pPr>
        <w:rPr>
          <w:rFonts w:ascii="Arial" w:hAnsi="Arial" w:cs="Arial"/>
          <w:sz w:val="20"/>
          <w:szCs w:val="20"/>
          <w:u w:val="single"/>
        </w:rPr>
      </w:pPr>
    </w:p>
    <w:p w:rsidR="00847CDA" w:rsidRDefault="00847CDA" w:rsidP="00072B58">
      <w:pPr>
        <w:rPr>
          <w:rFonts w:ascii="Arial" w:hAnsi="Arial" w:cs="Arial"/>
          <w:sz w:val="20"/>
          <w:szCs w:val="20"/>
        </w:rPr>
      </w:pPr>
      <w:r w:rsidRPr="006328AE">
        <w:rPr>
          <w:rFonts w:ascii="Arial" w:hAnsi="Arial" w:cs="Arial"/>
          <w:sz w:val="20"/>
          <w:szCs w:val="20"/>
          <w:u w:val="single"/>
        </w:rPr>
        <w:t>The Challenge</w:t>
      </w:r>
      <w:r>
        <w:rPr>
          <w:rFonts w:ascii="Arial" w:hAnsi="Arial" w:cs="Arial"/>
          <w:sz w:val="20"/>
          <w:szCs w:val="20"/>
        </w:rPr>
        <w:t xml:space="preserve">: </w:t>
      </w:r>
    </w:p>
    <w:p w:rsidR="00847CDA" w:rsidRPr="00A5375D" w:rsidRDefault="00847CDA" w:rsidP="00072B58">
      <w:pPr>
        <w:numPr>
          <w:ilvl w:val="1"/>
          <w:numId w:val="5"/>
        </w:numPr>
        <w:ind w:left="0"/>
        <w:rPr>
          <w:rFonts w:ascii="Arial" w:hAnsi="Arial" w:cs="Arial"/>
          <w:sz w:val="20"/>
          <w:szCs w:val="20"/>
        </w:rPr>
      </w:pPr>
      <w:r w:rsidRPr="00A5375D">
        <w:rPr>
          <w:rFonts w:ascii="Arial" w:hAnsi="Arial" w:cs="Arial"/>
          <w:sz w:val="20"/>
          <w:szCs w:val="20"/>
        </w:rPr>
        <w:t>Design a</w:t>
      </w:r>
      <w:r>
        <w:rPr>
          <w:rFonts w:ascii="Arial" w:hAnsi="Arial" w:cs="Arial"/>
          <w:sz w:val="20"/>
          <w:szCs w:val="20"/>
        </w:rPr>
        <w:t xml:space="preserve"> self-contained,</w:t>
      </w:r>
      <w:r w:rsidRPr="00A5375D">
        <w:rPr>
          <w:rFonts w:ascii="Arial" w:hAnsi="Arial" w:cs="Arial"/>
          <w:sz w:val="20"/>
          <w:szCs w:val="20"/>
        </w:rPr>
        <w:t xml:space="preserve"> </w:t>
      </w:r>
      <w:r>
        <w:rPr>
          <w:rFonts w:ascii="Arial" w:hAnsi="Arial" w:cs="Arial"/>
          <w:sz w:val="20"/>
          <w:szCs w:val="20"/>
        </w:rPr>
        <w:t>handheld water purification process</w:t>
      </w:r>
      <w:r w:rsidRPr="00A5375D">
        <w:rPr>
          <w:rFonts w:ascii="Arial" w:hAnsi="Arial" w:cs="Arial"/>
          <w:sz w:val="20"/>
          <w:szCs w:val="20"/>
        </w:rPr>
        <w:t xml:space="preserve"> that uses </w:t>
      </w:r>
      <w:r>
        <w:rPr>
          <w:rFonts w:ascii="Arial" w:hAnsi="Arial" w:cs="Arial"/>
          <w:sz w:val="20"/>
          <w:szCs w:val="20"/>
        </w:rPr>
        <w:t xml:space="preserve">two of the provided filtration materials, with one additional filtering material brought from home, to clean 500 ml of river water, contaminated </w:t>
      </w:r>
      <w:proofErr w:type="gramStart"/>
      <w:r>
        <w:rPr>
          <w:rFonts w:ascii="Arial" w:hAnsi="Arial" w:cs="Arial"/>
          <w:sz w:val="20"/>
          <w:szCs w:val="20"/>
        </w:rPr>
        <w:t>with a harmless bacteria</w:t>
      </w:r>
      <w:proofErr w:type="gramEnd"/>
      <w:r>
        <w:rPr>
          <w:rFonts w:ascii="Arial" w:hAnsi="Arial" w:cs="Arial"/>
          <w:sz w:val="20"/>
          <w:szCs w:val="20"/>
        </w:rPr>
        <w:t xml:space="preserve">, within 5 minutes. The filter should remove color, odor and biotic and abiotic particles from the water.  </w:t>
      </w:r>
      <w:proofErr w:type="gramStart"/>
      <w:r>
        <w:rPr>
          <w:rFonts w:ascii="Arial" w:hAnsi="Arial" w:cs="Arial"/>
          <w:sz w:val="20"/>
          <w:szCs w:val="20"/>
        </w:rPr>
        <w:t>pH</w:t>
      </w:r>
      <w:proofErr w:type="gramEnd"/>
      <w:r>
        <w:rPr>
          <w:rFonts w:ascii="Arial" w:hAnsi="Arial" w:cs="Arial"/>
          <w:sz w:val="20"/>
          <w:szCs w:val="20"/>
        </w:rPr>
        <w:t xml:space="preserve"> should be increased to 7-8.  Filtered water will be tested for color, odor, turbidity, pH and several dissolved ions (chlorine, nitrates, </w:t>
      </w:r>
      <w:proofErr w:type="gramStart"/>
      <w:r>
        <w:rPr>
          <w:rFonts w:ascii="Arial" w:hAnsi="Arial" w:cs="Arial"/>
          <w:sz w:val="20"/>
          <w:szCs w:val="20"/>
        </w:rPr>
        <w:t>nitrites</w:t>
      </w:r>
      <w:proofErr w:type="gramEnd"/>
      <w:r>
        <w:rPr>
          <w:rFonts w:ascii="Arial" w:hAnsi="Arial" w:cs="Arial"/>
          <w:sz w:val="20"/>
          <w:szCs w:val="20"/>
        </w:rPr>
        <w:t xml:space="preserve">).  A bacterial culture of the filtered water will be grown, as well.  </w:t>
      </w:r>
      <w:r>
        <w:rPr>
          <w:rFonts w:ascii="Arial" w:hAnsi="Arial" w:cs="Arial"/>
          <w:color w:val="000000"/>
          <w:sz w:val="20"/>
          <w:szCs w:val="20"/>
        </w:rPr>
        <w:t>Students will have the opportunity to redesign and retest their filters.</w:t>
      </w:r>
    </w:p>
    <w:p w:rsidR="00847CDA" w:rsidRDefault="00847CDA" w:rsidP="00072B58">
      <w:pPr>
        <w:rPr>
          <w:rFonts w:ascii="Arial" w:hAnsi="Arial" w:cs="Arial"/>
          <w:sz w:val="20"/>
          <w:szCs w:val="20"/>
        </w:rPr>
      </w:pPr>
    </w:p>
    <w:p w:rsidR="00C83810" w:rsidRDefault="00C83810" w:rsidP="00072B58">
      <w:pPr>
        <w:rPr>
          <w:rFonts w:ascii="Arial" w:hAnsi="Arial" w:cs="Arial"/>
          <w:sz w:val="20"/>
          <w:szCs w:val="20"/>
        </w:rPr>
      </w:pPr>
    </w:p>
    <w:p w:rsidR="00C83810" w:rsidRDefault="00C83810" w:rsidP="00072B58">
      <w:pPr>
        <w:rPr>
          <w:rFonts w:ascii="Arial" w:hAnsi="Arial" w:cs="Arial"/>
          <w:sz w:val="20"/>
          <w:szCs w:val="20"/>
        </w:rPr>
      </w:pPr>
    </w:p>
    <w:p w:rsidR="00CE5805" w:rsidRDefault="00CE5805" w:rsidP="00072B58">
      <w:pPr>
        <w:rPr>
          <w:rFonts w:ascii="Arial" w:hAnsi="Arial" w:cs="Arial"/>
          <w:sz w:val="20"/>
          <w:szCs w:val="20"/>
          <w:u w:val="single"/>
        </w:rPr>
      </w:pPr>
    </w:p>
    <w:p w:rsidR="00F731AD" w:rsidRDefault="00F731AD" w:rsidP="00072B58">
      <w:pPr>
        <w:rPr>
          <w:rFonts w:ascii="Arial" w:hAnsi="Arial" w:cs="Arial"/>
          <w:sz w:val="20"/>
          <w:szCs w:val="20"/>
          <w:u w:val="single"/>
        </w:rPr>
      </w:pPr>
    </w:p>
    <w:p w:rsidR="00F731AD" w:rsidRDefault="00F731AD" w:rsidP="00072B58">
      <w:pPr>
        <w:rPr>
          <w:rFonts w:ascii="Arial" w:hAnsi="Arial" w:cs="Arial"/>
          <w:sz w:val="20"/>
          <w:szCs w:val="20"/>
          <w:u w:val="single"/>
        </w:rPr>
      </w:pPr>
    </w:p>
    <w:p w:rsidR="00F731AD" w:rsidRDefault="00F731AD" w:rsidP="00072B58">
      <w:pPr>
        <w:rPr>
          <w:rFonts w:ascii="Arial" w:hAnsi="Arial" w:cs="Arial"/>
          <w:sz w:val="20"/>
          <w:szCs w:val="20"/>
          <w:u w:val="single"/>
        </w:rPr>
      </w:pPr>
    </w:p>
    <w:p w:rsidR="00847CDA" w:rsidRDefault="00847CDA" w:rsidP="00072B58">
      <w:pPr>
        <w:rPr>
          <w:rFonts w:ascii="Arial" w:hAnsi="Arial" w:cs="Arial"/>
          <w:sz w:val="20"/>
          <w:szCs w:val="20"/>
        </w:rPr>
      </w:pPr>
      <w:r w:rsidRPr="006328AE">
        <w:rPr>
          <w:rFonts w:ascii="Arial" w:hAnsi="Arial" w:cs="Arial"/>
          <w:sz w:val="20"/>
          <w:szCs w:val="20"/>
          <w:u w:val="single"/>
        </w:rPr>
        <w:lastRenderedPageBreak/>
        <w:t>The Hook</w:t>
      </w:r>
      <w:r>
        <w:rPr>
          <w:rFonts w:ascii="Arial" w:hAnsi="Arial" w:cs="Arial"/>
          <w:sz w:val="20"/>
          <w:szCs w:val="20"/>
        </w:rPr>
        <w:t xml:space="preserve">:  </w:t>
      </w:r>
    </w:p>
    <w:p w:rsidR="00847CDA" w:rsidRDefault="00847CDA" w:rsidP="00072B58">
      <w:pPr>
        <w:rPr>
          <w:rFonts w:ascii="Arial" w:hAnsi="Arial" w:cs="Arial"/>
          <w:sz w:val="20"/>
          <w:szCs w:val="20"/>
        </w:rPr>
      </w:pPr>
    </w:p>
    <w:p w:rsidR="00847CDA" w:rsidRDefault="00847CDA" w:rsidP="00072B58">
      <w:pPr>
        <w:pStyle w:val="ListParagraph"/>
        <w:numPr>
          <w:ilvl w:val="2"/>
          <w:numId w:val="5"/>
        </w:numPr>
        <w:spacing w:after="200" w:line="276" w:lineRule="auto"/>
        <w:ind w:left="0"/>
        <w:rPr>
          <w:rFonts w:ascii="Arial" w:hAnsi="Arial" w:cs="Arial"/>
          <w:sz w:val="20"/>
          <w:szCs w:val="20"/>
        </w:rPr>
      </w:pPr>
      <w:r w:rsidRPr="00207D08">
        <w:rPr>
          <w:rFonts w:ascii="Arial" w:hAnsi="Arial" w:cs="Arial"/>
          <w:sz w:val="20"/>
          <w:szCs w:val="20"/>
        </w:rPr>
        <w:t xml:space="preserve">Ask students to brainstorm and come up with all of the ways they’ve used water in the past week.  As a class, combine their lists into a single list on the board/projector.  This should establish how important water is in </w:t>
      </w:r>
      <w:proofErr w:type="gramStart"/>
      <w:r w:rsidRPr="00207D08">
        <w:rPr>
          <w:rFonts w:ascii="Arial" w:hAnsi="Arial" w:cs="Arial"/>
          <w:sz w:val="20"/>
          <w:szCs w:val="20"/>
        </w:rPr>
        <w:t>their own</w:t>
      </w:r>
      <w:proofErr w:type="gramEnd"/>
      <w:r w:rsidRPr="00207D08">
        <w:rPr>
          <w:rFonts w:ascii="Arial" w:hAnsi="Arial" w:cs="Arial"/>
          <w:sz w:val="20"/>
          <w:szCs w:val="20"/>
        </w:rPr>
        <w:t xml:space="preserve"> lives.</w:t>
      </w:r>
      <w:r>
        <w:rPr>
          <w:rFonts w:ascii="Arial" w:hAnsi="Arial" w:cs="Arial"/>
          <w:sz w:val="20"/>
          <w:szCs w:val="20"/>
        </w:rPr>
        <w:t xml:space="preserve"> </w:t>
      </w:r>
    </w:p>
    <w:p w:rsidR="00847CDA" w:rsidRPr="00207D08" w:rsidRDefault="00847CDA" w:rsidP="00072B58">
      <w:pPr>
        <w:pStyle w:val="ListParagraph"/>
        <w:numPr>
          <w:ilvl w:val="2"/>
          <w:numId w:val="5"/>
        </w:numPr>
        <w:spacing w:after="200" w:line="276" w:lineRule="auto"/>
        <w:ind w:left="0"/>
      </w:pPr>
      <w:r w:rsidRPr="00225774">
        <w:rPr>
          <w:rFonts w:ascii="Arial" w:hAnsi="Arial" w:cs="Arial"/>
          <w:sz w:val="20"/>
          <w:szCs w:val="20"/>
        </w:rPr>
        <w:t xml:space="preserve">“Meet Violet” video from the Zambia Project.  Afterwards, on a post it, ask students to identify the problem being identified by the two videos (providing safe drinking water).  </w:t>
      </w:r>
      <w:hyperlink r:id="rId44" w:history="1">
        <w:r w:rsidRPr="0073126E">
          <w:rPr>
            <w:rStyle w:val="Hyperlink"/>
            <w:rFonts w:ascii="Arial" w:hAnsi="Arial" w:cs="Arial"/>
            <w:sz w:val="20"/>
            <w:szCs w:val="20"/>
          </w:rPr>
          <w:t>www.worldvision.water.org</w:t>
        </w:r>
      </w:hyperlink>
    </w:p>
    <w:p w:rsidR="00847CDA" w:rsidRDefault="00847CDA" w:rsidP="00072B58">
      <w:pPr>
        <w:pStyle w:val="ListParagraph"/>
        <w:numPr>
          <w:ilvl w:val="2"/>
          <w:numId w:val="5"/>
        </w:numPr>
        <w:spacing w:after="200" w:line="276" w:lineRule="auto"/>
        <w:ind w:left="0"/>
        <w:rPr>
          <w:rFonts w:ascii="Arial" w:hAnsi="Arial" w:cs="Arial"/>
          <w:sz w:val="20"/>
          <w:szCs w:val="20"/>
        </w:rPr>
      </w:pPr>
      <w:r w:rsidRPr="00207D08">
        <w:rPr>
          <w:rFonts w:ascii="Arial" w:hAnsi="Arial" w:cs="Arial"/>
          <w:sz w:val="20"/>
          <w:szCs w:val="20"/>
        </w:rPr>
        <w:t xml:space="preserve">Show NBC news story about the chemical spill in the Elk River on Jan. 9, 2014, that left 300,000 West Virginia residents without potable water for several days.  </w:t>
      </w:r>
      <w:hyperlink r:id="rId45" w:history="1">
        <w:r w:rsidRPr="00207D08">
          <w:rPr>
            <w:rStyle w:val="Hyperlink"/>
            <w:rFonts w:ascii="Arial" w:hAnsi="Arial" w:cs="Arial"/>
            <w:sz w:val="20"/>
            <w:szCs w:val="20"/>
          </w:rPr>
          <w:t>http://usnews.nbcnews.com/_news/2014/01/10/22245996-west-virginia-chemical-spill-cuts-water-to-up-to-300000-state-of-emergency-declared?lite</w:t>
        </w:r>
      </w:hyperlink>
      <w:r w:rsidRPr="00207D08">
        <w:rPr>
          <w:rFonts w:ascii="Arial" w:hAnsi="Arial" w:cs="Arial"/>
          <w:sz w:val="20"/>
          <w:szCs w:val="20"/>
        </w:rPr>
        <w:t xml:space="preserve"> </w:t>
      </w:r>
      <w:r>
        <w:rPr>
          <w:rFonts w:ascii="Arial" w:hAnsi="Arial" w:cs="Arial"/>
          <w:sz w:val="20"/>
          <w:szCs w:val="20"/>
        </w:rPr>
        <w:t xml:space="preserve"> Share a testimonial of a Charleston, WV resident about how her family’s lives were disrupted after the chemical spill.</w:t>
      </w: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r w:rsidRPr="001403DB">
        <w:rPr>
          <w:rFonts w:ascii="Arial" w:hAnsi="Arial" w:cs="Arial"/>
          <w:sz w:val="20"/>
          <w:szCs w:val="20"/>
          <w:u w:val="single"/>
        </w:rPr>
        <w:t>Teacher’s Guiding Questions</w:t>
      </w:r>
      <w:r>
        <w:rPr>
          <w:rFonts w:ascii="Arial" w:hAnsi="Arial" w:cs="Arial"/>
          <w:sz w:val="20"/>
          <w:szCs w:val="20"/>
        </w:rPr>
        <w:t>:</w:t>
      </w:r>
    </w:p>
    <w:p w:rsidR="00847CDA" w:rsidRDefault="00847CDA" w:rsidP="00072B58">
      <w:pPr>
        <w:pStyle w:val="ListParagraph"/>
        <w:numPr>
          <w:ilvl w:val="0"/>
          <w:numId w:val="6"/>
        </w:numPr>
        <w:spacing w:after="200" w:line="276" w:lineRule="auto"/>
        <w:ind w:left="0"/>
        <w:rPr>
          <w:rFonts w:ascii="Arial" w:hAnsi="Arial" w:cs="Arial"/>
          <w:sz w:val="20"/>
          <w:szCs w:val="20"/>
        </w:rPr>
      </w:pPr>
      <w:r w:rsidRPr="007435A2">
        <w:rPr>
          <w:rFonts w:ascii="Arial" w:hAnsi="Arial" w:cs="Arial"/>
          <w:sz w:val="20"/>
          <w:szCs w:val="20"/>
        </w:rPr>
        <w:t>What could be in the water making it unsafe to drink?</w:t>
      </w:r>
    </w:p>
    <w:p w:rsidR="00847CDA" w:rsidRDefault="00847CDA" w:rsidP="00072B58">
      <w:pPr>
        <w:pStyle w:val="ListParagraph"/>
        <w:numPr>
          <w:ilvl w:val="0"/>
          <w:numId w:val="6"/>
        </w:numPr>
        <w:spacing w:after="200" w:line="276" w:lineRule="auto"/>
        <w:ind w:left="0"/>
        <w:rPr>
          <w:rFonts w:ascii="Arial" w:hAnsi="Arial" w:cs="Arial"/>
          <w:sz w:val="20"/>
          <w:szCs w:val="20"/>
        </w:rPr>
      </w:pPr>
      <w:r w:rsidRPr="007435A2">
        <w:rPr>
          <w:rFonts w:ascii="Arial" w:hAnsi="Arial" w:cs="Arial"/>
          <w:sz w:val="20"/>
          <w:szCs w:val="20"/>
        </w:rPr>
        <w:t>Are there living or non-living things in contaminated water?</w:t>
      </w:r>
    </w:p>
    <w:p w:rsidR="00847CDA" w:rsidRDefault="00847CDA" w:rsidP="00072B58">
      <w:pPr>
        <w:pStyle w:val="ListParagraph"/>
        <w:numPr>
          <w:ilvl w:val="0"/>
          <w:numId w:val="6"/>
        </w:numPr>
        <w:spacing w:after="200" w:line="276" w:lineRule="auto"/>
        <w:ind w:left="0"/>
        <w:rPr>
          <w:rFonts w:ascii="Arial" w:hAnsi="Arial" w:cs="Arial"/>
          <w:sz w:val="20"/>
          <w:szCs w:val="20"/>
        </w:rPr>
      </w:pPr>
      <w:r w:rsidRPr="007435A2">
        <w:rPr>
          <w:rFonts w:ascii="Arial" w:hAnsi="Arial" w:cs="Arial"/>
          <w:sz w:val="20"/>
          <w:szCs w:val="20"/>
        </w:rPr>
        <w:t>What methods can be used to remove visible particles from water?</w:t>
      </w:r>
    </w:p>
    <w:p w:rsidR="00847CDA" w:rsidRDefault="00847CDA" w:rsidP="00072B58">
      <w:pPr>
        <w:pStyle w:val="ListParagraph"/>
        <w:numPr>
          <w:ilvl w:val="0"/>
          <w:numId w:val="6"/>
        </w:numPr>
        <w:spacing w:after="200" w:line="276" w:lineRule="auto"/>
        <w:ind w:left="0"/>
        <w:rPr>
          <w:rFonts w:ascii="Arial" w:hAnsi="Arial" w:cs="Arial"/>
          <w:sz w:val="20"/>
          <w:szCs w:val="20"/>
        </w:rPr>
      </w:pPr>
      <w:r w:rsidRPr="007435A2">
        <w:rPr>
          <w:rFonts w:ascii="Arial" w:hAnsi="Arial" w:cs="Arial"/>
          <w:sz w:val="20"/>
          <w:szCs w:val="20"/>
        </w:rPr>
        <w:t xml:space="preserve">Does removing just the visible (big) particles make water “clean?” </w:t>
      </w:r>
    </w:p>
    <w:p w:rsidR="00847CDA" w:rsidRDefault="00847CDA" w:rsidP="00072B58">
      <w:pPr>
        <w:pStyle w:val="ListParagraph"/>
        <w:numPr>
          <w:ilvl w:val="0"/>
          <w:numId w:val="6"/>
        </w:numPr>
        <w:spacing w:after="200" w:line="276" w:lineRule="auto"/>
        <w:ind w:left="0"/>
        <w:rPr>
          <w:rFonts w:ascii="Arial" w:hAnsi="Arial" w:cs="Arial"/>
          <w:sz w:val="20"/>
          <w:szCs w:val="20"/>
        </w:rPr>
      </w:pPr>
      <w:r w:rsidRPr="007435A2">
        <w:rPr>
          <w:rFonts w:ascii="Arial" w:hAnsi="Arial" w:cs="Arial"/>
          <w:sz w:val="20"/>
          <w:szCs w:val="20"/>
        </w:rPr>
        <w:t>Why do we need water?</w:t>
      </w:r>
    </w:p>
    <w:p w:rsidR="00847CDA" w:rsidRDefault="00847CDA" w:rsidP="00072B58">
      <w:pPr>
        <w:pStyle w:val="ListParagraph"/>
        <w:numPr>
          <w:ilvl w:val="0"/>
          <w:numId w:val="6"/>
        </w:numPr>
        <w:spacing w:after="200" w:line="276" w:lineRule="auto"/>
        <w:ind w:left="0"/>
        <w:rPr>
          <w:rFonts w:ascii="Arial" w:hAnsi="Arial" w:cs="Arial"/>
          <w:sz w:val="20"/>
          <w:szCs w:val="20"/>
        </w:rPr>
      </w:pPr>
      <w:r w:rsidRPr="007435A2">
        <w:rPr>
          <w:rFonts w:ascii="Arial" w:hAnsi="Arial" w:cs="Arial"/>
          <w:sz w:val="20"/>
          <w:szCs w:val="20"/>
        </w:rPr>
        <w:t>How much water does a person need each day?</w:t>
      </w:r>
    </w:p>
    <w:p w:rsidR="00847CDA" w:rsidRDefault="00847CDA" w:rsidP="00072B58">
      <w:pPr>
        <w:pStyle w:val="ListParagraph"/>
        <w:numPr>
          <w:ilvl w:val="0"/>
          <w:numId w:val="6"/>
        </w:numPr>
        <w:spacing w:after="200" w:line="276" w:lineRule="auto"/>
        <w:ind w:left="0"/>
        <w:rPr>
          <w:rFonts w:ascii="Arial" w:hAnsi="Arial" w:cs="Arial"/>
          <w:sz w:val="20"/>
          <w:szCs w:val="20"/>
        </w:rPr>
      </w:pPr>
      <w:r>
        <w:rPr>
          <w:rFonts w:ascii="Arial" w:hAnsi="Arial" w:cs="Arial"/>
          <w:sz w:val="20"/>
          <w:szCs w:val="20"/>
        </w:rPr>
        <w:t>What living/nonliving things can be in contaminated water and make people sick?</w:t>
      </w:r>
    </w:p>
    <w:p w:rsidR="00847CDA" w:rsidRDefault="00847CDA" w:rsidP="00072B58">
      <w:pPr>
        <w:pStyle w:val="ListParagraph"/>
        <w:numPr>
          <w:ilvl w:val="0"/>
          <w:numId w:val="6"/>
        </w:numPr>
        <w:spacing w:after="200" w:line="276" w:lineRule="auto"/>
        <w:ind w:left="0"/>
        <w:rPr>
          <w:rFonts w:ascii="Arial" w:hAnsi="Arial" w:cs="Arial"/>
          <w:sz w:val="20"/>
          <w:szCs w:val="20"/>
        </w:rPr>
      </w:pPr>
      <w:r>
        <w:rPr>
          <w:rFonts w:ascii="Arial" w:hAnsi="Arial" w:cs="Arial"/>
          <w:sz w:val="20"/>
          <w:szCs w:val="20"/>
        </w:rPr>
        <w:t>What causes water to become contaminated?</w:t>
      </w:r>
    </w:p>
    <w:p w:rsidR="00847CDA" w:rsidRPr="007435A2" w:rsidRDefault="00847CDA" w:rsidP="00072B58">
      <w:pPr>
        <w:pStyle w:val="ListParagraph"/>
        <w:numPr>
          <w:ilvl w:val="0"/>
          <w:numId w:val="6"/>
        </w:numPr>
        <w:spacing w:after="200" w:line="276" w:lineRule="auto"/>
        <w:ind w:left="0"/>
        <w:rPr>
          <w:rFonts w:ascii="Arial" w:hAnsi="Arial" w:cs="Arial"/>
          <w:sz w:val="20"/>
          <w:szCs w:val="20"/>
        </w:rPr>
      </w:pPr>
      <w:r>
        <w:rPr>
          <w:rFonts w:ascii="Arial" w:hAnsi="Arial" w:cs="Arial"/>
          <w:sz w:val="20"/>
          <w:szCs w:val="20"/>
        </w:rPr>
        <w:t>What diseases can people get from drinking contaminated water?</w:t>
      </w: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r w:rsidRPr="004A52EB">
        <w:rPr>
          <w:rFonts w:ascii="Arial" w:hAnsi="Arial" w:cs="Arial"/>
          <w:sz w:val="20"/>
          <w:szCs w:val="20"/>
          <w:u w:val="single"/>
        </w:rPr>
        <w:t>ACS</w:t>
      </w:r>
      <w:r>
        <w:rPr>
          <w:rFonts w:ascii="Arial" w:hAnsi="Arial" w:cs="Arial"/>
          <w:sz w:val="20"/>
          <w:szCs w:val="20"/>
          <w:u w:val="single"/>
        </w:rPr>
        <w:t xml:space="preserve"> (Real world applications; career connections; societal impact)</w:t>
      </w:r>
      <w:r>
        <w:rPr>
          <w:rFonts w:ascii="Arial" w:hAnsi="Arial" w:cs="Arial"/>
          <w:sz w:val="20"/>
          <w:szCs w:val="20"/>
        </w:rPr>
        <w:t>:</w:t>
      </w:r>
    </w:p>
    <w:p w:rsidR="00847CDA" w:rsidRDefault="00847CDA" w:rsidP="00072B58">
      <w:pPr>
        <w:rPr>
          <w:rFonts w:ascii="Arial" w:hAnsi="Arial" w:cs="Arial"/>
          <w:sz w:val="20"/>
          <w:szCs w:val="20"/>
        </w:rPr>
      </w:pPr>
      <w:r>
        <w:rPr>
          <w:rFonts w:ascii="Arial" w:hAnsi="Arial" w:cs="Arial"/>
          <w:sz w:val="20"/>
          <w:szCs w:val="20"/>
        </w:rPr>
        <w:t xml:space="preserve">Application:  Properties of water (universal solvent, polar, etc.), biotic vs abiotic factors, bacteria vs viruses—Water is a “universal solvent” so it is able to dissolve and carry many substances, some beneficial to living things, some neutral, and others harmful or toxic.  Microscopic organisms, including bacteria, </w:t>
      </w:r>
      <w:proofErr w:type="spellStart"/>
      <w:r>
        <w:rPr>
          <w:rFonts w:ascii="Arial" w:hAnsi="Arial" w:cs="Arial"/>
          <w:sz w:val="20"/>
          <w:szCs w:val="20"/>
        </w:rPr>
        <w:t>protists</w:t>
      </w:r>
      <w:proofErr w:type="spellEnd"/>
      <w:r>
        <w:rPr>
          <w:rFonts w:ascii="Arial" w:hAnsi="Arial" w:cs="Arial"/>
          <w:sz w:val="20"/>
          <w:szCs w:val="20"/>
        </w:rPr>
        <w:t xml:space="preserve"> and viruses, are often pathogenic and cause disease in people who drink water containing them.  Water treatment plants use filtration and chemical methods to remove large particles and hazardous chemicals from water to make it safe to drink.  </w:t>
      </w: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r>
        <w:rPr>
          <w:rFonts w:ascii="Arial" w:hAnsi="Arial" w:cs="Arial"/>
          <w:sz w:val="20"/>
          <w:szCs w:val="20"/>
        </w:rPr>
        <w:t>Career connections:  Water treatment plant operators, environmental scientists, hydrologists, EPA, chemical &amp; environmental engineering</w:t>
      </w: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r>
        <w:rPr>
          <w:rFonts w:ascii="Arial" w:hAnsi="Arial" w:cs="Arial"/>
          <w:sz w:val="20"/>
          <w:szCs w:val="20"/>
        </w:rPr>
        <w:t>Society:  People all over the world live in either permanent or temporary (after storms/floods) conditions where safe drinking water is not available.  An inexpensive, portable method of filtering and disinfecting water can improve a person’s living conditions and improve life expectancy.</w:t>
      </w: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r w:rsidRPr="004A52EB">
        <w:rPr>
          <w:rFonts w:ascii="Arial" w:hAnsi="Arial" w:cs="Arial"/>
          <w:sz w:val="20"/>
          <w:szCs w:val="20"/>
          <w:u w:val="single"/>
        </w:rPr>
        <w:t>Engineering Design</w:t>
      </w:r>
      <w:r>
        <w:rPr>
          <w:rFonts w:ascii="Arial" w:hAnsi="Arial" w:cs="Arial"/>
          <w:sz w:val="20"/>
          <w:szCs w:val="20"/>
          <w:u w:val="single"/>
        </w:rPr>
        <w:t xml:space="preserve"> Process (EDP)</w:t>
      </w:r>
      <w:r>
        <w:rPr>
          <w:rFonts w:ascii="Arial" w:hAnsi="Arial" w:cs="Arial"/>
          <w:sz w:val="20"/>
          <w:szCs w:val="20"/>
        </w:rPr>
        <w:t>:</w:t>
      </w:r>
    </w:p>
    <w:p w:rsidR="00847CDA" w:rsidRDefault="00847CDA" w:rsidP="00072B58">
      <w:pPr>
        <w:rPr>
          <w:rFonts w:ascii="Arial" w:hAnsi="Arial" w:cs="Arial"/>
          <w:sz w:val="20"/>
          <w:szCs w:val="20"/>
        </w:rPr>
      </w:pPr>
      <w:r>
        <w:rPr>
          <w:rFonts w:ascii="Arial" w:hAnsi="Arial" w:cs="Arial"/>
          <w:sz w:val="20"/>
          <w:szCs w:val="20"/>
        </w:rPr>
        <w:tab/>
        <w:t xml:space="preserve">Students will design and test their water purification kit.  They will be given water from the Great Miami River to filter and clean.  We’ll use a water test kit to check progress.  As a foil, once they are done, they will receive water that has </w:t>
      </w:r>
      <w:proofErr w:type="gramStart"/>
      <w:r>
        <w:rPr>
          <w:rFonts w:ascii="Arial" w:hAnsi="Arial" w:cs="Arial"/>
          <w:sz w:val="20"/>
          <w:szCs w:val="20"/>
        </w:rPr>
        <w:t>a harmless bacteria</w:t>
      </w:r>
      <w:proofErr w:type="gramEnd"/>
      <w:r>
        <w:rPr>
          <w:rFonts w:ascii="Arial" w:hAnsi="Arial" w:cs="Arial"/>
          <w:sz w:val="20"/>
          <w:szCs w:val="20"/>
        </w:rPr>
        <w:t xml:space="preserve"> in it, to account for the importance of removal of living microorganisms from their water.  Students will have time to redesign and test their device after cell cultures have time to grow.</w:t>
      </w:r>
    </w:p>
    <w:p w:rsidR="00847CDA" w:rsidRDefault="00847CDA" w:rsidP="00072B58">
      <w:pPr>
        <w:rPr>
          <w:rFonts w:ascii="Arial" w:hAnsi="Arial" w:cs="Arial"/>
          <w:sz w:val="20"/>
          <w:szCs w:val="20"/>
        </w:rPr>
      </w:pPr>
    </w:p>
    <w:p w:rsidR="00847CDA" w:rsidRDefault="00847CDA" w:rsidP="00072B58">
      <w:pPr>
        <w:pStyle w:val="NormalWeb"/>
        <w:spacing w:before="140" w:beforeAutospacing="0" w:after="0" w:afterAutospacing="0"/>
      </w:pPr>
      <w:r>
        <w:rPr>
          <w:rFonts w:ascii="Arial" w:hAnsi="Arial" w:cs="Arial"/>
          <w:color w:val="000000"/>
          <w:sz w:val="20"/>
          <w:szCs w:val="20"/>
        </w:rPr>
        <w:t>1.</w:t>
      </w:r>
      <w:r>
        <w:rPr>
          <w:color w:val="000000"/>
          <w:sz w:val="14"/>
          <w:szCs w:val="14"/>
        </w:rPr>
        <w:t xml:space="preserve"> </w:t>
      </w:r>
      <w:r>
        <w:rPr>
          <w:rStyle w:val="apple-tab-span"/>
          <w:color w:val="000000"/>
          <w:sz w:val="14"/>
          <w:szCs w:val="14"/>
        </w:rPr>
        <w:t xml:space="preserve"> </w:t>
      </w:r>
      <w:r>
        <w:rPr>
          <w:rFonts w:ascii="Arial" w:hAnsi="Arial" w:cs="Arial"/>
          <w:color w:val="000000"/>
          <w:sz w:val="20"/>
          <w:szCs w:val="20"/>
        </w:rPr>
        <w:t>Identify the problem:  After teacher introduces the big idea, students will identify the problem of how to clean contaminated water so it is safe to drink.</w:t>
      </w:r>
    </w:p>
    <w:p w:rsidR="00847CDA" w:rsidRDefault="00847CDA" w:rsidP="00072B58">
      <w:pPr>
        <w:pStyle w:val="NormalWeb"/>
        <w:spacing w:before="140" w:beforeAutospacing="0" w:after="0" w:afterAutospacing="0"/>
      </w:pPr>
      <w:r>
        <w:rPr>
          <w:rFonts w:ascii="Arial" w:hAnsi="Arial" w:cs="Arial"/>
          <w:color w:val="000000"/>
          <w:sz w:val="20"/>
          <w:szCs w:val="20"/>
        </w:rPr>
        <w:t>2.</w:t>
      </w:r>
      <w:r>
        <w:rPr>
          <w:color w:val="000000"/>
          <w:sz w:val="14"/>
          <w:szCs w:val="14"/>
        </w:rPr>
        <w:t xml:space="preserve"> </w:t>
      </w:r>
      <w:r>
        <w:rPr>
          <w:rStyle w:val="apple-tab-span"/>
          <w:color w:val="000000"/>
          <w:sz w:val="14"/>
          <w:szCs w:val="14"/>
        </w:rPr>
        <w:t xml:space="preserve">  </w:t>
      </w:r>
      <w:r>
        <w:rPr>
          <w:rFonts w:ascii="Arial" w:hAnsi="Arial" w:cs="Arial"/>
          <w:color w:val="000000"/>
          <w:sz w:val="20"/>
          <w:szCs w:val="20"/>
        </w:rPr>
        <w:t xml:space="preserve">Identify criteria and constraints: The solution must be portable, hand-held, and able to be </w:t>
      </w:r>
      <w:proofErr w:type="gramStart"/>
      <w:r>
        <w:rPr>
          <w:rFonts w:ascii="Arial" w:hAnsi="Arial" w:cs="Arial"/>
          <w:color w:val="000000"/>
          <w:sz w:val="20"/>
          <w:szCs w:val="20"/>
        </w:rPr>
        <w:t>jostled/shaken</w:t>
      </w:r>
      <w:proofErr w:type="gramEnd"/>
      <w:r>
        <w:rPr>
          <w:rFonts w:ascii="Arial" w:hAnsi="Arial" w:cs="Arial"/>
          <w:color w:val="000000"/>
          <w:sz w:val="20"/>
          <w:szCs w:val="20"/>
        </w:rPr>
        <w:t xml:space="preserve"> without being disrupted.  </w:t>
      </w:r>
      <w:r>
        <w:rPr>
          <w:rFonts w:ascii="Arial" w:hAnsi="Arial" w:cs="Arial"/>
          <w:sz w:val="20"/>
          <w:szCs w:val="20"/>
        </w:rPr>
        <w:t>The filter should remove color, odor and biotic and abiotic particles from the water and change the pH to 7-8.</w:t>
      </w:r>
    </w:p>
    <w:p w:rsidR="00847CDA" w:rsidRDefault="00847CDA" w:rsidP="00072B58">
      <w:pPr>
        <w:pStyle w:val="NormalWeb"/>
        <w:spacing w:before="140" w:beforeAutospacing="0" w:after="0" w:afterAutospacing="0"/>
      </w:pPr>
      <w:r>
        <w:rPr>
          <w:rFonts w:ascii="Arial" w:hAnsi="Arial" w:cs="Arial"/>
          <w:color w:val="000000"/>
          <w:sz w:val="20"/>
          <w:szCs w:val="20"/>
        </w:rPr>
        <w:lastRenderedPageBreak/>
        <w:t>3.</w:t>
      </w:r>
      <w:r>
        <w:rPr>
          <w:color w:val="000000"/>
          <w:sz w:val="14"/>
          <w:szCs w:val="14"/>
        </w:rPr>
        <w:t xml:space="preserve"> </w:t>
      </w:r>
      <w:r>
        <w:rPr>
          <w:rStyle w:val="apple-tab-span"/>
          <w:color w:val="000000"/>
          <w:sz w:val="14"/>
          <w:szCs w:val="14"/>
        </w:rPr>
        <w:t xml:space="preserve">  </w:t>
      </w:r>
      <w:r>
        <w:rPr>
          <w:rFonts w:ascii="Arial" w:hAnsi="Arial" w:cs="Arial"/>
          <w:color w:val="000000"/>
          <w:sz w:val="20"/>
          <w:szCs w:val="20"/>
        </w:rPr>
        <w:t>Brainstorm possible solutions: Student teams will provide ideas about how they can clean contaminated water after the introduction of the Big Idea.</w:t>
      </w:r>
    </w:p>
    <w:p w:rsidR="00847CDA" w:rsidRDefault="00847CDA" w:rsidP="00072B58">
      <w:pPr>
        <w:pStyle w:val="NormalWeb"/>
        <w:spacing w:before="140" w:beforeAutospacing="0" w:after="0" w:afterAutospacing="0"/>
      </w:pPr>
      <w:r>
        <w:rPr>
          <w:rFonts w:ascii="Arial" w:hAnsi="Arial" w:cs="Arial"/>
          <w:color w:val="000000"/>
          <w:sz w:val="20"/>
          <w:szCs w:val="20"/>
        </w:rPr>
        <w:t>4.</w:t>
      </w:r>
      <w:r>
        <w:rPr>
          <w:color w:val="000000"/>
          <w:sz w:val="14"/>
          <w:szCs w:val="14"/>
        </w:rPr>
        <w:t xml:space="preserve"> </w:t>
      </w:r>
      <w:r>
        <w:rPr>
          <w:rStyle w:val="apple-tab-span"/>
          <w:color w:val="000000"/>
          <w:sz w:val="14"/>
          <w:szCs w:val="14"/>
        </w:rPr>
        <w:t xml:space="preserve">  </w:t>
      </w:r>
      <w:r>
        <w:rPr>
          <w:rFonts w:ascii="Arial" w:hAnsi="Arial" w:cs="Arial"/>
          <w:color w:val="000000"/>
          <w:sz w:val="20"/>
          <w:szCs w:val="20"/>
        </w:rPr>
        <w:t>Generate ideas: Student teams will generate ideas after the introduction of the Challenge and after exploring the properties of water through mini-labs.</w:t>
      </w:r>
    </w:p>
    <w:p w:rsidR="00847CDA" w:rsidRDefault="00847CDA" w:rsidP="00072B58">
      <w:pPr>
        <w:pStyle w:val="NormalWeb"/>
        <w:spacing w:before="140" w:beforeAutospacing="0" w:after="0" w:afterAutospacing="0"/>
      </w:pPr>
      <w:r>
        <w:rPr>
          <w:rFonts w:ascii="Arial" w:hAnsi="Arial" w:cs="Arial"/>
          <w:color w:val="000000"/>
          <w:sz w:val="20"/>
          <w:szCs w:val="20"/>
        </w:rPr>
        <w:t>5.</w:t>
      </w:r>
      <w:r>
        <w:rPr>
          <w:color w:val="000000"/>
          <w:sz w:val="14"/>
          <w:szCs w:val="14"/>
        </w:rPr>
        <w:t xml:space="preserve"> </w:t>
      </w:r>
      <w:r>
        <w:rPr>
          <w:rStyle w:val="apple-tab-span"/>
          <w:color w:val="000000"/>
          <w:sz w:val="14"/>
          <w:szCs w:val="14"/>
        </w:rPr>
        <w:t xml:space="preserve">  </w:t>
      </w:r>
      <w:r>
        <w:rPr>
          <w:rFonts w:ascii="Arial" w:hAnsi="Arial" w:cs="Arial"/>
          <w:color w:val="000000"/>
          <w:sz w:val="20"/>
          <w:szCs w:val="20"/>
        </w:rPr>
        <w:t>Explore possibilities: Student groups will test different combinations of filtering materials to check how effectively each will clean contaminated water.  Groups will share their results with the rest of the class.</w:t>
      </w:r>
    </w:p>
    <w:p w:rsidR="00847CDA" w:rsidRDefault="00847CDA" w:rsidP="00072B58">
      <w:pPr>
        <w:pStyle w:val="NormalWeb"/>
        <w:spacing w:before="140" w:beforeAutospacing="0" w:after="0" w:afterAutospacing="0"/>
      </w:pPr>
      <w:r>
        <w:rPr>
          <w:rFonts w:ascii="Arial" w:hAnsi="Arial" w:cs="Arial"/>
          <w:color w:val="000000"/>
          <w:sz w:val="20"/>
          <w:szCs w:val="20"/>
        </w:rPr>
        <w:t>6.</w:t>
      </w:r>
      <w:r>
        <w:rPr>
          <w:color w:val="000000"/>
          <w:sz w:val="14"/>
          <w:szCs w:val="14"/>
        </w:rPr>
        <w:t xml:space="preserve"> </w:t>
      </w:r>
      <w:r>
        <w:rPr>
          <w:rStyle w:val="apple-tab-span"/>
          <w:color w:val="000000"/>
          <w:sz w:val="14"/>
          <w:szCs w:val="14"/>
        </w:rPr>
        <w:t xml:space="preserve">  </w:t>
      </w:r>
      <w:r>
        <w:rPr>
          <w:rFonts w:ascii="Arial" w:hAnsi="Arial" w:cs="Arial"/>
          <w:color w:val="000000"/>
          <w:sz w:val="20"/>
          <w:szCs w:val="20"/>
        </w:rPr>
        <w:t>Select approach:  Student teams will each select a combination of materials to incorporate into their water filter and determine a design in which to put the materials to create a filtering device that meets the constraints.</w:t>
      </w:r>
    </w:p>
    <w:p w:rsidR="00847CDA" w:rsidRDefault="00847CDA" w:rsidP="00072B58">
      <w:pPr>
        <w:pStyle w:val="NormalWeb"/>
        <w:spacing w:before="140" w:beforeAutospacing="0" w:after="0" w:afterAutospacing="0"/>
        <w:rPr>
          <w:rFonts w:ascii="Arial" w:hAnsi="Arial" w:cs="Arial"/>
          <w:color w:val="000000"/>
          <w:sz w:val="20"/>
          <w:szCs w:val="20"/>
        </w:rPr>
      </w:pPr>
      <w:r>
        <w:rPr>
          <w:rFonts w:ascii="Arial" w:hAnsi="Arial" w:cs="Arial"/>
          <w:color w:val="000000"/>
          <w:sz w:val="20"/>
          <w:szCs w:val="20"/>
        </w:rPr>
        <w:t>7.</w:t>
      </w:r>
      <w:r>
        <w:rPr>
          <w:color w:val="000000"/>
          <w:sz w:val="14"/>
          <w:szCs w:val="14"/>
        </w:rPr>
        <w:t xml:space="preserve"> </w:t>
      </w:r>
      <w:r>
        <w:rPr>
          <w:rStyle w:val="apple-tab-span"/>
          <w:color w:val="000000"/>
          <w:sz w:val="14"/>
          <w:szCs w:val="14"/>
        </w:rPr>
        <w:t xml:space="preserve">  </w:t>
      </w:r>
      <w:r>
        <w:rPr>
          <w:rFonts w:ascii="Arial" w:hAnsi="Arial" w:cs="Arial"/>
          <w:color w:val="000000"/>
          <w:sz w:val="20"/>
          <w:szCs w:val="20"/>
        </w:rPr>
        <w:t>Build model, prototype, or design process: Students will create a water filtering device.   They can test their device while building with “grey water” during the building process, before testing with river water</w:t>
      </w:r>
    </w:p>
    <w:p w:rsidR="00847CDA" w:rsidRDefault="00847CDA" w:rsidP="00072B58">
      <w:pPr>
        <w:pStyle w:val="NormalWeb"/>
        <w:spacing w:before="140" w:beforeAutospacing="0" w:after="0" w:afterAutospacing="0"/>
      </w:pPr>
      <w:r>
        <w:rPr>
          <w:rFonts w:ascii="Arial" w:hAnsi="Arial" w:cs="Arial"/>
          <w:color w:val="000000"/>
          <w:sz w:val="20"/>
          <w:szCs w:val="20"/>
        </w:rPr>
        <w:t>8.</w:t>
      </w:r>
      <w:r>
        <w:rPr>
          <w:color w:val="000000"/>
          <w:sz w:val="14"/>
          <w:szCs w:val="14"/>
        </w:rPr>
        <w:t xml:space="preserve"> </w:t>
      </w:r>
      <w:r>
        <w:rPr>
          <w:rStyle w:val="apple-tab-span"/>
          <w:color w:val="000000"/>
          <w:sz w:val="14"/>
          <w:szCs w:val="14"/>
        </w:rPr>
        <w:t xml:space="preserve">  </w:t>
      </w:r>
      <w:r>
        <w:rPr>
          <w:rFonts w:ascii="Arial" w:hAnsi="Arial" w:cs="Arial"/>
          <w:color w:val="000000"/>
          <w:sz w:val="20"/>
          <w:szCs w:val="20"/>
        </w:rPr>
        <w:t>Communicate ideas: Student teams will communicate information and test results throughout the design process.  They will keep an engineering notebook and will share results with the rest of the class, so others can learn from their successes/mistakes.</w:t>
      </w:r>
    </w:p>
    <w:p w:rsidR="00847CDA" w:rsidRDefault="00847CDA" w:rsidP="00072B58">
      <w:pPr>
        <w:pStyle w:val="NormalWeb"/>
        <w:spacing w:before="140" w:beforeAutospacing="0" w:after="0" w:afterAutospacing="0"/>
      </w:pPr>
      <w:r>
        <w:rPr>
          <w:rFonts w:ascii="Arial" w:hAnsi="Arial" w:cs="Arial"/>
          <w:color w:val="000000"/>
          <w:sz w:val="20"/>
          <w:szCs w:val="20"/>
        </w:rPr>
        <w:t>9.</w:t>
      </w:r>
      <w:r>
        <w:rPr>
          <w:color w:val="000000"/>
          <w:sz w:val="14"/>
          <w:szCs w:val="14"/>
        </w:rPr>
        <w:t xml:space="preserve"> </w:t>
      </w:r>
      <w:r>
        <w:rPr>
          <w:rStyle w:val="apple-tab-span"/>
          <w:color w:val="000000"/>
          <w:sz w:val="14"/>
          <w:szCs w:val="14"/>
        </w:rPr>
        <w:t xml:space="preserve">  </w:t>
      </w:r>
      <w:r>
        <w:rPr>
          <w:rFonts w:ascii="Arial" w:hAnsi="Arial" w:cs="Arial"/>
          <w:color w:val="000000"/>
          <w:sz w:val="20"/>
          <w:szCs w:val="20"/>
        </w:rPr>
        <w:t>Refine the process: Student teams will redesign or tweak their water filters after testing, to improve their devices’ ability to clean contaminated water.</w:t>
      </w: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410"/>
      </w:tblGrid>
      <w:tr w:rsidR="00847CDA" w:rsidTr="00C87D19">
        <w:trPr>
          <w:tblHeader/>
        </w:trPr>
        <w:tc>
          <w:tcPr>
            <w:tcW w:w="9630" w:type="dxa"/>
            <w:gridSpan w:val="2"/>
            <w:shd w:val="clear" w:color="auto" w:fill="auto"/>
          </w:tcPr>
          <w:p w:rsidR="00847CDA" w:rsidRPr="00C87D19" w:rsidRDefault="00847CDA" w:rsidP="00C87D19">
            <w:pPr>
              <w:spacing w:before="60" w:after="60"/>
              <w:jc w:val="center"/>
              <w:rPr>
                <w:rFonts w:ascii="Arial" w:hAnsi="Arial" w:cs="Arial"/>
                <w:sz w:val="20"/>
                <w:szCs w:val="20"/>
              </w:rPr>
            </w:pPr>
            <w:r w:rsidRPr="00C87D19">
              <w:rPr>
                <w:rFonts w:ascii="Arial" w:hAnsi="Arial" w:cs="Arial"/>
                <w:b/>
                <w:sz w:val="20"/>
                <w:szCs w:val="20"/>
              </w:rPr>
              <w:t xml:space="preserve">Next Generation Science Standards (NGSS) </w:t>
            </w:r>
          </w:p>
        </w:tc>
      </w:tr>
      <w:tr w:rsidR="00847CDA" w:rsidRPr="003A35D6"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288"/>
          <w:tblHeader/>
        </w:trPr>
        <w:tc>
          <w:tcPr>
            <w:tcW w:w="52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tabs>
                <w:tab w:val="center" w:pos="5670"/>
              </w:tabs>
              <w:rPr>
                <w:rFonts w:ascii="Arial" w:hAnsi="Arial" w:cs="Arial"/>
                <w:b/>
                <w:sz w:val="18"/>
                <w:szCs w:val="20"/>
              </w:rPr>
            </w:pPr>
            <w:r w:rsidRPr="00C87D19">
              <w:rPr>
                <w:rFonts w:ascii="Arial" w:hAnsi="Arial" w:cs="Arial"/>
                <w:b/>
                <w:sz w:val="18"/>
                <w:szCs w:val="20"/>
              </w:rPr>
              <w:t xml:space="preserve">Science and Engineering Practices (Check all that apply)                        </w:t>
            </w:r>
          </w:p>
        </w:tc>
        <w:tc>
          <w:tcPr>
            <w:tcW w:w="4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tabs>
                <w:tab w:val="center" w:pos="5670"/>
              </w:tabs>
              <w:rPr>
                <w:rFonts w:ascii="Arial" w:hAnsi="Arial" w:cs="Arial"/>
                <w:b/>
                <w:sz w:val="18"/>
                <w:szCs w:val="20"/>
              </w:rPr>
            </w:pPr>
            <w:r w:rsidRPr="00C87D19">
              <w:rPr>
                <w:rFonts w:ascii="Arial" w:hAnsi="Arial" w:cs="Arial"/>
                <w:b/>
                <w:sz w:val="18"/>
                <w:szCs w:val="20"/>
              </w:rPr>
              <w:t>Crosscutting Concepts (Check all that apply)</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C87D19">
            <w:pPr>
              <w:ind w:hanging="252"/>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Asking questions (for science) and defining problems (for engineering)</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Patterns</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Developing and using models</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Cause and effect</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Planning and carrying out investigations</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Scale, proportion, and quantity</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Analyzing and interpreting data</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Systems and system models</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Using mathematics and computational thinking</w:t>
            </w:r>
          </w:p>
        </w:tc>
        <w:tc>
          <w:tcPr>
            <w:tcW w:w="4410" w:type="dxa"/>
            <w:shd w:val="clear" w:color="auto" w:fill="auto"/>
          </w:tcPr>
          <w:p w:rsidR="00847CDA" w:rsidRPr="00C87D19" w:rsidRDefault="00847CDA" w:rsidP="00C87D19">
            <w:pPr>
              <w:ind w:hanging="252"/>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Energy and matter: Flows, cycles, and conservation</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C87D19">
            <w:pPr>
              <w:ind w:hanging="252"/>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Constructing explanations (for science) and designing solutions (for engineering)</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Structure and function. </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Engaging in argument from evidence</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Stability and change. </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C87D19">
            <w:pPr>
              <w:tabs>
                <w:tab w:val="left" w:pos="5670"/>
              </w:tabs>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Obtaining, evaluating, and communicating information</w:t>
            </w:r>
            <w:r w:rsidRPr="00C87D19">
              <w:rPr>
                <w:rFonts w:ascii="Arial" w:hAnsi="Arial" w:cs="Arial"/>
                <w:sz w:val="18"/>
                <w:szCs w:val="16"/>
              </w:rPr>
              <w:tab/>
            </w:r>
          </w:p>
        </w:tc>
        <w:tc>
          <w:tcPr>
            <w:tcW w:w="4410" w:type="dxa"/>
            <w:shd w:val="clear" w:color="auto" w:fill="auto"/>
          </w:tcPr>
          <w:p w:rsidR="00847CDA" w:rsidRPr="00C87D19" w:rsidRDefault="00847CDA" w:rsidP="00072B58">
            <w:pPr>
              <w:rPr>
                <w:rFonts w:ascii="MS Gothic" w:eastAsia="MS Gothic" w:hAnsi="MS Gothic" w:cs="Arial"/>
                <w:sz w:val="18"/>
                <w:szCs w:val="16"/>
              </w:rPr>
            </w:pPr>
          </w:p>
        </w:tc>
      </w:tr>
    </w:tbl>
    <w:p w:rsidR="00847CDA" w:rsidRDefault="00847CDA" w:rsidP="00072B58">
      <w:pPr>
        <w:rPr>
          <w:rFonts w:ascii="Arial" w:hAnsi="Arial" w:cs="Arial"/>
          <w:sz w:val="20"/>
          <w:szCs w:val="20"/>
        </w:rPr>
      </w:pPr>
    </w:p>
    <w:p w:rsidR="00847CDA" w:rsidRPr="00A1622B" w:rsidRDefault="00847CDA" w:rsidP="00072B58">
      <w:pPr>
        <w:rPr>
          <w:rFonts w:ascii="Arial" w:hAnsi="Arial" w:cs="Arial"/>
          <w:sz w:val="20"/>
          <w:szCs w:val="20"/>
        </w:rPr>
      </w:pPr>
    </w:p>
    <w:tbl>
      <w:tblPr>
        <w:tblW w:w="964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9648"/>
      </w:tblGrid>
      <w:tr w:rsidR="00847CDA" w:rsidRPr="009A3BA5" w:rsidTr="00C87D19">
        <w:trPr>
          <w:trHeight w:val="360"/>
          <w:tblHeader/>
        </w:trPr>
        <w:tc>
          <w:tcPr>
            <w:tcW w:w="96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jc w:val="center"/>
              <w:rPr>
                <w:sz w:val="22"/>
              </w:rPr>
            </w:pPr>
            <w:r w:rsidRPr="00C87D19">
              <w:rPr>
                <w:rFonts w:ascii="Arial" w:hAnsi="Arial" w:cs="Arial"/>
                <w:b/>
                <w:sz w:val="22"/>
                <w:szCs w:val="20"/>
              </w:rPr>
              <w:t>Ohio’s New Learning Standards for Science (ONLS)</w:t>
            </w:r>
          </w:p>
        </w:tc>
      </w:tr>
      <w:tr w:rsidR="00847CDA" w:rsidTr="00C87D19">
        <w:trPr>
          <w:trHeight w:val="288"/>
          <w:tblHeader/>
        </w:trPr>
        <w:tc>
          <w:tcPr>
            <w:tcW w:w="96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jc w:val="center"/>
              <w:rPr>
                <w:rFonts w:ascii="Arial" w:hAnsi="Arial" w:cs="Arial"/>
                <w:b/>
                <w:sz w:val="22"/>
                <w:szCs w:val="20"/>
              </w:rPr>
            </w:pPr>
            <w:r w:rsidRPr="00C87D19">
              <w:rPr>
                <w:rFonts w:ascii="Arial" w:hAnsi="Arial" w:cs="Arial"/>
                <w:b/>
                <w:sz w:val="18"/>
                <w:szCs w:val="16"/>
              </w:rPr>
              <w:t>Expectations for Learning - Cognitive Demands</w:t>
            </w:r>
            <w:r w:rsidRPr="00C87D19">
              <w:rPr>
                <w:rFonts w:ascii="Arial" w:hAnsi="Arial" w:cs="Arial"/>
                <w:b/>
                <w:sz w:val="22"/>
                <w:szCs w:val="20"/>
              </w:rPr>
              <w:t xml:space="preserve"> </w:t>
            </w:r>
            <w:r w:rsidRPr="00C87D19">
              <w:rPr>
                <w:rFonts w:ascii="Arial" w:hAnsi="Arial" w:cs="Arial"/>
                <w:b/>
                <w:sz w:val="18"/>
                <w:szCs w:val="16"/>
              </w:rPr>
              <w:t>(Check all that apply)</w:t>
            </w:r>
          </w:p>
        </w:tc>
      </w:tr>
      <w:tr w:rsidR="00847CDA" w:rsidTr="00C87D19">
        <w:tc>
          <w:tcPr>
            <w:tcW w:w="9648" w:type="dxa"/>
            <w:tcBorders>
              <w:top w:val="single" w:sz="4" w:space="0" w:color="000000"/>
            </w:tcBorders>
            <w:shd w:val="clear" w:color="auto" w:fill="auto"/>
          </w:tcPr>
          <w:p w:rsidR="00847CDA" w:rsidRPr="00C87D19" w:rsidRDefault="00847CDA" w:rsidP="00C87D19">
            <w:pPr>
              <w:tabs>
                <w:tab w:val="left" w:pos="5670"/>
              </w:tabs>
              <w:rPr>
                <w:rFonts w:ascii="Arial" w:hAnsi="Arial" w:cs="Arial"/>
                <w:sz w:val="16"/>
                <w:szCs w:val="14"/>
              </w:rPr>
            </w:pPr>
            <w:r w:rsidRPr="00C87D19">
              <w:rPr>
                <w:rFonts w:ascii="MS Gothic" w:eastAsia="MS Gothic" w:hAnsi="MS Gothic" w:cs="Arial" w:hint="eastAsia"/>
                <w:sz w:val="22"/>
                <w:szCs w:val="28"/>
              </w:rPr>
              <w:t>☒</w:t>
            </w:r>
            <w:r w:rsidRPr="00C87D19">
              <w:rPr>
                <w:rFonts w:ascii="Arial" w:hAnsi="Arial" w:cs="Arial"/>
                <w:sz w:val="32"/>
                <w:szCs w:val="28"/>
              </w:rPr>
              <w:t xml:space="preserve"> </w:t>
            </w:r>
            <w:r w:rsidRPr="00C87D19">
              <w:rPr>
                <w:rFonts w:ascii="Arial" w:hAnsi="Arial" w:cs="Arial"/>
                <w:sz w:val="16"/>
                <w:szCs w:val="14"/>
              </w:rPr>
              <w:t xml:space="preserve">Designing Technological/Engineering Solutions Using Science concepts </w:t>
            </w:r>
            <w:r w:rsidRPr="00C87D19">
              <w:rPr>
                <w:rFonts w:ascii="Arial" w:hAnsi="Arial" w:cs="Arial"/>
                <w:b/>
                <w:sz w:val="16"/>
                <w:szCs w:val="14"/>
              </w:rPr>
              <w:t>(T)</w:t>
            </w:r>
          </w:p>
        </w:tc>
      </w:tr>
      <w:tr w:rsidR="00847CDA" w:rsidTr="00C87D19">
        <w:tc>
          <w:tcPr>
            <w:tcW w:w="9648" w:type="dxa"/>
            <w:shd w:val="clear" w:color="auto" w:fill="auto"/>
          </w:tcPr>
          <w:p w:rsidR="00847CDA" w:rsidRPr="00C87D19" w:rsidRDefault="00847CDA" w:rsidP="00C87D19">
            <w:pPr>
              <w:tabs>
                <w:tab w:val="left" w:pos="5670"/>
              </w:tabs>
              <w:rPr>
                <w:rFonts w:ascii="Arial" w:hAnsi="Arial" w:cs="Arial"/>
                <w:sz w:val="16"/>
                <w:szCs w:val="14"/>
              </w:rPr>
            </w:pPr>
            <w:r w:rsidRPr="00C87D19">
              <w:rPr>
                <w:rFonts w:ascii="MS Gothic" w:eastAsia="MS Gothic" w:hAnsi="MS Gothic" w:cs="Arial" w:hint="eastAsia"/>
                <w:sz w:val="22"/>
                <w:szCs w:val="28"/>
              </w:rPr>
              <w:t>☒</w:t>
            </w:r>
            <w:r w:rsidRPr="00C87D19">
              <w:rPr>
                <w:rFonts w:ascii="Arial" w:hAnsi="Arial" w:cs="Arial"/>
                <w:sz w:val="16"/>
                <w:szCs w:val="14"/>
              </w:rPr>
              <w:t xml:space="preserve">  Demonstrating Science Knowledge </w:t>
            </w:r>
            <w:r w:rsidRPr="00C87D19">
              <w:rPr>
                <w:rFonts w:ascii="Arial" w:hAnsi="Arial" w:cs="Arial"/>
                <w:b/>
                <w:sz w:val="16"/>
                <w:szCs w:val="14"/>
              </w:rPr>
              <w:t>(D)</w:t>
            </w:r>
          </w:p>
        </w:tc>
      </w:tr>
      <w:tr w:rsidR="00847CDA" w:rsidTr="00C87D19">
        <w:tc>
          <w:tcPr>
            <w:tcW w:w="9648" w:type="dxa"/>
            <w:shd w:val="clear" w:color="auto" w:fill="auto"/>
          </w:tcPr>
          <w:p w:rsidR="00847CDA" w:rsidRPr="00C87D19" w:rsidRDefault="00847CDA" w:rsidP="00C87D19">
            <w:pPr>
              <w:tabs>
                <w:tab w:val="left" w:pos="5670"/>
              </w:tabs>
              <w:rPr>
                <w:rFonts w:ascii="Arial" w:hAnsi="Arial" w:cs="Arial"/>
                <w:sz w:val="16"/>
                <w:szCs w:val="14"/>
              </w:rPr>
            </w:pPr>
            <w:r w:rsidRPr="00C87D19">
              <w:rPr>
                <w:rFonts w:ascii="MS Gothic" w:eastAsia="MS Gothic" w:hAnsi="MS Gothic" w:cs="Arial" w:hint="eastAsia"/>
                <w:sz w:val="22"/>
                <w:szCs w:val="28"/>
              </w:rPr>
              <w:t>☐</w:t>
            </w:r>
            <w:r w:rsidRPr="00C87D19">
              <w:rPr>
                <w:rFonts w:ascii="Arial" w:hAnsi="Arial" w:cs="Arial"/>
                <w:sz w:val="22"/>
                <w:szCs w:val="20"/>
              </w:rPr>
              <w:t xml:space="preserve"> </w:t>
            </w:r>
            <w:r w:rsidRPr="00C87D19">
              <w:rPr>
                <w:rFonts w:ascii="Arial" w:hAnsi="Arial" w:cs="Arial"/>
                <w:sz w:val="16"/>
                <w:szCs w:val="14"/>
              </w:rPr>
              <w:t xml:space="preserve">Interpreting and Communicating Science Concepts </w:t>
            </w:r>
            <w:r w:rsidRPr="00C87D19">
              <w:rPr>
                <w:rFonts w:ascii="Arial" w:hAnsi="Arial" w:cs="Arial"/>
                <w:b/>
                <w:sz w:val="16"/>
                <w:szCs w:val="14"/>
              </w:rPr>
              <w:t>(C)</w:t>
            </w:r>
          </w:p>
        </w:tc>
      </w:tr>
      <w:tr w:rsidR="00847CDA" w:rsidTr="00C87D19">
        <w:tc>
          <w:tcPr>
            <w:tcW w:w="9648" w:type="dxa"/>
            <w:shd w:val="clear" w:color="auto" w:fill="auto"/>
          </w:tcPr>
          <w:p w:rsidR="00847CDA" w:rsidRPr="00C87D19" w:rsidRDefault="00847CDA" w:rsidP="00072B58">
            <w:pPr>
              <w:rPr>
                <w:rFonts w:ascii="Arial" w:hAnsi="Arial" w:cs="Arial"/>
                <w:b/>
                <w:szCs w:val="20"/>
              </w:rPr>
            </w:pPr>
            <w:r w:rsidRPr="00C87D19">
              <w:rPr>
                <w:rFonts w:ascii="MS Gothic" w:eastAsia="MS Gothic" w:hAnsi="MS Gothic" w:cs="Arial" w:hint="eastAsia"/>
                <w:sz w:val="22"/>
                <w:szCs w:val="28"/>
              </w:rPr>
              <w:t>☐</w:t>
            </w:r>
            <w:r w:rsidRPr="00C87D19">
              <w:rPr>
                <w:rFonts w:ascii="Arial" w:hAnsi="Arial" w:cs="Arial"/>
                <w:sz w:val="16"/>
                <w:szCs w:val="14"/>
              </w:rPr>
              <w:t xml:space="preserve">  Recalling Accurate Science </w:t>
            </w:r>
            <w:r w:rsidRPr="00C87D19">
              <w:rPr>
                <w:rFonts w:ascii="Arial" w:hAnsi="Arial" w:cs="Arial"/>
                <w:b/>
                <w:sz w:val="16"/>
                <w:szCs w:val="14"/>
              </w:rPr>
              <w:t>(R)</w:t>
            </w:r>
          </w:p>
        </w:tc>
      </w:tr>
    </w:tbl>
    <w:p w:rsidR="00847CDA" w:rsidRDefault="00847CDA" w:rsidP="00072B58">
      <w:pPr>
        <w:rPr>
          <w:rFonts w:ascii="Arial" w:hAnsi="Arial" w:cs="Arial"/>
          <w:b/>
          <w:sz w:val="20"/>
          <w:szCs w:val="16"/>
        </w:rPr>
      </w:pPr>
    </w:p>
    <w:p w:rsidR="00847CDA" w:rsidRPr="002D77F8" w:rsidRDefault="00847CDA" w:rsidP="00072B58">
      <w:pPr>
        <w:rPr>
          <w:rFonts w:ascii="Arial" w:hAnsi="Arial" w:cs="Arial"/>
          <w:b/>
          <w:sz w:val="20"/>
          <w:szCs w:val="16"/>
        </w:rPr>
      </w:pPr>
    </w:p>
    <w:tbl>
      <w:tblPr>
        <w:tblW w:w="9630"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220"/>
        <w:gridCol w:w="4410"/>
      </w:tblGrid>
      <w:tr w:rsidR="00847CDA" w:rsidRPr="009A3BA5" w:rsidTr="00C87D19">
        <w:trPr>
          <w:trHeight w:val="360"/>
          <w:tblHeader/>
        </w:trPr>
        <w:tc>
          <w:tcPr>
            <w:tcW w:w="96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jc w:val="center"/>
              <w:rPr>
                <w:rFonts w:ascii="Arial" w:hAnsi="Arial" w:cs="Arial"/>
                <w:b/>
                <w:sz w:val="22"/>
                <w:szCs w:val="20"/>
              </w:rPr>
            </w:pPr>
            <w:r w:rsidRPr="00C87D19">
              <w:rPr>
                <w:rFonts w:ascii="Arial" w:hAnsi="Arial" w:cs="Arial"/>
                <w:b/>
                <w:sz w:val="22"/>
                <w:szCs w:val="20"/>
              </w:rPr>
              <w:t>Common Core State Standards -- Mathematics (CCSS)</w:t>
            </w:r>
          </w:p>
        </w:tc>
      </w:tr>
      <w:tr w:rsidR="00847CDA" w:rsidTr="00C87D19">
        <w:tblPrEx>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Ex>
        <w:trPr>
          <w:trHeight w:val="288"/>
          <w:tblHeader/>
        </w:trPr>
        <w:tc>
          <w:tcPr>
            <w:tcW w:w="96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jc w:val="center"/>
              <w:rPr>
                <w:rFonts w:ascii="Arial" w:hAnsi="Arial" w:cs="Arial"/>
                <w:b/>
                <w:sz w:val="22"/>
                <w:szCs w:val="20"/>
              </w:rPr>
            </w:pPr>
            <w:r w:rsidRPr="00C87D19">
              <w:rPr>
                <w:rFonts w:ascii="Arial" w:hAnsi="Arial" w:cs="Arial"/>
                <w:b/>
                <w:sz w:val="18"/>
                <w:szCs w:val="16"/>
              </w:rPr>
              <w:t>Standards for Mathematical Practice</w:t>
            </w:r>
            <w:r w:rsidRPr="00C87D19">
              <w:rPr>
                <w:rFonts w:ascii="Arial" w:hAnsi="Arial" w:cs="Arial"/>
                <w:b/>
                <w:sz w:val="22"/>
                <w:szCs w:val="20"/>
              </w:rPr>
              <w:t xml:space="preserve"> </w:t>
            </w:r>
            <w:r w:rsidRPr="00C87D19">
              <w:rPr>
                <w:rFonts w:ascii="Arial" w:hAnsi="Arial" w:cs="Arial"/>
                <w:b/>
                <w:sz w:val="18"/>
                <w:szCs w:val="16"/>
              </w:rPr>
              <w:t>(Check all that apply)</w:t>
            </w:r>
          </w:p>
        </w:tc>
      </w:tr>
      <w:tr w:rsidR="00847CDA" w:rsidRPr="00536D41" w:rsidTr="00C87D19">
        <w:tc>
          <w:tcPr>
            <w:tcW w:w="5220" w:type="dxa"/>
            <w:tcBorders>
              <w:top w:val="single" w:sz="4" w:space="0" w:color="000000"/>
            </w:tcBorders>
            <w:shd w:val="clear" w:color="auto" w:fill="auto"/>
          </w:tcPr>
          <w:p w:rsidR="00847CDA" w:rsidRPr="00C87D19" w:rsidRDefault="00847CDA" w:rsidP="00C87D19">
            <w:pPr>
              <w:ind w:hanging="252"/>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22"/>
                <w:szCs w:val="16"/>
              </w:rPr>
              <w:t xml:space="preserve"> </w:t>
            </w:r>
            <w:r w:rsidRPr="00C87D19">
              <w:rPr>
                <w:rFonts w:ascii="Arial" w:hAnsi="Arial" w:cs="Arial"/>
                <w:bCs/>
                <w:sz w:val="16"/>
                <w:szCs w:val="14"/>
              </w:rPr>
              <w:t>Make sense of problems and persevere in solving them</w:t>
            </w:r>
          </w:p>
        </w:tc>
        <w:tc>
          <w:tcPr>
            <w:tcW w:w="4410" w:type="dxa"/>
            <w:tcBorders>
              <w:top w:val="single" w:sz="4" w:space="0" w:color="000000"/>
            </w:tcBorders>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18"/>
                <w:szCs w:val="16"/>
              </w:rPr>
              <w:t xml:space="preserve"> </w:t>
            </w:r>
            <w:r w:rsidRPr="00C87D19">
              <w:rPr>
                <w:rFonts w:ascii="Arial" w:hAnsi="Arial" w:cs="Arial"/>
                <w:bCs/>
                <w:sz w:val="16"/>
                <w:szCs w:val="14"/>
              </w:rPr>
              <w:t>Use</w:t>
            </w:r>
            <w:r w:rsidRPr="00C87D19">
              <w:rPr>
                <w:rFonts w:ascii="Arial" w:hAnsi="Arial" w:cs="Arial"/>
                <w:b/>
                <w:sz w:val="16"/>
                <w:szCs w:val="14"/>
              </w:rPr>
              <w:t xml:space="preserve"> </w:t>
            </w:r>
            <w:r w:rsidRPr="00C87D19">
              <w:rPr>
                <w:rFonts w:ascii="Arial" w:hAnsi="Arial" w:cs="Arial"/>
                <w:bCs/>
                <w:sz w:val="16"/>
                <w:szCs w:val="14"/>
              </w:rPr>
              <w:t>appropriate tools strategically</w:t>
            </w:r>
          </w:p>
        </w:tc>
      </w:tr>
      <w:tr w:rsidR="00847CDA" w:rsidRPr="00536D41" w:rsidTr="00C87D19">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22"/>
                <w:szCs w:val="16"/>
              </w:rPr>
              <w:t xml:space="preserve"> </w:t>
            </w:r>
            <w:r w:rsidRPr="00C87D19">
              <w:rPr>
                <w:rFonts w:ascii="Arial" w:hAnsi="Arial" w:cs="Arial"/>
                <w:sz w:val="16"/>
                <w:szCs w:val="14"/>
              </w:rPr>
              <w:t>Reason abstractly and quantitatively</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22"/>
                <w:szCs w:val="16"/>
              </w:rPr>
              <w:t xml:space="preserve"> </w:t>
            </w:r>
            <w:r w:rsidRPr="00C87D19">
              <w:rPr>
                <w:rFonts w:ascii="Arial" w:hAnsi="Arial" w:cs="Arial"/>
                <w:bCs/>
                <w:sz w:val="16"/>
                <w:szCs w:val="14"/>
              </w:rPr>
              <w:t>Attend</w:t>
            </w:r>
            <w:r w:rsidRPr="00C87D19">
              <w:rPr>
                <w:rFonts w:ascii="Arial" w:hAnsi="Arial" w:cs="Arial"/>
                <w:b/>
                <w:sz w:val="16"/>
                <w:szCs w:val="14"/>
              </w:rPr>
              <w:t xml:space="preserve"> </w:t>
            </w:r>
            <w:r w:rsidRPr="00C87D19">
              <w:rPr>
                <w:rFonts w:ascii="Arial" w:hAnsi="Arial" w:cs="Arial"/>
                <w:bCs/>
                <w:sz w:val="16"/>
                <w:szCs w:val="14"/>
              </w:rPr>
              <w:t>to precision</w:t>
            </w:r>
          </w:p>
        </w:tc>
      </w:tr>
      <w:tr w:rsidR="00847CDA" w:rsidRPr="00536D41" w:rsidTr="00C87D19">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18"/>
                <w:szCs w:val="16"/>
              </w:rPr>
              <w:t xml:space="preserve"> </w:t>
            </w:r>
            <w:r w:rsidRPr="00C87D19">
              <w:rPr>
                <w:rFonts w:ascii="Arial" w:hAnsi="Arial" w:cs="Arial"/>
                <w:bCs/>
                <w:sz w:val="16"/>
                <w:szCs w:val="14"/>
              </w:rPr>
              <w:t>Construct viable arguments and critique the reasoning of others</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18"/>
                <w:szCs w:val="16"/>
              </w:rPr>
              <w:t xml:space="preserve"> </w:t>
            </w:r>
            <w:r w:rsidRPr="00C87D19">
              <w:rPr>
                <w:rFonts w:ascii="Arial" w:hAnsi="Arial" w:cs="Arial"/>
                <w:bCs/>
                <w:sz w:val="16"/>
                <w:szCs w:val="14"/>
              </w:rPr>
              <w:t>Look for and make use of structure</w:t>
            </w:r>
          </w:p>
        </w:tc>
      </w:tr>
      <w:tr w:rsidR="00847CDA" w:rsidRPr="00536D41" w:rsidTr="00C87D19">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22"/>
                <w:szCs w:val="16"/>
              </w:rPr>
              <w:t xml:space="preserve"> </w:t>
            </w:r>
            <w:r w:rsidRPr="00C87D19">
              <w:rPr>
                <w:rFonts w:ascii="Arial" w:hAnsi="Arial" w:cs="Arial"/>
                <w:bCs/>
                <w:sz w:val="16"/>
                <w:szCs w:val="14"/>
              </w:rPr>
              <w:t>Model with mathematics</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22"/>
                <w:szCs w:val="16"/>
              </w:rPr>
              <w:t xml:space="preserve"> </w:t>
            </w:r>
            <w:r w:rsidRPr="00C87D19">
              <w:rPr>
                <w:rFonts w:ascii="Arial" w:hAnsi="Arial" w:cs="Arial"/>
                <w:bCs/>
                <w:sz w:val="16"/>
                <w:szCs w:val="14"/>
              </w:rPr>
              <w:t>Look for and express regularity in repeated reasoning</w:t>
            </w:r>
          </w:p>
        </w:tc>
      </w:tr>
    </w:tbl>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47CDA" w:rsidTr="00C87D19">
        <w:trPr>
          <w:trHeight w:val="346"/>
        </w:trPr>
        <w:tc>
          <w:tcPr>
            <w:tcW w:w="9350" w:type="dxa"/>
            <w:shd w:val="clear" w:color="auto" w:fill="auto"/>
            <w:vAlign w:val="center"/>
          </w:tcPr>
          <w:p w:rsidR="00847CDA" w:rsidRPr="00C87D19" w:rsidRDefault="00847CDA" w:rsidP="00072B58">
            <w:pPr>
              <w:rPr>
                <w:rFonts w:ascii="Arial" w:hAnsi="Arial" w:cs="Arial"/>
                <w:b/>
                <w:sz w:val="20"/>
                <w:szCs w:val="20"/>
              </w:rPr>
            </w:pPr>
            <w:r w:rsidRPr="00C87D19">
              <w:rPr>
                <w:rFonts w:ascii="Arial" w:hAnsi="Arial" w:cs="Arial"/>
                <w:b/>
                <w:sz w:val="20"/>
                <w:szCs w:val="20"/>
              </w:rPr>
              <w:lastRenderedPageBreak/>
              <w:t>Unit Academic Standards (NGSS, ONLS and/or CCSS):</w:t>
            </w:r>
          </w:p>
        </w:tc>
      </w:tr>
    </w:tbl>
    <w:p w:rsidR="00847CDA" w:rsidRPr="00C87D19" w:rsidRDefault="00847CDA" w:rsidP="00072B58">
      <w:pPr>
        <w:rPr>
          <w:rFonts w:ascii="Arial" w:hAnsi="Arial" w:cs="Arial"/>
          <w:color w:val="000000"/>
          <w:sz w:val="20"/>
          <w:szCs w:val="20"/>
        </w:rPr>
      </w:pPr>
      <w:r w:rsidRPr="00C87D19">
        <w:rPr>
          <w:rFonts w:ascii="Arial" w:hAnsi="Arial" w:cs="Arial"/>
          <w:color w:val="000000"/>
          <w:sz w:val="20"/>
          <w:szCs w:val="20"/>
        </w:rPr>
        <w:t>Within the cell are specialized parts for the transport of materials, energy transformation, protein building, waste disposal, information feedback and movement</w:t>
      </w:r>
    </w:p>
    <w:p w:rsidR="00847CDA" w:rsidRDefault="00847CDA" w:rsidP="00072B58"/>
    <w:p w:rsidR="00847CDA" w:rsidRPr="00C87D19" w:rsidRDefault="00847CDA" w:rsidP="00072B58">
      <w:pPr>
        <w:rPr>
          <w:rFonts w:ascii="Arial" w:hAnsi="Arial" w:cs="Arial"/>
          <w:color w:val="000000"/>
          <w:sz w:val="20"/>
          <w:szCs w:val="20"/>
        </w:rPr>
      </w:pPr>
      <w:r w:rsidRPr="00C87D19">
        <w:rPr>
          <w:rFonts w:ascii="Arial" w:hAnsi="Arial" w:cs="Arial"/>
          <w:color w:val="000000"/>
          <w:sz w:val="20"/>
          <w:szCs w:val="20"/>
        </w:rPr>
        <w:t>The essential functions of cells involve chemical reactions that involve water and carbohydrates, proteins, lipids and nucleic acids. A special group of proteins, enzymes, enables chemical reactions to occur within living systems.</w:t>
      </w:r>
    </w:p>
    <w:p w:rsidR="00847CDA" w:rsidRDefault="00847CDA" w:rsidP="00072B58"/>
    <w:p w:rsidR="00847CDA" w:rsidRPr="00C87D19" w:rsidRDefault="00847CDA" w:rsidP="00072B58">
      <w:pPr>
        <w:rPr>
          <w:rFonts w:ascii="Arial" w:hAnsi="Arial" w:cs="Arial"/>
          <w:color w:val="000000"/>
          <w:sz w:val="20"/>
          <w:szCs w:val="20"/>
        </w:rPr>
      </w:pPr>
      <w:r w:rsidRPr="00C87D19">
        <w:rPr>
          <w:rFonts w:ascii="Arial" w:hAnsi="Arial" w:cs="Arial"/>
          <w:color w:val="000000"/>
          <w:sz w:val="20"/>
          <w:szCs w:val="20"/>
        </w:rPr>
        <w:t xml:space="preserve">Most cells function within a narrow range of temperature and </w:t>
      </w:r>
      <w:proofErr w:type="spellStart"/>
      <w:r w:rsidRPr="00C87D19">
        <w:rPr>
          <w:rFonts w:ascii="Arial" w:hAnsi="Arial" w:cs="Arial"/>
          <w:color w:val="000000"/>
          <w:sz w:val="20"/>
          <w:szCs w:val="20"/>
        </w:rPr>
        <w:t>pH.</w:t>
      </w:r>
      <w:proofErr w:type="spellEnd"/>
      <w:r w:rsidRPr="00C87D19">
        <w:rPr>
          <w:rFonts w:ascii="Arial" w:hAnsi="Arial" w:cs="Arial"/>
          <w:color w:val="000000"/>
          <w:sz w:val="20"/>
          <w:szCs w:val="20"/>
        </w:rPr>
        <w:t xml:space="preserve"> At very low temperatures, reaction rates are slow.</w:t>
      </w:r>
    </w:p>
    <w:p w:rsidR="00847CDA" w:rsidRDefault="00847CDA" w:rsidP="00072B58"/>
    <w:p w:rsidR="00847CDA" w:rsidRPr="00C87D19" w:rsidRDefault="00847CDA" w:rsidP="00072B58">
      <w:pPr>
        <w:autoSpaceDE w:val="0"/>
        <w:autoSpaceDN w:val="0"/>
        <w:adjustRightInd w:val="0"/>
        <w:rPr>
          <w:rFonts w:ascii="Arial" w:hAnsi="Arial" w:cs="Arial"/>
          <w:color w:val="000000"/>
          <w:sz w:val="20"/>
          <w:szCs w:val="20"/>
        </w:rPr>
      </w:pPr>
      <w:r w:rsidRPr="00C87D19">
        <w:rPr>
          <w:rFonts w:ascii="Arial" w:hAnsi="Arial" w:cs="Arial"/>
          <w:color w:val="000000"/>
          <w:sz w:val="20"/>
          <w:szCs w:val="20"/>
        </w:rPr>
        <w:t>Role of water and organic molecules in cells (lipids, carbohydrates, nucleic acids, proteins);</w:t>
      </w: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tbl>
      <w:tblPr>
        <w:tblpPr w:leftFromText="180" w:rightFromText="180" w:vertAnchor="text" w:horzAnchor="margin" w:tblpY="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Tr="00C87D19">
        <w:tc>
          <w:tcPr>
            <w:tcW w:w="9576" w:type="dxa"/>
            <w:shd w:val="clear" w:color="auto" w:fill="auto"/>
          </w:tcPr>
          <w:p w:rsidR="00847CDA" w:rsidRPr="00C87D19" w:rsidRDefault="00847CDA" w:rsidP="00C87D19">
            <w:pPr>
              <w:spacing w:before="60" w:after="60"/>
              <w:rPr>
                <w:rFonts w:ascii="Arial" w:hAnsi="Arial" w:cs="Arial"/>
                <w:sz w:val="20"/>
                <w:szCs w:val="20"/>
              </w:rPr>
            </w:pPr>
            <w:r w:rsidRPr="00C87D19">
              <w:rPr>
                <w:rFonts w:ascii="Arial" w:hAnsi="Arial" w:cs="Arial"/>
                <w:b/>
                <w:sz w:val="20"/>
                <w:szCs w:val="20"/>
              </w:rPr>
              <w:t xml:space="preserve">Unit Lessons and Activities: </w:t>
            </w:r>
            <w:r w:rsidRPr="00C87D19">
              <w:rPr>
                <w:rFonts w:ascii="Arial" w:hAnsi="Arial" w:cs="Arial"/>
                <w:color w:val="FF0000"/>
                <w:sz w:val="20"/>
                <w:szCs w:val="20"/>
              </w:rPr>
              <w:t>(Link here.)</w:t>
            </w:r>
          </w:p>
        </w:tc>
      </w:tr>
    </w:tbl>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r>
        <w:rPr>
          <w:rFonts w:ascii="Arial" w:hAnsi="Arial" w:cs="Arial"/>
          <w:sz w:val="20"/>
          <w:szCs w:val="20"/>
        </w:rPr>
        <w:t>Unit 1: Lesson 1: The Importance of Water:  Water is essential to life.  Students will be exposed to the reality of people who don’t have access to drinking water, then learn the properties of water that make it a vital component of life on Earth.</w:t>
      </w:r>
    </w:p>
    <w:p w:rsidR="00847CDA" w:rsidRDefault="00847CDA" w:rsidP="00072B58">
      <w:pPr>
        <w:ind w:firstLine="360"/>
        <w:rPr>
          <w:rFonts w:ascii="Arial" w:hAnsi="Arial" w:cs="Arial"/>
          <w:sz w:val="20"/>
          <w:szCs w:val="20"/>
        </w:rPr>
      </w:pPr>
    </w:p>
    <w:p w:rsidR="00847CDA" w:rsidRDefault="00847CDA" w:rsidP="00072B58">
      <w:pPr>
        <w:pStyle w:val="ListParagraph"/>
        <w:numPr>
          <w:ilvl w:val="0"/>
          <w:numId w:val="8"/>
        </w:numPr>
        <w:spacing w:after="200" w:line="276" w:lineRule="auto"/>
        <w:ind w:left="0"/>
        <w:rPr>
          <w:rFonts w:ascii="Arial" w:hAnsi="Arial" w:cs="Arial"/>
          <w:sz w:val="20"/>
          <w:szCs w:val="20"/>
        </w:rPr>
      </w:pPr>
      <w:r w:rsidRPr="00C87D19">
        <w:rPr>
          <w:rFonts w:ascii="Arial" w:hAnsi="Arial" w:cs="Arial"/>
          <w:color w:val="000000"/>
          <w:sz w:val="20"/>
          <w:szCs w:val="20"/>
        </w:rPr>
        <w:t>Activity 1:  Introduction of the Big Idea, Generating the Essential Question, Challenge and Guiding Questions—Show the video from the Zambia Project website--</w:t>
      </w:r>
      <w:r w:rsidRPr="00C87D19">
        <w:rPr>
          <w:rStyle w:val="watch-title"/>
          <w:rFonts w:ascii="Arial" w:hAnsi="Arial" w:cs="Arial"/>
          <w:bCs/>
          <w:color w:val="000000"/>
          <w:spacing w:val="-7"/>
          <w:sz w:val="20"/>
          <w:szCs w:val="20"/>
          <w:bdr w:val="none" w:sz="0" w:space="0" w:color="auto" w:frame="1"/>
        </w:rPr>
        <w:t>World Vision water: Meet Violet and the other children of the Zambia Project</w:t>
      </w:r>
      <w:r w:rsidRPr="00C87D19">
        <w:rPr>
          <w:rStyle w:val="apple-converted-space"/>
          <w:rFonts w:ascii="Arial" w:hAnsi="Arial" w:cs="Arial"/>
          <w:b/>
          <w:bCs/>
          <w:color w:val="000000"/>
          <w:spacing w:val="-7"/>
          <w:bdr w:val="none" w:sz="0" w:space="0" w:color="auto" w:frame="1"/>
        </w:rPr>
        <w:t> </w:t>
      </w:r>
      <w:r>
        <w:rPr>
          <w:rFonts w:ascii="Arial" w:hAnsi="Arial" w:cs="Arial"/>
          <w:sz w:val="20"/>
          <w:szCs w:val="20"/>
        </w:rPr>
        <w:t xml:space="preserve"> (</w:t>
      </w:r>
      <w:hyperlink r:id="rId46" w:history="1">
        <w:r w:rsidRPr="009621AD">
          <w:rPr>
            <w:rStyle w:val="Hyperlink"/>
            <w:rFonts w:ascii="Arial" w:hAnsi="Arial" w:cs="Arial"/>
            <w:sz w:val="20"/>
            <w:szCs w:val="20"/>
          </w:rPr>
          <w:t>http://youtu.be/bg1iLMnKD-4</w:t>
        </w:r>
      </w:hyperlink>
      <w:r>
        <w:rPr>
          <w:rFonts w:ascii="Arial" w:hAnsi="Arial" w:cs="Arial"/>
          <w:sz w:val="20"/>
          <w:szCs w:val="20"/>
        </w:rPr>
        <w:t>) and a news story about the West Virginia chemical spill in January, 2014 (</w:t>
      </w:r>
      <w:hyperlink r:id="rId47" w:history="1">
        <w:r w:rsidRPr="00822056">
          <w:rPr>
            <w:rStyle w:val="Hyperlink"/>
            <w:rFonts w:ascii="Arial" w:hAnsi="Arial" w:cs="Arial"/>
            <w:sz w:val="20"/>
            <w:szCs w:val="20"/>
          </w:rPr>
          <w:t>http://usnews.nbcnews.com/_news/2014/01/10/22245996-west-virginia-chemical-spill-cuts-water-to-up-to-300000-state-of-emergency-declared?lite</w:t>
        </w:r>
      </w:hyperlink>
      <w:r>
        <w:rPr>
          <w:rFonts w:ascii="Arial" w:hAnsi="Arial" w:cs="Arial"/>
          <w:sz w:val="20"/>
          <w:szCs w:val="20"/>
        </w:rPr>
        <w:t xml:space="preserve"> )</w:t>
      </w: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r>
        <w:rPr>
          <w:rFonts w:ascii="Arial" w:hAnsi="Arial" w:cs="Arial"/>
          <w:sz w:val="20"/>
          <w:szCs w:val="20"/>
        </w:rPr>
        <w:t xml:space="preserve">Activity 2: Properties of water—for each property of water (adhesion/cohesion, surface tension, pH, solubility, density), a hands-on activity will be performed and observed, with a discussion of the concept demonstrated afterward.  Include how each is </w:t>
      </w:r>
      <w:proofErr w:type="gramStart"/>
      <w:r>
        <w:rPr>
          <w:rFonts w:ascii="Arial" w:hAnsi="Arial" w:cs="Arial"/>
          <w:sz w:val="20"/>
          <w:szCs w:val="20"/>
        </w:rPr>
        <w:t>used/modeled</w:t>
      </w:r>
      <w:proofErr w:type="gramEnd"/>
      <w:r>
        <w:rPr>
          <w:rFonts w:ascii="Arial" w:hAnsi="Arial" w:cs="Arial"/>
          <w:sz w:val="20"/>
          <w:szCs w:val="20"/>
        </w:rPr>
        <w:t xml:space="preserve"> in the living organisms or the environment.</w:t>
      </w:r>
    </w:p>
    <w:p w:rsidR="00847CDA" w:rsidRDefault="00847CDA" w:rsidP="00072B58">
      <w:pPr>
        <w:rPr>
          <w:rFonts w:ascii="Arial" w:hAnsi="Arial" w:cs="Arial"/>
          <w:sz w:val="20"/>
          <w:szCs w:val="20"/>
        </w:rPr>
      </w:pPr>
      <w:r>
        <w:rPr>
          <w:rFonts w:ascii="Arial" w:hAnsi="Arial" w:cs="Arial"/>
          <w:sz w:val="20"/>
          <w:szCs w:val="20"/>
        </w:rPr>
        <w:tab/>
      </w:r>
    </w:p>
    <w:p w:rsidR="00847CDA" w:rsidRDefault="00847CDA" w:rsidP="00072B58">
      <w:pPr>
        <w:ind w:hanging="360"/>
        <w:rPr>
          <w:rFonts w:ascii="Arial" w:hAnsi="Arial" w:cs="Arial"/>
          <w:sz w:val="20"/>
          <w:szCs w:val="20"/>
        </w:rPr>
      </w:pPr>
      <w:r>
        <w:rPr>
          <w:rFonts w:ascii="Arial" w:hAnsi="Arial" w:cs="Arial"/>
          <w:sz w:val="20"/>
          <w:szCs w:val="20"/>
        </w:rPr>
        <w:tab/>
        <w:t xml:space="preserve">Lesson 2:  Water filtration:  Students will experiment with water filtration materials and use resulting information to design a kit to clean contaminated water. </w:t>
      </w:r>
    </w:p>
    <w:p w:rsidR="00847CDA" w:rsidRDefault="00847CDA" w:rsidP="00072B58">
      <w:pPr>
        <w:ind w:hanging="360"/>
        <w:rPr>
          <w:rFonts w:ascii="Arial" w:hAnsi="Arial" w:cs="Arial"/>
          <w:sz w:val="20"/>
          <w:szCs w:val="20"/>
        </w:rPr>
      </w:pPr>
    </w:p>
    <w:p w:rsidR="00847CDA" w:rsidRDefault="00847CDA" w:rsidP="00072B58">
      <w:pPr>
        <w:rPr>
          <w:rFonts w:ascii="Arial" w:hAnsi="Arial" w:cs="Arial"/>
          <w:sz w:val="20"/>
          <w:szCs w:val="20"/>
        </w:rPr>
      </w:pPr>
      <w:r>
        <w:rPr>
          <w:rFonts w:ascii="Arial" w:hAnsi="Arial" w:cs="Arial"/>
          <w:sz w:val="20"/>
          <w:szCs w:val="20"/>
        </w:rPr>
        <w:t>Activity 3: Filter tests—in small groups, students will test properties of each filter material and its ability to filter “grey water,” and report their results to the whole class.</w:t>
      </w:r>
    </w:p>
    <w:p w:rsidR="00847CDA" w:rsidRDefault="00847CDA" w:rsidP="00072B58">
      <w:pPr>
        <w:rPr>
          <w:rFonts w:ascii="Arial" w:hAnsi="Arial" w:cs="Arial"/>
          <w:sz w:val="20"/>
          <w:szCs w:val="20"/>
        </w:rPr>
      </w:pPr>
    </w:p>
    <w:p w:rsidR="00847CDA" w:rsidRPr="00A5375D" w:rsidRDefault="00847CDA" w:rsidP="00072B58">
      <w:pPr>
        <w:rPr>
          <w:rFonts w:ascii="Arial" w:hAnsi="Arial" w:cs="Arial"/>
          <w:sz w:val="20"/>
          <w:szCs w:val="20"/>
        </w:rPr>
      </w:pPr>
      <w:r>
        <w:rPr>
          <w:rFonts w:ascii="Arial" w:hAnsi="Arial" w:cs="Arial"/>
          <w:sz w:val="20"/>
          <w:szCs w:val="20"/>
        </w:rPr>
        <w:t>Activity 4: The Challenge--</w:t>
      </w:r>
      <w:r w:rsidRPr="00F81EDB">
        <w:rPr>
          <w:rFonts w:ascii="Arial" w:hAnsi="Arial" w:cs="Arial"/>
          <w:sz w:val="20"/>
          <w:szCs w:val="20"/>
        </w:rPr>
        <w:t xml:space="preserve"> </w:t>
      </w:r>
      <w:r w:rsidRPr="00A5375D">
        <w:rPr>
          <w:rFonts w:ascii="Arial" w:hAnsi="Arial" w:cs="Arial"/>
          <w:sz w:val="20"/>
          <w:szCs w:val="20"/>
        </w:rPr>
        <w:t xml:space="preserve">Design a </w:t>
      </w:r>
      <w:r>
        <w:rPr>
          <w:rFonts w:ascii="Arial" w:hAnsi="Arial" w:cs="Arial"/>
          <w:sz w:val="20"/>
          <w:szCs w:val="20"/>
        </w:rPr>
        <w:t>handheld water filtration process</w:t>
      </w:r>
      <w:r w:rsidRPr="00A5375D">
        <w:rPr>
          <w:rFonts w:ascii="Arial" w:hAnsi="Arial" w:cs="Arial"/>
          <w:sz w:val="20"/>
          <w:szCs w:val="20"/>
        </w:rPr>
        <w:t xml:space="preserve"> that uses up to three </w:t>
      </w:r>
      <w:r>
        <w:rPr>
          <w:rFonts w:ascii="Arial" w:hAnsi="Arial" w:cs="Arial"/>
          <w:sz w:val="20"/>
          <w:szCs w:val="20"/>
        </w:rPr>
        <w:t>materials to clean 500 ml of contaminated water within 5 minutes.</w:t>
      </w: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RPr="00A16CC5" w:rsidTr="00C87D19">
        <w:tc>
          <w:tcPr>
            <w:tcW w:w="9576"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Where the CBL and EDP appear in the Unit: (Please provide the Lesson #’s and Activity #’s)</w:t>
            </w:r>
          </w:p>
        </w:tc>
      </w:tr>
    </w:tbl>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r>
        <w:rPr>
          <w:rFonts w:ascii="Arial" w:hAnsi="Arial" w:cs="Arial"/>
          <w:sz w:val="20"/>
          <w:szCs w:val="20"/>
        </w:rPr>
        <w:t>EDP appears in both activities of lesson 2—Water filtration.  In the activity 3, small groups will design tests to determine properties of different types of filters to determine which materials clean “grey water” most effectively.  In the activity 4, the students will do the challenge—designing a water filter to clean river water.  The water will be tested for pH, various dissolved ions &amp; compounds, and a water sample will be cultured to determine if indicator bacteria were removed from the water sample.  After the official test of the filtering device, bacterial cultures have time to grow, and students will be able to redesign and retest their water filters.</w:t>
      </w:r>
    </w:p>
    <w:p w:rsidR="00CE5805" w:rsidRDefault="00CE5805" w:rsidP="00072B58">
      <w:pPr>
        <w:rPr>
          <w:rFonts w:ascii="Arial" w:hAnsi="Arial" w:cs="Arial"/>
          <w:sz w:val="20"/>
          <w:szCs w:val="20"/>
        </w:rPr>
      </w:pPr>
    </w:p>
    <w:p w:rsidR="00CE5805" w:rsidRDefault="00CE5805" w:rsidP="00072B58">
      <w:pPr>
        <w:rPr>
          <w:rFonts w:ascii="Arial" w:hAnsi="Arial" w:cs="Arial"/>
          <w:sz w:val="20"/>
          <w:szCs w:val="20"/>
        </w:rPr>
      </w:pPr>
    </w:p>
    <w:p w:rsidR="00CE5805" w:rsidRDefault="00CE5805" w:rsidP="00072B58">
      <w:pPr>
        <w:rPr>
          <w:rFonts w:ascii="Arial" w:hAnsi="Arial" w:cs="Arial"/>
          <w:sz w:val="20"/>
          <w:szCs w:val="20"/>
        </w:rPr>
      </w:pPr>
    </w:p>
    <w:p w:rsidR="00847CDA" w:rsidRDefault="00847CDA" w:rsidP="00072B58">
      <w:pPr>
        <w:rPr>
          <w:rFonts w:ascii="Arial" w:hAnsi="Arial" w:cs="Arial"/>
          <w:sz w:val="20"/>
          <w:szCs w:val="20"/>
        </w:rPr>
      </w:pPr>
    </w:p>
    <w:tbl>
      <w:tblPr>
        <w:tblpPr w:leftFromText="180" w:rightFromText="180" w:vertAnchor="text" w:horzAnchor="margin"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Tr="00C87D19">
        <w:tc>
          <w:tcPr>
            <w:tcW w:w="9576" w:type="dxa"/>
            <w:shd w:val="clear" w:color="auto" w:fill="auto"/>
          </w:tcPr>
          <w:p w:rsidR="00847CDA" w:rsidRPr="00C87D19" w:rsidRDefault="00847CDA" w:rsidP="00C87D19">
            <w:pPr>
              <w:spacing w:before="60" w:after="60"/>
              <w:rPr>
                <w:rFonts w:ascii="Arial" w:hAnsi="Arial" w:cs="Arial"/>
                <w:sz w:val="20"/>
                <w:szCs w:val="20"/>
              </w:rPr>
            </w:pPr>
            <w:r w:rsidRPr="00C87D19">
              <w:rPr>
                <w:rFonts w:ascii="Arial" w:hAnsi="Arial" w:cs="Arial"/>
                <w:b/>
                <w:sz w:val="20"/>
                <w:szCs w:val="20"/>
              </w:rPr>
              <w:lastRenderedPageBreak/>
              <w:t>Background Knowledge:</w:t>
            </w:r>
          </w:p>
        </w:tc>
      </w:tr>
    </w:tbl>
    <w:p w:rsidR="00847CDA" w:rsidRDefault="00847CDA" w:rsidP="00072B58">
      <w:pPr>
        <w:pStyle w:val="ListParagraph"/>
        <w:numPr>
          <w:ilvl w:val="0"/>
          <w:numId w:val="7"/>
        </w:numPr>
        <w:spacing w:after="200" w:line="276" w:lineRule="auto"/>
        <w:ind w:left="0"/>
        <w:rPr>
          <w:rFonts w:ascii="Arial" w:hAnsi="Arial" w:cs="Arial"/>
          <w:sz w:val="20"/>
          <w:szCs w:val="20"/>
        </w:rPr>
      </w:pPr>
      <w:r w:rsidRPr="00BD0944">
        <w:rPr>
          <w:rFonts w:ascii="Arial" w:hAnsi="Arial" w:cs="Arial"/>
          <w:sz w:val="20"/>
          <w:szCs w:val="20"/>
        </w:rPr>
        <w:t>structure of atoms</w:t>
      </w:r>
    </w:p>
    <w:p w:rsidR="00847CDA" w:rsidRDefault="00847CDA" w:rsidP="00072B58">
      <w:pPr>
        <w:pStyle w:val="ListParagraph"/>
        <w:numPr>
          <w:ilvl w:val="0"/>
          <w:numId w:val="7"/>
        </w:numPr>
        <w:spacing w:after="200" w:line="276" w:lineRule="auto"/>
        <w:ind w:left="0"/>
        <w:rPr>
          <w:rFonts w:ascii="Arial" w:hAnsi="Arial" w:cs="Arial"/>
          <w:sz w:val="20"/>
          <w:szCs w:val="20"/>
        </w:rPr>
      </w:pPr>
      <w:r w:rsidRPr="00BD0944">
        <w:rPr>
          <w:rFonts w:ascii="Arial" w:hAnsi="Arial" w:cs="Arial"/>
          <w:sz w:val="20"/>
          <w:szCs w:val="20"/>
        </w:rPr>
        <w:t>formation of ions and covalent bonding</w:t>
      </w:r>
    </w:p>
    <w:p w:rsidR="00847CDA" w:rsidRPr="00BD0944" w:rsidRDefault="00847CDA" w:rsidP="00072B58">
      <w:pPr>
        <w:pStyle w:val="ListParagraph"/>
        <w:numPr>
          <w:ilvl w:val="0"/>
          <w:numId w:val="7"/>
        </w:numPr>
        <w:spacing w:after="200" w:line="276" w:lineRule="auto"/>
        <w:ind w:left="0"/>
        <w:rPr>
          <w:rFonts w:ascii="Arial" w:hAnsi="Arial" w:cs="Arial"/>
          <w:sz w:val="20"/>
          <w:szCs w:val="20"/>
        </w:rPr>
      </w:pPr>
      <w:r>
        <w:rPr>
          <w:rFonts w:ascii="Arial" w:hAnsi="Arial" w:cs="Arial"/>
          <w:sz w:val="20"/>
          <w:szCs w:val="20"/>
        </w:rPr>
        <w:t>characteristics of life, with a focus on homeostasis and metabolism</w:t>
      </w:r>
    </w:p>
    <w:p w:rsidR="00847CDA" w:rsidRDefault="00847CDA" w:rsidP="00072B58">
      <w:pPr>
        <w:rPr>
          <w:rFonts w:ascii="Arial" w:hAnsi="Arial" w:cs="Arial"/>
          <w:sz w:val="20"/>
          <w:szCs w:val="20"/>
        </w:rPr>
      </w:pPr>
    </w:p>
    <w:tbl>
      <w:tblPr>
        <w:tblpPr w:leftFromText="180" w:rightFromText="180" w:vertAnchor="text" w:horzAnchor="margin"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RPr="00A16CC5" w:rsidTr="00C87D19">
        <w:tc>
          <w:tcPr>
            <w:tcW w:w="9576"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Misconceptions:</w:t>
            </w:r>
          </w:p>
        </w:tc>
      </w:tr>
    </w:tbl>
    <w:p w:rsidR="00847CDA" w:rsidRDefault="00847CDA" w:rsidP="00072B58">
      <w:pPr>
        <w:pStyle w:val="ListParagraph"/>
        <w:numPr>
          <w:ilvl w:val="0"/>
          <w:numId w:val="7"/>
        </w:numPr>
        <w:spacing w:after="200" w:line="276" w:lineRule="auto"/>
        <w:ind w:left="0"/>
        <w:rPr>
          <w:rFonts w:ascii="Arial" w:hAnsi="Arial" w:cs="Arial"/>
          <w:sz w:val="20"/>
          <w:szCs w:val="20"/>
        </w:rPr>
      </w:pPr>
      <w:r>
        <w:rPr>
          <w:rFonts w:ascii="Arial" w:hAnsi="Arial" w:cs="Arial"/>
          <w:sz w:val="20"/>
          <w:szCs w:val="20"/>
        </w:rPr>
        <w:t>Tap water is pure water, not a solution that is safe to drink</w:t>
      </w:r>
    </w:p>
    <w:p w:rsidR="00847CDA" w:rsidRDefault="00847CDA" w:rsidP="00072B58">
      <w:pPr>
        <w:pStyle w:val="ListParagraph"/>
        <w:numPr>
          <w:ilvl w:val="0"/>
          <w:numId w:val="7"/>
        </w:numPr>
        <w:spacing w:after="200" w:line="276" w:lineRule="auto"/>
        <w:ind w:left="0"/>
        <w:rPr>
          <w:rFonts w:ascii="Arial" w:hAnsi="Arial" w:cs="Arial"/>
          <w:sz w:val="20"/>
          <w:szCs w:val="20"/>
        </w:rPr>
      </w:pPr>
      <w:r>
        <w:rPr>
          <w:rFonts w:ascii="Arial" w:hAnsi="Arial" w:cs="Arial"/>
          <w:sz w:val="20"/>
          <w:szCs w:val="20"/>
        </w:rPr>
        <w:t>When water freezes, the molecules expand, making them less dense</w:t>
      </w:r>
    </w:p>
    <w:p w:rsidR="00847CDA" w:rsidRPr="006B157E" w:rsidRDefault="00847CDA" w:rsidP="00072B58">
      <w:pPr>
        <w:pStyle w:val="ListParagraph"/>
        <w:numPr>
          <w:ilvl w:val="0"/>
          <w:numId w:val="7"/>
        </w:numPr>
        <w:spacing w:after="200" w:line="276" w:lineRule="auto"/>
        <w:ind w:left="0"/>
        <w:rPr>
          <w:rFonts w:ascii="Arial" w:hAnsi="Arial" w:cs="Arial"/>
          <w:sz w:val="20"/>
          <w:szCs w:val="20"/>
        </w:rPr>
      </w:pPr>
      <w:r>
        <w:rPr>
          <w:rFonts w:ascii="Arial" w:hAnsi="Arial" w:cs="Arial"/>
          <w:sz w:val="20"/>
          <w:szCs w:val="20"/>
        </w:rPr>
        <w:t>When substances dissolve, a chemical change occurs.</w:t>
      </w:r>
    </w:p>
    <w:p w:rsidR="00847CDA" w:rsidRDefault="00847CDA" w:rsidP="00072B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Tr="00C87D19">
        <w:tc>
          <w:tcPr>
            <w:tcW w:w="9576" w:type="dxa"/>
            <w:shd w:val="clear" w:color="auto" w:fill="auto"/>
          </w:tcPr>
          <w:p w:rsidR="00847CDA" w:rsidRPr="00C87D19" w:rsidRDefault="00847CDA" w:rsidP="00C87D19">
            <w:pPr>
              <w:spacing w:before="60" w:after="60"/>
              <w:rPr>
                <w:rFonts w:ascii="Arial" w:hAnsi="Arial" w:cs="Arial"/>
                <w:sz w:val="20"/>
                <w:szCs w:val="20"/>
              </w:rPr>
            </w:pPr>
            <w:r w:rsidRPr="00C87D19">
              <w:rPr>
                <w:rFonts w:ascii="Arial" w:hAnsi="Arial" w:cs="Arial"/>
                <w:b/>
                <w:sz w:val="20"/>
                <w:szCs w:val="20"/>
              </w:rPr>
              <w:t>Additional Resources:</w:t>
            </w:r>
          </w:p>
        </w:tc>
      </w:tr>
    </w:tbl>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RPr="002D77F8" w:rsidTr="00C87D19">
        <w:tc>
          <w:tcPr>
            <w:tcW w:w="9576"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Pre-Unit Assessment Instrument: (Link it here.)</w:t>
            </w:r>
          </w:p>
        </w:tc>
      </w:tr>
    </w:tbl>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RPr="002D77F8" w:rsidTr="00C87D19">
        <w:tc>
          <w:tcPr>
            <w:tcW w:w="9576"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Post-Unit Assessment Instrument:  (Link it here.)</w:t>
            </w:r>
          </w:p>
        </w:tc>
      </w:tr>
    </w:tbl>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Tr="00C87D19">
        <w:tc>
          <w:tcPr>
            <w:tcW w:w="9576" w:type="dxa"/>
            <w:shd w:val="clear" w:color="auto" w:fill="auto"/>
          </w:tcPr>
          <w:p w:rsidR="00847CDA" w:rsidRPr="00C87D19" w:rsidRDefault="00847CDA" w:rsidP="00C87D19">
            <w:pPr>
              <w:keepNext/>
              <w:keepLines/>
              <w:rPr>
                <w:rFonts w:ascii="Arial" w:hAnsi="Arial" w:cs="Arial"/>
                <w:sz w:val="20"/>
                <w:szCs w:val="20"/>
              </w:rPr>
            </w:pPr>
            <w:r w:rsidRPr="00C87D19">
              <w:rPr>
                <w:rFonts w:ascii="Arial" w:hAnsi="Arial" w:cs="Arial"/>
                <w:b/>
                <w:sz w:val="20"/>
                <w:szCs w:val="20"/>
              </w:rPr>
              <w:t>Results: Evidence of Growth in Student Learning - A</w:t>
            </w:r>
            <w:r w:rsidRPr="00C87D19">
              <w:rPr>
                <w:rFonts w:ascii="Arial" w:hAnsi="Arial" w:cs="Arial"/>
                <w:sz w:val="20"/>
                <w:szCs w:val="20"/>
              </w:rPr>
              <w:t>fter teaching the Unit, present the evidence below that growth in learning was measured through one of the instruments identified above.  Show results of assessment data that prove growth in learning occurred.</w:t>
            </w:r>
          </w:p>
          <w:p w:rsidR="00847CDA" w:rsidRPr="00C87D19" w:rsidRDefault="00847CDA" w:rsidP="00C87D19">
            <w:pPr>
              <w:keepNext/>
              <w:keepLines/>
              <w:rPr>
                <w:rFonts w:ascii="Arial" w:hAnsi="Arial" w:cs="Arial"/>
                <w:sz w:val="20"/>
                <w:szCs w:val="20"/>
              </w:rPr>
            </w:pPr>
          </w:p>
          <w:p w:rsidR="00847CDA" w:rsidRPr="00C87D19" w:rsidRDefault="00847CDA" w:rsidP="00C87D19">
            <w:pPr>
              <w:keepNext/>
              <w:keepLines/>
              <w:rPr>
                <w:rFonts w:ascii="Arial" w:hAnsi="Arial" w:cs="Arial"/>
                <w:sz w:val="20"/>
                <w:szCs w:val="20"/>
              </w:rPr>
            </w:pPr>
            <w:r w:rsidRPr="00C87D19">
              <w:rPr>
                <w:rFonts w:ascii="Arial" w:hAnsi="Arial" w:cs="Arial"/>
                <w:b/>
                <w:color w:val="FF0000"/>
                <w:sz w:val="20"/>
                <w:szCs w:val="20"/>
              </w:rPr>
              <w:t>Please hyperlink</w:t>
            </w:r>
            <w:r w:rsidRPr="00C87D19">
              <w:rPr>
                <w:rFonts w:ascii="Arial" w:hAnsi="Arial" w:cs="Arial"/>
                <w:sz w:val="20"/>
                <w:szCs w:val="20"/>
              </w:rPr>
              <w:t>:</w:t>
            </w:r>
          </w:p>
          <w:p w:rsidR="00847CDA" w:rsidRPr="00C87D19" w:rsidRDefault="00847CDA" w:rsidP="00C87D19">
            <w:pPr>
              <w:pStyle w:val="ListParagraph"/>
              <w:keepNext/>
              <w:keepLines/>
              <w:numPr>
                <w:ilvl w:val="0"/>
                <w:numId w:val="2"/>
              </w:numPr>
              <w:spacing w:after="200" w:line="276" w:lineRule="auto"/>
              <w:ind w:left="0"/>
              <w:rPr>
                <w:rFonts w:ascii="Arial" w:hAnsi="Arial" w:cs="Arial"/>
                <w:sz w:val="20"/>
                <w:szCs w:val="20"/>
              </w:rPr>
            </w:pPr>
            <w:r w:rsidRPr="00C87D19">
              <w:rPr>
                <w:rFonts w:ascii="Arial" w:hAnsi="Arial" w:cs="Arial"/>
                <w:sz w:val="20"/>
                <w:szCs w:val="20"/>
              </w:rPr>
              <w:t>Any documents used to collect and organize post unit evaluation data. (</w:t>
            </w:r>
            <w:proofErr w:type="gramStart"/>
            <w:r w:rsidRPr="00C87D19">
              <w:rPr>
                <w:rFonts w:ascii="Arial" w:hAnsi="Arial" w:cs="Arial"/>
                <w:sz w:val="20"/>
                <w:szCs w:val="20"/>
              </w:rPr>
              <w:t>charts</w:t>
            </w:r>
            <w:proofErr w:type="gramEnd"/>
            <w:r w:rsidRPr="00C87D19">
              <w:rPr>
                <w:rFonts w:ascii="Arial" w:hAnsi="Arial" w:cs="Arial"/>
                <w:sz w:val="20"/>
                <w:szCs w:val="20"/>
              </w:rPr>
              <w:t>, graphs and /or tables etc.)</w:t>
            </w:r>
          </w:p>
          <w:p w:rsidR="00847CDA" w:rsidRPr="00C87D19" w:rsidRDefault="00847CDA" w:rsidP="00C87D19">
            <w:pPr>
              <w:pStyle w:val="ListParagraph"/>
              <w:keepNext/>
              <w:keepLines/>
              <w:numPr>
                <w:ilvl w:val="0"/>
                <w:numId w:val="2"/>
              </w:numPr>
              <w:spacing w:after="200" w:line="276" w:lineRule="auto"/>
              <w:ind w:left="0"/>
              <w:rPr>
                <w:rFonts w:ascii="Arial" w:hAnsi="Arial" w:cs="Arial"/>
                <w:sz w:val="20"/>
                <w:szCs w:val="20"/>
              </w:rPr>
            </w:pPr>
            <w:r w:rsidRPr="00C87D19">
              <w:rPr>
                <w:rFonts w:ascii="Arial" w:hAnsi="Arial" w:cs="Arial"/>
                <w:sz w:val="20"/>
                <w:szCs w:val="20"/>
              </w:rPr>
              <w:t>An analysis of data used to measure growth in student learning providing evidence that student learning occurred. (Sentence or paragraph form.)</w:t>
            </w:r>
          </w:p>
          <w:p w:rsidR="00847CDA" w:rsidRPr="00C87D19" w:rsidRDefault="00847CDA" w:rsidP="00072B58">
            <w:pPr>
              <w:rPr>
                <w:rFonts w:ascii="Arial" w:hAnsi="Arial" w:cs="Arial"/>
                <w:sz w:val="20"/>
                <w:szCs w:val="20"/>
              </w:rPr>
            </w:pPr>
          </w:p>
        </w:tc>
      </w:tr>
    </w:tbl>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Tr="00C87D19">
        <w:tc>
          <w:tcPr>
            <w:tcW w:w="9576"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How to Make This a Hierarchical Unit:  (Check one of the following.)</w:t>
            </w:r>
          </w:p>
          <w:p w:rsidR="00847CDA" w:rsidRPr="00C87D19" w:rsidRDefault="00847CDA" w:rsidP="00C87D19">
            <w:pPr>
              <w:spacing w:before="60" w:after="60"/>
              <w:rPr>
                <w:rFonts w:ascii="Arial" w:hAnsi="Arial" w:cs="Arial"/>
                <w:sz w:val="20"/>
                <w:szCs w:val="20"/>
              </w:rPr>
            </w:pPr>
            <w:r w:rsidRPr="00C87D19">
              <w:rPr>
                <w:rFonts w:ascii="Wingdings" w:hAnsi="Wingdings" w:cs="Arial"/>
                <w:sz w:val="28"/>
                <w:szCs w:val="28"/>
              </w:rPr>
              <w:t></w:t>
            </w:r>
            <w:r w:rsidRPr="00C87D19">
              <w:rPr>
                <w:rFonts w:ascii="Wingdings" w:hAnsi="Wingdings" w:cs="Arial"/>
                <w:sz w:val="28"/>
                <w:szCs w:val="28"/>
              </w:rPr>
              <w:t></w:t>
            </w:r>
            <w:r w:rsidRPr="00C87D19">
              <w:rPr>
                <w:rFonts w:ascii="Wingdings" w:hAnsi="Wingdings" w:cs="Arial"/>
                <w:sz w:val="28"/>
                <w:szCs w:val="28"/>
              </w:rPr>
              <w:t></w:t>
            </w:r>
            <w:r w:rsidRPr="00C87D19">
              <w:rPr>
                <w:rFonts w:ascii="Wingdings" w:hAnsi="Wingdings" w:cs="Arial"/>
                <w:sz w:val="28"/>
                <w:szCs w:val="28"/>
              </w:rPr>
              <w:t></w:t>
            </w:r>
            <w:r w:rsidRPr="00C87D19">
              <w:rPr>
                <w:rFonts w:ascii="MS Gothic" w:eastAsia="MS Gothic" w:hAnsi="MS Gothic" w:cs="Arial" w:hint="eastAsia"/>
                <w:sz w:val="28"/>
                <w:szCs w:val="28"/>
              </w:rPr>
              <w:t>☐</w:t>
            </w:r>
            <w:r w:rsidRPr="00C87D19">
              <w:rPr>
                <w:rFonts w:ascii="Arial" w:hAnsi="Arial" w:cs="Arial"/>
                <w:sz w:val="28"/>
                <w:szCs w:val="28"/>
              </w:rPr>
              <w:t xml:space="preserve"> </w:t>
            </w:r>
            <w:r w:rsidRPr="00C87D19">
              <w:rPr>
                <w:rFonts w:ascii="Arial" w:hAnsi="Arial" w:cs="Arial"/>
                <w:sz w:val="20"/>
                <w:szCs w:val="20"/>
              </w:rPr>
              <w:t>Middle School Unit</w:t>
            </w:r>
            <w:r w:rsidRPr="00C87D19">
              <w:rPr>
                <w:rFonts w:ascii="Arial" w:hAnsi="Arial" w:cs="Arial"/>
                <w:sz w:val="28"/>
                <w:szCs w:val="28"/>
              </w:rPr>
              <w:t xml:space="preserve">                    </w:t>
            </w:r>
            <w:r w:rsidRPr="00C87D19">
              <w:rPr>
                <w:rFonts w:ascii="MS Gothic" w:eastAsia="MS Gothic" w:hAnsi="MS Gothic" w:cs="Arial" w:hint="eastAsia"/>
                <w:sz w:val="28"/>
                <w:szCs w:val="28"/>
              </w:rPr>
              <w:t>☒</w:t>
            </w:r>
            <w:r w:rsidRPr="00C87D19">
              <w:rPr>
                <w:rFonts w:ascii="Arial" w:hAnsi="Arial" w:cs="Arial"/>
                <w:sz w:val="28"/>
                <w:szCs w:val="28"/>
              </w:rPr>
              <w:t xml:space="preserve"> </w:t>
            </w:r>
            <w:r w:rsidRPr="00C87D19">
              <w:rPr>
                <w:rFonts w:ascii="Arial" w:hAnsi="Arial" w:cs="Arial"/>
                <w:sz w:val="20"/>
                <w:szCs w:val="20"/>
              </w:rPr>
              <w:t>High School Unit</w:t>
            </w:r>
          </w:p>
          <w:p w:rsidR="00847CDA" w:rsidRPr="00C87D19" w:rsidRDefault="00847CDA" w:rsidP="00C87D19">
            <w:pPr>
              <w:spacing w:before="60" w:after="60"/>
              <w:rPr>
                <w:rFonts w:ascii="Arial" w:hAnsi="Arial" w:cs="Arial"/>
                <w:sz w:val="20"/>
                <w:szCs w:val="20"/>
              </w:rPr>
            </w:pPr>
            <w:r w:rsidRPr="00C87D19">
              <w:rPr>
                <w:rFonts w:ascii="Arial" w:hAnsi="Arial" w:cs="Arial"/>
                <w:sz w:val="20"/>
                <w:szCs w:val="20"/>
              </w:rPr>
              <w:t>Grade 7—Earth &amp; Space Standards</w:t>
            </w:r>
          </w:p>
          <w:p w:rsidR="00847CDA" w:rsidRPr="00C87D19" w:rsidRDefault="00847CDA" w:rsidP="00C87D19">
            <w:pPr>
              <w:spacing w:before="60" w:after="60"/>
              <w:rPr>
                <w:rFonts w:ascii="Arial" w:hAnsi="Arial" w:cs="Arial"/>
                <w:sz w:val="20"/>
                <w:szCs w:val="20"/>
              </w:rPr>
            </w:pPr>
          </w:p>
          <w:p w:rsidR="00847CDA" w:rsidRPr="00C87D19" w:rsidRDefault="00847CDA" w:rsidP="00C87D19">
            <w:pPr>
              <w:spacing w:before="60" w:after="60"/>
              <w:rPr>
                <w:rFonts w:ascii="Arial" w:hAnsi="Arial" w:cs="Arial"/>
                <w:sz w:val="20"/>
                <w:szCs w:val="20"/>
              </w:rPr>
            </w:pPr>
            <w:r w:rsidRPr="00C87D19">
              <w:rPr>
                <w:rFonts w:ascii="Arial" w:hAnsi="Arial" w:cs="Arial"/>
                <w:sz w:val="20"/>
                <w:szCs w:val="20"/>
              </w:rPr>
              <w:t xml:space="preserve">The hydrologic cycle illustrates the changing states of water as it moves through the lithosphere, biosphere, hydrosphere and atmosphere. </w:t>
            </w:r>
          </w:p>
          <w:p w:rsidR="00847CDA" w:rsidRPr="00C87D19" w:rsidRDefault="00847CDA" w:rsidP="00C87D19">
            <w:pPr>
              <w:spacing w:before="60" w:after="60"/>
              <w:rPr>
                <w:rFonts w:ascii="Arial" w:hAnsi="Arial" w:cs="Arial"/>
                <w:sz w:val="20"/>
                <w:szCs w:val="20"/>
              </w:rPr>
            </w:pPr>
          </w:p>
          <w:p w:rsidR="00847CDA" w:rsidRPr="00C87D19" w:rsidRDefault="00847CDA" w:rsidP="00C87D19">
            <w:pPr>
              <w:spacing w:before="60" w:after="60"/>
              <w:rPr>
                <w:rFonts w:ascii="Arial" w:hAnsi="Arial" w:cs="Arial"/>
                <w:sz w:val="20"/>
                <w:szCs w:val="20"/>
              </w:rPr>
            </w:pPr>
            <w:r w:rsidRPr="00C87D19">
              <w:rPr>
                <w:rFonts w:ascii="Arial" w:hAnsi="Arial" w:cs="Arial"/>
                <w:sz w:val="20"/>
                <w:szCs w:val="20"/>
              </w:rPr>
              <w:t xml:space="preserve">Thermal energy is transferred as water changes state throughout the cycle. The cycling of water in the atmosphere is an important part of weather patterns on Earth. The rate at which water flows through soil and rock is dependent upon the porosity and permeability of the soil or rock. </w:t>
            </w:r>
          </w:p>
          <w:p w:rsidR="00847CDA" w:rsidRPr="00C87D19" w:rsidRDefault="00847CDA" w:rsidP="00C87D19">
            <w:pPr>
              <w:spacing w:before="60" w:after="60"/>
              <w:rPr>
                <w:rFonts w:ascii="Arial" w:hAnsi="Arial" w:cs="Arial"/>
                <w:sz w:val="20"/>
                <w:szCs w:val="20"/>
              </w:rPr>
            </w:pPr>
          </w:p>
          <w:p w:rsidR="00847CDA" w:rsidRPr="00C87D19" w:rsidRDefault="00847CDA" w:rsidP="00C87D19">
            <w:pPr>
              <w:spacing w:before="60" w:after="60"/>
              <w:rPr>
                <w:rFonts w:ascii="Arial" w:hAnsi="Arial" w:cs="Arial"/>
                <w:sz w:val="20"/>
                <w:szCs w:val="20"/>
              </w:rPr>
            </w:pPr>
            <w:r w:rsidRPr="00C87D19">
              <w:rPr>
                <w:rFonts w:ascii="Arial" w:hAnsi="Arial" w:cs="Arial"/>
                <w:sz w:val="20"/>
                <w:szCs w:val="20"/>
              </w:rPr>
              <w:t>Note: Contamination can occur within any step of the hydrologic cycle. Ground water is easily contaminated as pollution present in the soil or spilled on the ground surface moves into the groundwater and impacts numerous water sources.</w:t>
            </w:r>
          </w:p>
          <w:p w:rsidR="00847CDA" w:rsidRPr="00C87D19" w:rsidRDefault="00847CDA" w:rsidP="00C87D19">
            <w:pPr>
              <w:spacing w:before="60" w:after="60"/>
              <w:rPr>
                <w:rFonts w:ascii="Arial" w:hAnsi="Arial" w:cs="Arial"/>
                <w:sz w:val="20"/>
                <w:szCs w:val="20"/>
              </w:rPr>
            </w:pPr>
          </w:p>
          <w:p w:rsidR="00847CDA" w:rsidRPr="00C87D19" w:rsidRDefault="00847CDA" w:rsidP="00C87D19">
            <w:pPr>
              <w:spacing w:before="60" w:after="60"/>
              <w:rPr>
                <w:rFonts w:ascii="Arial" w:hAnsi="Arial" w:cs="Arial"/>
                <w:sz w:val="20"/>
                <w:szCs w:val="20"/>
              </w:rPr>
            </w:pPr>
            <w:r w:rsidRPr="00C87D19">
              <w:rPr>
                <w:rFonts w:ascii="Arial" w:hAnsi="Arial" w:cs="Arial"/>
                <w:sz w:val="20"/>
                <w:szCs w:val="20"/>
              </w:rPr>
              <w:t xml:space="preserve">To modify the challenge for middle school, students can focus on filtering out visible materials (dirt, oil, </w:t>
            </w:r>
            <w:r w:rsidRPr="00C87D19">
              <w:rPr>
                <w:rFonts w:ascii="Arial" w:hAnsi="Arial" w:cs="Arial"/>
                <w:sz w:val="20"/>
                <w:szCs w:val="20"/>
              </w:rPr>
              <w:lastRenderedPageBreak/>
              <w:t xml:space="preserve">etc.) rather than also removing dissolved materials (chlorine, nitrates, </w:t>
            </w:r>
            <w:proofErr w:type="gramStart"/>
            <w:r w:rsidRPr="00C87D19">
              <w:rPr>
                <w:rFonts w:ascii="Arial" w:hAnsi="Arial" w:cs="Arial"/>
                <w:sz w:val="20"/>
                <w:szCs w:val="20"/>
              </w:rPr>
              <w:t>pH</w:t>
            </w:r>
            <w:proofErr w:type="gramEnd"/>
            <w:r w:rsidRPr="00C87D19">
              <w:rPr>
                <w:rFonts w:ascii="Arial" w:hAnsi="Arial" w:cs="Arial"/>
                <w:sz w:val="20"/>
                <w:szCs w:val="20"/>
              </w:rPr>
              <w:t>).</w:t>
            </w:r>
          </w:p>
          <w:p w:rsidR="00847CDA" w:rsidRPr="00C87D19" w:rsidRDefault="00847CDA" w:rsidP="00072B58">
            <w:pPr>
              <w:rPr>
                <w:rFonts w:ascii="Arial" w:hAnsi="Arial" w:cs="Arial"/>
                <w:b/>
                <w:color w:val="C00000"/>
                <w:sz w:val="20"/>
                <w:szCs w:val="20"/>
              </w:rPr>
            </w:pPr>
            <w:r w:rsidRPr="00C87D19">
              <w:rPr>
                <w:rFonts w:ascii="Arial" w:hAnsi="Arial" w:cs="Arial"/>
                <w:b/>
                <w:color w:val="C00000"/>
                <w:sz w:val="20"/>
                <w:szCs w:val="20"/>
              </w:rPr>
              <w:t xml:space="preserve"> </w:t>
            </w:r>
          </w:p>
        </w:tc>
      </w:tr>
    </w:tbl>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Tr="00C87D19">
        <w:tc>
          <w:tcPr>
            <w:tcW w:w="9576" w:type="dxa"/>
            <w:shd w:val="clear" w:color="auto" w:fill="auto"/>
          </w:tcPr>
          <w:p w:rsidR="00847CDA" w:rsidRPr="00C87D19" w:rsidRDefault="00847CDA" w:rsidP="00C87D19">
            <w:pPr>
              <w:spacing w:before="60" w:after="60"/>
              <w:rPr>
                <w:rFonts w:ascii="Arial" w:hAnsi="Arial" w:cs="Arial"/>
                <w:sz w:val="20"/>
                <w:szCs w:val="20"/>
              </w:rPr>
            </w:pPr>
            <w:r w:rsidRPr="00C87D19">
              <w:rPr>
                <w:rFonts w:ascii="Arial" w:hAnsi="Arial" w:cs="Arial"/>
                <w:b/>
                <w:sz w:val="20"/>
                <w:szCs w:val="20"/>
              </w:rPr>
              <w:t xml:space="preserve">Poster:  </w:t>
            </w:r>
            <w:r w:rsidRPr="00C87D19">
              <w:rPr>
                <w:rFonts w:ascii="Arial" w:hAnsi="Arial" w:cs="Arial"/>
                <w:color w:val="C00000"/>
                <w:sz w:val="20"/>
                <w:szCs w:val="20"/>
              </w:rPr>
              <w:t>Link document.</w:t>
            </w:r>
          </w:p>
        </w:tc>
      </w:tr>
    </w:tbl>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Tr="00C87D19">
        <w:tc>
          <w:tcPr>
            <w:tcW w:w="9576" w:type="dxa"/>
            <w:shd w:val="clear" w:color="auto" w:fill="auto"/>
          </w:tcPr>
          <w:p w:rsidR="00847CDA" w:rsidRPr="00C87D19" w:rsidRDefault="00847CDA" w:rsidP="00C87D19">
            <w:pPr>
              <w:spacing w:before="60" w:after="60"/>
              <w:rPr>
                <w:rFonts w:ascii="Arial" w:hAnsi="Arial" w:cs="Arial"/>
                <w:sz w:val="20"/>
                <w:szCs w:val="20"/>
              </w:rPr>
            </w:pPr>
            <w:r w:rsidRPr="00C87D19">
              <w:rPr>
                <w:rFonts w:ascii="Arial" w:hAnsi="Arial" w:cs="Arial"/>
                <w:b/>
                <w:sz w:val="20"/>
                <w:szCs w:val="20"/>
              </w:rPr>
              <w:t xml:space="preserve">Video: </w:t>
            </w:r>
            <w:r w:rsidRPr="00C87D19">
              <w:rPr>
                <w:rFonts w:ascii="Arial" w:hAnsi="Arial" w:cs="Arial"/>
                <w:color w:val="C00000"/>
                <w:sz w:val="20"/>
                <w:szCs w:val="20"/>
              </w:rPr>
              <w:t>Link Video</w:t>
            </w:r>
            <w:r w:rsidRPr="00C87D19">
              <w:rPr>
                <w:rFonts w:ascii="Arial" w:hAnsi="Arial" w:cs="Arial"/>
                <w:color w:val="FF0000"/>
                <w:sz w:val="20"/>
                <w:szCs w:val="20"/>
              </w:rPr>
              <w:t>.</w:t>
            </w:r>
          </w:p>
        </w:tc>
      </w:tr>
    </w:tbl>
    <w:p w:rsidR="00847CDA" w:rsidRDefault="00847CDA" w:rsidP="00072B58">
      <w:pPr>
        <w:rPr>
          <w:rFonts w:ascii="Arial" w:hAnsi="Arial" w:cs="Arial"/>
          <w:sz w:val="20"/>
          <w:szCs w:val="20"/>
        </w:rPr>
      </w:pPr>
    </w:p>
    <w:tbl>
      <w:tblPr>
        <w:tblpPr w:leftFromText="180" w:rightFromText="180" w:vertAnchor="text" w:horzAnchor="margin" w:tblpY="3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Tr="00C87D19">
        <w:trPr>
          <w:trHeight w:val="576"/>
        </w:trPr>
        <w:tc>
          <w:tcPr>
            <w:tcW w:w="9576" w:type="dxa"/>
            <w:shd w:val="clear" w:color="auto" w:fill="auto"/>
            <w:vAlign w:val="center"/>
          </w:tcPr>
          <w:p w:rsidR="00847CDA" w:rsidRPr="00C87D19" w:rsidRDefault="00847CDA" w:rsidP="00C87D19">
            <w:pPr>
              <w:rPr>
                <w:rFonts w:ascii="Arial" w:hAnsi="Arial" w:cs="Arial"/>
                <w:color w:val="C00000"/>
                <w:sz w:val="20"/>
                <w:szCs w:val="20"/>
              </w:rPr>
            </w:pPr>
            <w:r w:rsidRPr="00C87D19">
              <w:rPr>
                <w:rFonts w:ascii="Arial" w:hAnsi="Arial" w:cs="Arial"/>
                <w:b/>
                <w:sz w:val="20"/>
                <w:szCs w:val="20"/>
              </w:rPr>
              <w:t xml:space="preserve">Reflection:  </w:t>
            </w:r>
            <w:r w:rsidRPr="00C87D19">
              <w:rPr>
                <w:rFonts w:ascii="Arial" w:hAnsi="Arial" w:cs="Arial"/>
                <w:color w:val="C00000"/>
                <w:sz w:val="20"/>
                <w:szCs w:val="20"/>
              </w:rPr>
              <w:t>Reflect upon the successes and shortcomings of the unit.  Refer to the questions posed on the Unit Template Description sheet.</w:t>
            </w:r>
          </w:p>
        </w:tc>
      </w:tr>
    </w:tbl>
    <w:p w:rsidR="00847CDA" w:rsidRDefault="00847CDA" w:rsidP="00072B58">
      <w:pPr>
        <w:rPr>
          <w:rFonts w:ascii="Arial" w:hAnsi="Arial" w:cs="Arial"/>
          <w:sz w:val="20"/>
          <w:szCs w:val="20"/>
        </w:rPr>
      </w:pPr>
    </w:p>
    <w:p w:rsidR="00847CDA" w:rsidRDefault="00847CDA" w:rsidP="00072B58">
      <w:pPr>
        <w:spacing w:after="160" w:line="259" w:lineRule="auto"/>
      </w:pPr>
      <w:r>
        <w:br w:type="page"/>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4355"/>
        <w:gridCol w:w="1873"/>
      </w:tblGrid>
      <w:tr w:rsidR="00847CDA" w:rsidTr="00C87D19">
        <w:tc>
          <w:tcPr>
            <w:tcW w:w="3330" w:type="dxa"/>
            <w:tcBorders>
              <w:top w:val="single" w:sz="4" w:space="0" w:color="auto"/>
              <w:left w:val="single" w:sz="4" w:space="0" w:color="auto"/>
              <w:bottom w:val="single" w:sz="4" w:space="0" w:color="auto"/>
              <w:right w:val="single" w:sz="4" w:space="0" w:color="auto"/>
            </w:tcBorders>
            <w:shd w:val="clear" w:color="auto" w:fill="auto"/>
            <w:hideMark/>
          </w:tcPr>
          <w:p w:rsidR="00847CDA" w:rsidRPr="00C87D19" w:rsidRDefault="00847CDA" w:rsidP="00C87D19">
            <w:pPr>
              <w:tabs>
                <w:tab w:val="left" w:pos="2799"/>
              </w:tabs>
              <w:spacing w:before="60" w:after="60"/>
              <w:rPr>
                <w:rFonts w:ascii="Calibri" w:hAnsi="Calibri" w:cs="Arial"/>
                <w:color w:val="000000"/>
                <w:szCs w:val="20"/>
              </w:rPr>
            </w:pPr>
            <w:r w:rsidRPr="00C87D19">
              <w:rPr>
                <w:rFonts w:ascii="Arial" w:hAnsi="Arial" w:cs="Arial"/>
                <w:b/>
                <w:sz w:val="20"/>
                <w:szCs w:val="20"/>
              </w:rPr>
              <w:lastRenderedPageBreak/>
              <w:t>Name: Elizabeth Carlson</w:t>
            </w:r>
          </w:p>
        </w:tc>
        <w:tc>
          <w:tcPr>
            <w:tcW w:w="4355" w:type="dxa"/>
            <w:tcBorders>
              <w:top w:val="single" w:sz="4" w:space="0" w:color="auto"/>
              <w:left w:val="single" w:sz="4" w:space="0" w:color="auto"/>
              <w:bottom w:val="single" w:sz="4" w:space="0" w:color="auto"/>
              <w:right w:val="single" w:sz="4" w:space="0" w:color="auto"/>
            </w:tcBorders>
            <w:shd w:val="clear" w:color="auto" w:fill="auto"/>
            <w:hideMark/>
          </w:tcPr>
          <w:p w:rsidR="00847CDA" w:rsidRPr="00C87D19" w:rsidRDefault="00847CDA" w:rsidP="00C87D19">
            <w:pPr>
              <w:tabs>
                <w:tab w:val="left" w:pos="2799"/>
              </w:tabs>
              <w:spacing w:before="60" w:after="60"/>
              <w:rPr>
                <w:rFonts w:ascii="Calibri" w:hAnsi="Calibri" w:cs="Arial"/>
                <w:color w:val="000000"/>
                <w:szCs w:val="20"/>
              </w:rPr>
            </w:pPr>
            <w:r w:rsidRPr="00C87D19">
              <w:rPr>
                <w:rFonts w:ascii="Arial" w:hAnsi="Arial" w:cs="Arial"/>
                <w:b/>
                <w:sz w:val="20"/>
                <w:szCs w:val="20"/>
              </w:rPr>
              <w:t xml:space="preserve">Contact Info: </w:t>
            </w:r>
            <w:hyperlink r:id="rId48" w:history="1">
              <w:r w:rsidRPr="00C87D19">
                <w:rPr>
                  <w:rStyle w:val="Hyperlink"/>
                  <w:rFonts w:ascii="Arial" w:hAnsi="Arial" w:cs="Arial"/>
                  <w:b/>
                  <w:sz w:val="20"/>
                  <w:szCs w:val="20"/>
                </w:rPr>
                <w:t>ecarlson@hcsdoh.org</w:t>
              </w:r>
            </w:hyperlink>
          </w:p>
        </w:tc>
        <w:tc>
          <w:tcPr>
            <w:tcW w:w="1873" w:type="dxa"/>
            <w:tcBorders>
              <w:top w:val="single" w:sz="4" w:space="0" w:color="auto"/>
              <w:left w:val="single" w:sz="4" w:space="0" w:color="auto"/>
              <w:bottom w:val="single" w:sz="4" w:space="0" w:color="auto"/>
              <w:right w:val="single" w:sz="4" w:space="0" w:color="auto"/>
            </w:tcBorders>
            <w:shd w:val="clear" w:color="auto" w:fill="auto"/>
            <w:hideMark/>
          </w:tcPr>
          <w:p w:rsidR="00847CDA" w:rsidRPr="00C87D19" w:rsidRDefault="00847CDA" w:rsidP="00C87D19">
            <w:pPr>
              <w:tabs>
                <w:tab w:val="left" w:pos="2799"/>
              </w:tabs>
              <w:spacing w:before="60" w:after="60"/>
              <w:rPr>
                <w:rFonts w:ascii="Calibri" w:hAnsi="Calibri" w:cs="Arial"/>
                <w:b/>
                <w:color w:val="000000"/>
                <w:szCs w:val="20"/>
              </w:rPr>
            </w:pPr>
            <w:r w:rsidRPr="00C87D19">
              <w:rPr>
                <w:rFonts w:ascii="Arial" w:hAnsi="Arial" w:cs="Arial"/>
                <w:b/>
                <w:sz w:val="20"/>
                <w:szCs w:val="20"/>
              </w:rPr>
              <w:t>Date: 7/20/14</w:t>
            </w:r>
          </w:p>
        </w:tc>
      </w:tr>
    </w:tbl>
    <w:p w:rsidR="00847CDA" w:rsidRDefault="00847CDA" w:rsidP="00072B58">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8"/>
        <w:gridCol w:w="990"/>
        <w:gridCol w:w="1359"/>
        <w:gridCol w:w="1359"/>
      </w:tblGrid>
      <w:tr w:rsidR="00847CDA" w:rsidTr="00C87D19">
        <w:trPr>
          <w:trHeight w:val="248"/>
        </w:trPr>
        <w:tc>
          <w:tcPr>
            <w:tcW w:w="5868"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Lesson Title : The Importance of Water</w:t>
            </w:r>
          </w:p>
        </w:tc>
        <w:tc>
          <w:tcPr>
            <w:tcW w:w="990" w:type="dxa"/>
            <w:vMerge w:val="restart"/>
            <w:shd w:val="clear" w:color="auto" w:fill="auto"/>
          </w:tcPr>
          <w:p w:rsidR="00847CDA" w:rsidRPr="00C87D19" w:rsidRDefault="00847CDA" w:rsidP="00C87D19">
            <w:pPr>
              <w:spacing w:before="60" w:after="60"/>
              <w:jc w:val="center"/>
              <w:rPr>
                <w:rFonts w:ascii="Arial" w:hAnsi="Arial" w:cs="Arial"/>
                <w:b/>
                <w:sz w:val="20"/>
                <w:szCs w:val="20"/>
              </w:rPr>
            </w:pPr>
            <w:r w:rsidRPr="00C87D19">
              <w:rPr>
                <w:rFonts w:ascii="Arial" w:hAnsi="Arial" w:cs="Arial"/>
                <w:b/>
                <w:sz w:val="20"/>
                <w:szCs w:val="20"/>
              </w:rPr>
              <w:t>Unit #:</w:t>
            </w:r>
          </w:p>
          <w:p w:rsidR="00847CDA" w:rsidRPr="00C87D19" w:rsidRDefault="00847CDA" w:rsidP="00C87D19">
            <w:pPr>
              <w:spacing w:before="60" w:after="60"/>
              <w:jc w:val="center"/>
              <w:rPr>
                <w:rFonts w:ascii="Arial" w:hAnsi="Arial" w:cs="Arial"/>
                <w:b/>
                <w:sz w:val="20"/>
                <w:szCs w:val="20"/>
              </w:rPr>
            </w:pPr>
            <w:r w:rsidRPr="00C87D19">
              <w:rPr>
                <w:rFonts w:ascii="Arial" w:hAnsi="Arial" w:cs="Arial"/>
                <w:b/>
                <w:sz w:val="20"/>
                <w:szCs w:val="20"/>
              </w:rPr>
              <w:t>1</w:t>
            </w:r>
          </w:p>
        </w:tc>
        <w:tc>
          <w:tcPr>
            <w:tcW w:w="1359" w:type="dxa"/>
            <w:vMerge w:val="restart"/>
            <w:shd w:val="clear" w:color="auto" w:fill="auto"/>
          </w:tcPr>
          <w:p w:rsidR="00847CDA" w:rsidRPr="00C87D19" w:rsidRDefault="00847CDA" w:rsidP="00C87D19">
            <w:pPr>
              <w:spacing w:before="60" w:after="60"/>
              <w:jc w:val="center"/>
              <w:rPr>
                <w:rFonts w:ascii="Arial" w:hAnsi="Arial" w:cs="Arial"/>
                <w:b/>
                <w:sz w:val="20"/>
                <w:szCs w:val="20"/>
              </w:rPr>
            </w:pPr>
            <w:r w:rsidRPr="00C87D19">
              <w:rPr>
                <w:rFonts w:ascii="Arial" w:hAnsi="Arial" w:cs="Arial"/>
                <w:b/>
                <w:sz w:val="20"/>
                <w:szCs w:val="20"/>
              </w:rPr>
              <w:t>Lesson #:</w:t>
            </w:r>
          </w:p>
          <w:p w:rsidR="00847CDA" w:rsidRPr="00C87D19" w:rsidRDefault="00847CDA" w:rsidP="00C87D19">
            <w:pPr>
              <w:spacing w:before="60" w:after="60"/>
              <w:jc w:val="center"/>
              <w:rPr>
                <w:rFonts w:ascii="Arial" w:hAnsi="Arial" w:cs="Arial"/>
                <w:b/>
                <w:sz w:val="20"/>
                <w:szCs w:val="20"/>
              </w:rPr>
            </w:pPr>
            <w:r w:rsidRPr="00C87D19">
              <w:rPr>
                <w:rFonts w:ascii="Arial" w:hAnsi="Arial" w:cs="Arial"/>
                <w:b/>
                <w:sz w:val="20"/>
                <w:szCs w:val="20"/>
              </w:rPr>
              <w:t>1</w:t>
            </w:r>
          </w:p>
        </w:tc>
        <w:tc>
          <w:tcPr>
            <w:tcW w:w="1359" w:type="dxa"/>
            <w:vMerge w:val="restart"/>
            <w:shd w:val="clear" w:color="auto" w:fill="auto"/>
          </w:tcPr>
          <w:p w:rsidR="00847CDA" w:rsidRPr="00C87D19" w:rsidRDefault="00847CDA" w:rsidP="00C87D19">
            <w:pPr>
              <w:spacing w:before="60" w:after="60"/>
              <w:jc w:val="center"/>
              <w:rPr>
                <w:rFonts w:ascii="Arial" w:hAnsi="Arial" w:cs="Arial"/>
                <w:b/>
                <w:sz w:val="20"/>
                <w:szCs w:val="20"/>
              </w:rPr>
            </w:pPr>
            <w:r w:rsidRPr="00C87D19">
              <w:rPr>
                <w:rFonts w:ascii="Arial" w:hAnsi="Arial" w:cs="Arial"/>
                <w:b/>
                <w:sz w:val="20"/>
                <w:szCs w:val="20"/>
              </w:rPr>
              <w:t>Activity #:</w:t>
            </w:r>
          </w:p>
          <w:p w:rsidR="00847CDA" w:rsidRPr="00C87D19" w:rsidRDefault="00847CDA" w:rsidP="00C87D19">
            <w:pPr>
              <w:spacing w:before="60" w:after="60"/>
              <w:jc w:val="center"/>
              <w:rPr>
                <w:rFonts w:ascii="Arial" w:hAnsi="Arial" w:cs="Arial"/>
                <w:b/>
                <w:sz w:val="20"/>
                <w:szCs w:val="20"/>
              </w:rPr>
            </w:pPr>
            <w:r w:rsidRPr="00C87D19">
              <w:rPr>
                <w:rFonts w:ascii="Arial" w:hAnsi="Arial" w:cs="Arial"/>
                <w:b/>
                <w:sz w:val="20"/>
                <w:szCs w:val="20"/>
              </w:rPr>
              <w:t>1</w:t>
            </w:r>
          </w:p>
        </w:tc>
      </w:tr>
      <w:tr w:rsidR="00847CDA" w:rsidTr="00C87D19">
        <w:trPr>
          <w:trHeight w:val="247"/>
        </w:trPr>
        <w:tc>
          <w:tcPr>
            <w:tcW w:w="5868"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Activity Title:  Introduction of the Big Idea, Essential Questions</w:t>
            </w:r>
          </w:p>
        </w:tc>
        <w:tc>
          <w:tcPr>
            <w:tcW w:w="990" w:type="dxa"/>
            <w:vMerge/>
            <w:shd w:val="clear" w:color="auto" w:fill="auto"/>
          </w:tcPr>
          <w:p w:rsidR="00847CDA" w:rsidRPr="00C87D19" w:rsidRDefault="00847CDA" w:rsidP="00C87D19">
            <w:pPr>
              <w:spacing w:before="60" w:after="60"/>
              <w:rPr>
                <w:rFonts w:ascii="Arial" w:hAnsi="Arial" w:cs="Arial"/>
                <w:b/>
                <w:sz w:val="20"/>
                <w:szCs w:val="20"/>
              </w:rPr>
            </w:pPr>
          </w:p>
        </w:tc>
        <w:tc>
          <w:tcPr>
            <w:tcW w:w="1359" w:type="dxa"/>
            <w:vMerge/>
            <w:shd w:val="clear" w:color="auto" w:fill="auto"/>
          </w:tcPr>
          <w:p w:rsidR="00847CDA" w:rsidRPr="00C87D19" w:rsidRDefault="00847CDA" w:rsidP="00C87D19">
            <w:pPr>
              <w:spacing w:before="60" w:after="60"/>
              <w:rPr>
                <w:rFonts w:ascii="Arial" w:hAnsi="Arial" w:cs="Arial"/>
                <w:b/>
                <w:sz w:val="20"/>
                <w:szCs w:val="20"/>
              </w:rPr>
            </w:pPr>
          </w:p>
        </w:tc>
        <w:tc>
          <w:tcPr>
            <w:tcW w:w="1359" w:type="dxa"/>
            <w:vMerge/>
            <w:shd w:val="clear" w:color="auto" w:fill="auto"/>
          </w:tcPr>
          <w:p w:rsidR="00847CDA" w:rsidRPr="00C87D19" w:rsidRDefault="00847CDA" w:rsidP="00C87D19">
            <w:pPr>
              <w:spacing w:before="60" w:after="60"/>
              <w:rPr>
                <w:rFonts w:ascii="Arial" w:hAnsi="Arial" w:cs="Arial"/>
                <w:b/>
                <w:sz w:val="20"/>
                <w:szCs w:val="20"/>
              </w:rPr>
            </w:pPr>
          </w:p>
        </w:tc>
      </w:tr>
    </w:tbl>
    <w:p w:rsidR="00847CDA" w:rsidRDefault="00847CDA" w:rsidP="00072B58">
      <w:pPr>
        <w:rPr>
          <w:rFonts w:ascii="Arial" w:hAnsi="Arial" w:cs="Arial"/>
          <w:sz w:val="20"/>
          <w:szCs w:val="20"/>
        </w:rPr>
      </w:pPr>
    </w:p>
    <w:p w:rsidR="00847CDA" w:rsidRPr="00107816" w:rsidRDefault="00847CDA" w:rsidP="00072B58">
      <w:pPr>
        <w:rPr>
          <w:rFonts w:ascii="Arial" w:hAnsi="Arial" w:cs="Arial"/>
          <w:sz w:val="20"/>
          <w:szCs w:val="20"/>
          <w:highlight w:val="gre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6588"/>
      </w:tblGrid>
      <w:tr w:rsidR="00847CDA" w:rsidTr="00C87D19">
        <w:tc>
          <w:tcPr>
            <w:tcW w:w="2988"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Estimated Lesson Duration:</w:t>
            </w:r>
          </w:p>
        </w:tc>
        <w:tc>
          <w:tcPr>
            <w:tcW w:w="6588"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6 days</w:t>
            </w:r>
          </w:p>
        </w:tc>
      </w:tr>
      <w:tr w:rsidR="00847CDA" w:rsidTr="00C87D19">
        <w:tc>
          <w:tcPr>
            <w:tcW w:w="2988"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Estimated Activity Duration:</w:t>
            </w:r>
          </w:p>
        </w:tc>
        <w:tc>
          <w:tcPr>
            <w:tcW w:w="6588"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3 days</w:t>
            </w:r>
          </w:p>
        </w:tc>
      </w:tr>
    </w:tbl>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8388"/>
      </w:tblGrid>
      <w:tr w:rsidR="00847CDA" w:rsidTr="00C87D19">
        <w:tc>
          <w:tcPr>
            <w:tcW w:w="1188"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Setting:</w:t>
            </w:r>
          </w:p>
        </w:tc>
        <w:tc>
          <w:tcPr>
            <w:tcW w:w="8388"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HHS, Room 204</w:t>
            </w:r>
          </w:p>
        </w:tc>
      </w:tr>
    </w:tbl>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Tr="00C87D19">
        <w:tc>
          <w:tcPr>
            <w:tcW w:w="9576"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Activity Objectives:</w:t>
            </w:r>
          </w:p>
        </w:tc>
      </w:tr>
    </w:tbl>
    <w:p w:rsidR="00847CDA" w:rsidRDefault="00847CDA" w:rsidP="00072B58">
      <w:pPr>
        <w:pStyle w:val="ListParagraph"/>
        <w:numPr>
          <w:ilvl w:val="0"/>
          <w:numId w:val="9"/>
        </w:numPr>
        <w:spacing w:after="200" w:line="276" w:lineRule="auto"/>
        <w:ind w:left="0"/>
        <w:rPr>
          <w:rFonts w:ascii="Arial" w:hAnsi="Arial" w:cs="Arial"/>
          <w:sz w:val="20"/>
          <w:szCs w:val="20"/>
        </w:rPr>
      </w:pPr>
      <w:r>
        <w:rPr>
          <w:rFonts w:ascii="Arial" w:hAnsi="Arial" w:cs="Arial"/>
          <w:sz w:val="20"/>
          <w:szCs w:val="20"/>
        </w:rPr>
        <w:t>To describe the importance of safe, clean drinking water for people and animals</w:t>
      </w:r>
    </w:p>
    <w:p w:rsidR="00847CDA" w:rsidRPr="00D4095B" w:rsidRDefault="00847CDA" w:rsidP="00072B58">
      <w:pPr>
        <w:pStyle w:val="ListParagraph"/>
        <w:numPr>
          <w:ilvl w:val="0"/>
          <w:numId w:val="9"/>
        </w:numPr>
        <w:spacing w:after="200" w:line="276" w:lineRule="auto"/>
        <w:ind w:left="0"/>
        <w:rPr>
          <w:rFonts w:ascii="Arial" w:hAnsi="Arial" w:cs="Arial"/>
          <w:sz w:val="20"/>
          <w:szCs w:val="20"/>
        </w:rPr>
      </w:pPr>
      <w:r>
        <w:rPr>
          <w:rFonts w:ascii="Arial" w:hAnsi="Arial" w:cs="Arial"/>
          <w:sz w:val="20"/>
          <w:szCs w:val="20"/>
        </w:rPr>
        <w:t>To identify biotic and abiotic factors that can make water unsafe to drink</w:t>
      </w:r>
    </w:p>
    <w:p w:rsidR="00847CDA" w:rsidRDefault="00847CDA" w:rsidP="00072B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RPr="004301D3" w:rsidTr="00C87D19">
        <w:tc>
          <w:tcPr>
            <w:tcW w:w="9576"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Activity Guiding Questions:</w:t>
            </w:r>
          </w:p>
        </w:tc>
      </w:tr>
    </w:tbl>
    <w:p w:rsidR="00847CDA" w:rsidRDefault="00847CDA" w:rsidP="00072B58">
      <w:pPr>
        <w:rPr>
          <w:rFonts w:ascii="Arial" w:hAnsi="Arial" w:cs="Arial"/>
          <w:sz w:val="20"/>
          <w:szCs w:val="20"/>
        </w:rPr>
      </w:pPr>
    </w:p>
    <w:p w:rsidR="00847CDA" w:rsidRDefault="00847CDA" w:rsidP="00072B58">
      <w:pPr>
        <w:pStyle w:val="ListParagraph"/>
        <w:numPr>
          <w:ilvl w:val="0"/>
          <w:numId w:val="6"/>
        </w:numPr>
        <w:spacing w:after="200" w:line="276" w:lineRule="auto"/>
        <w:ind w:left="0"/>
        <w:rPr>
          <w:rFonts w:ascii="Arial" w:hAnsi="Arial" w:cs="Arial"/>
          <w:sz w:val="20"/>
          <w:szCs w:val="20"/>
        </w:rPr>
      </w:pPr>
      <w:r w:rsidRPr="007435A2">
        <w:rPr>
          <w:rFonts w:ascii="Arial" w:hAnsi="Arial" w:cs="Arial"/>
          <w:sz w:val="20"/>
          <w:szCs w:val="20"/>
        </w:rPr>
        <w:t>What could be in the water making it unsafe to drink?</w:t>
      </w:r>
    </w:p>
    <w:p w:rsidR="00847CDA" w:rsidRDefault="00847CDA" w:rsidP="00072B58">
      <w:pPr>
        <w:pStyle w:val="ListParagraph"/>
        <w:numPr>
          <w:ilvl w:val="0"/>
          <w:numId w:val="6"/>
        </w:numPr>
        <w:spacing w:after="200" w:line="276" w:lineRule="auto"/>
        <w:ind w:left="0"/>
        <w:rPr>
          <w:rFonts w:ascii="Arial" w:hAnsi="Arial" w:cs="Arial"/>
          <w:sz w:val="20"/>
          <w:szCs w:val="20"/>
        </w:rPr>
      </w:pPr>
      <w:r w:rsidRPr="007435A2">
        <w:rPr>
          <w:rFonts w:ascii="Arial" w:hAnsi="Arial" w:cs="Arial"/>
          <w:sz w:val="20"/>
          <w:szCs w:val="20"/>
        </w:rPr>
        <w:t>Are there living or non-living things in contaminated water?</w:t>
      </w:r>
    </w:p>
    <w:p w:rsidR="00847CDA" w:rsidRDefault="00847CDA" w:rsidP="00072B58">
      <w:pPr>
        <w:pStyle w:val="ListParagraph"/>
        <w:numPr>
          <w:ilvl w:val="0"/>
          <w:numId w:val="6"/>
        </w:numPr>
        <w:spacing w:after="200" w:line="276" w:lineRule="auto"/>
        <w:ind w:left="0"/>
        <w:rPr>
          <w:rFonts w:ascii="Arial" w:hAnsi="Arial" w:cs="Arial"/>
          <w:sz w:val="20"/>
          <w:szCs w:val="20"/>
        </w:rPr>
      </w:pPr>
      <w:r w:rsidRPr="007435A2">
        <w:rPr>
          <w:rFonts w:ascii="Arial" w:hAnsi="Arial" w:cs="Arial"/>
          <w:sz w:val="20"/>
          <w:szCs w:val="20"/>
        </w:rPr>
        <w:t>What methods can be used to remove visible particles from water?</w:t>
      </w:r>
    </w:p>
    <w:p w:rsidR="00847CDA" w:rsidRDefault="00847CDA" w:rsidP="00072B58">
      <w:pPr>
        <w:pStyle w:val="ListParagraph"/>
        <w:numPr>
          <w:ilvl w:val="0"/>
          <w:numId w:val="6"/>
        </w:numPr>
        <w:spacing w:after="200" w:line="276" w:lineRule="auto"/>
        <w:ind w:left="0"/>
        <w:rPr>
          <w:rFonts w:ascii="Arial" w:hAnsi="Arial" w:cs="Arial"/>
          <w:sz w:val="20"/>
          <w:szCs w:val="20"/>
        </w:rPr>
      </w:pPr>
      <w:r w:rsidRPr="007435A2">
        <w:rPr>
          <w:rFonts w:ascii="Arial" w:hAnsi="Arial" w:cs="Arial"/>
          <w:sz w:val="20"/>
          <w:szCs w:val="20"/>
        </w:rPr>
        <w:t xml:space="preserve">Does removing just the visible (big) particles make water “clean?” </w:t>
      </w:r>
    </w:p>
    <w:p w:rsidR="00847CDA" w:rsidRDefault="00847CDA" w:rsidP="00072B58">
      <w:pPr>
        <w:pStyle w:val="ListParagraph"/>
        <w:numPr>
          <w:ilvl w:val="0"/>
          <w:numId w:val="6"/>
        </w:numPr>
        <w:spacing w:after="200" w:line="276" w:lineRule="auto"/>
        <w:ind w:left="0"/>
        <w:rPr>
          <w:rFonts w:ascii="Arial" w:hAnsi="Arial" w:cs="Arial"/>
          <w:sz w:val="20"/>
          <w:szCs w:val="20"/>
        </w:rPr>
      </w:pPr>
      <w:r w:rsidRPr="007435A2">
        <w:rPr>
          <w:rFonts w:ascii="Arial" w:hAnsi="Arial" w:cs="Arial"/>
          <w:sz w:val="20"/>
          <w:szCs w:val="20"/>
        </w:rPr>
        <w:t>Why do we need water?</w:t>
      </w:r>
    </w:p>
    <w:p w:rsidR="00847CDA" w:rsidRDefault="00847CDA" w:rsidP="00072B58">
      <w:pPr>
        <w:pStyle w:val="ListParagraph"/>
        <w:numPr>
          <w:ilvl w:val="0"/>
          <w:numId w:val="6"/>
        </w:numPr>
        <w:spacing w:after="200" w:line="276" w:lineRule="auto"/>
        <w:ind w:left="0"/>
        <w:rPr>
          <w:rFonts w:ascii="Arial" w:hAnsi="Arial" w:cs="Arial"/>
          <w:sz w:val="20"/>
          <w:szCs w:val="20"/>
        </w:rPr>
      </w:pPr>
      <w:r w:rsidRPr="007435A2">
        <w:rPr>
          <w:rFonts w:ascii="Arial" w:hAnsi="Arial" w:cs="Arial"/>
          <w:sz w:val="20"/>
          <w:szCs w:val="20"/>
        </w:rPr>
        <w:t>How much water does a person need each day?</w:t>
      </w:r>
    </w:p>
    <w:p w:rsidR="00847CDA" w:rsidRDefault="00847CDA" w:rsidP="00072B58">
      <w:pPr>
        <w:pStyle w:val="ListParagraph"/>
        <w:numPr>
          <w:ilvl w:val="0"/>
          <w:numId w:val="6"/>
        </w:numPr>
        <w:spacing w:after="200" w:line="276" w:lineRule="auto"/>
        <w:ind w:left="0"/>
        <w:rPr>
          <w:rFonts w:ascii="Arial" w:hAnsi="Arial" w:cs="Arial"/>
          <w:sz w:val="20"/>
          <w:szCs w:val="20"/>
        </w:rPr>
      </w:pPr>
      <w:r>
        <w:rPr>
          <w:rFonts w:ascii="Arial" w:hAnsi="Arial" w:cs="Arial"/>
          <w:sz w:val="20"/>
          <w:szCs w:val="20"/>
        </w:rPr>
        <w:t>What living/nonliving things can be in contaminated water and make people sick?</w:t>
      </w:r>
    </w:p>
    <w:p w:rsidR="00847CDA" w:rsidRDefault="00847CDA" w:rsidP="00072B58">
      <w:pPr>
        <w:pStyle w:val="ListParagraph"/>
        <w:numPr>
          <w:ilvl w:val="0"/>
          <w:numId w:val="6"/>
        </w:numPr>
        <w:spacing w:after="200" w:line="276" w:lineRule="auto"/>
        <w:ind w:left="0"/>
        <w:rPr>
          <w:rFonts w:ascii="Arial" w:hAnsi="Arial" w:cs="Arial"/>
          <w:sz w:val="20"/>
          <w:szCs w:val="20"/>
        </w:rPr>
      </w:pPr>
      <w:r>
        <w:rPr>
          <w:rFonts w:ascii="Arial" w:hAnsi="Arial" w:cs="Arial"/>
          <w:sz w:val="20"/>
          <w:szCs w:val="20"/>
        </w:rPr>
        <w:t>What causes water to become contaminated?</w:t>
      </w:r>
    </w:p>
    <w:p w:rsidR="00847CDA" w:rsidRPr="007435A2" w:rsidRDefault="00847CDA" w:rsidP="00072B58">
      <w:pPr>
        <w:pStyle w:val="ListParagraph"/>
        <w:numPr>
          <w:ilvl w:val="0"/>
          <w:numId w:val="6"/>
        </w:numPr>
        <w:spacing w:after="200" w:line="276" w:lineRule="auto"/>
        <w:ind w:left="0"/>
        <w:rPr>
          <w:rFonts w:ascii="Arial" w:hAnsi="Arial" w:cs="Arial"/>
          <w:sz w:val="20"/>
          <w:szCs w:val="20"/>
        </w:rPr>
      </w:pPr>
      <w:r>
        <w:rPr>
          <w:rFonts w:ascii="Arial" w:hAnsi="Arial" w:cs="Arial"/>
          <w:sz w:val="20"/>
          <w:szCs w:val="20"/>
        </w:rPr>
        <w:t>What diseases can people get from drinking contaminated water?</w:t>
      </w:r>
    </w:p>
    <w:p w:rsidR="00847CDA" w:rsidRDefault="00847CDA" w:rsidP="00072B58">
      <w:pPr>
        <w:rPr>
          <w:rFonts w:ascii="Arial" w:hAnsi="Arial" w:cs="Arial"/>
          <w:sz w:val="20"/>
          <w:szCs w:val="20"/>
        </w:rPr>
      </w:pP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410"/>
      </w:tblGrid>
      <w:tr w:rsidR="00847CDA" w:rsidTr="00C87D19">
        <w:trPr>
          <w:tblHeader/>
        </w:trPr>
        <w:tc>
          <w:tcPr>
            <w:tcW w:w="9630" w:type="dxa"/>
            <w:gridSpan w:val="2"/>
            <w:shd w:val="clear" w:color="auto" w:fill="auto"/>
          </w:tcPr>
          <w:p w:rsidR="00847CDA" w:rsidRPr="00C87D19" w:rsidRDefault="00847CDA" w:rsidP="00C87D19">
            <w:pPr>
              <w:spacing w:before="60" w:after="60"/>
              <w:jc w:val="center"/>
              <w:rPr>
                <w:rFonts w:ascii="Arial" w:hAnsi="Arial" w:cs="Arial"/>
                <w:sz w:val="20"/>
                <w:szCs w:val="20"/>
              </w:rPr>
            </w:pPr>
            <w:r w:rsidRPr="00C87D19">
              <w:rPr>
                <w:rFonts w:ascii="Arial" w:hAnsi="Arial" w:cs="Arial"/>
                <w:b/>
                <w:sz w:val="20"/>
                <w:szCs w:val="20"/>
              </w:rPr>
              <w:t xml:space="preserve">Next Generation Science Standards (NGSS) </w:t>
            </w:r>
          </w:p>
        </w:tc>
      </w:tr>
      <w:tr w:rsidR="00847CDA" w:rsidRPr="003A35D6"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288"/>
          <w:tblHeader/>
        </w:trPr>
        <w:tc>
          <w:tcPr>
            <w:tcW w:w="52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tabs>
                <w:tab w:val="center" w:pos="5670"/>
              </w:tabs>
              <w:rPr>
                <w:rFonts w:ascii="Arial" w:hAnsi="Arial" w:cs="Arial"/>
                <w:b/>
                <w:sz w:val="18"/>
                <w:szCs w:val="20"/>
              </w:rPr>
            </w:pPr>
            <w:r w:rsidRPr="00C87D19">
              <w:rPr>
                <w:rFonts w:ascii="Arial" w:hAnsi="Arial" w:cs="Arial"/>
                <w:b/>
                <w:sz w:val="18"/>
                <w:szCs w:val="20"/>
              </w:rPr>
              <w:t xml:space="preserve">Science and Engineering Practices (Check all that apply)                        </w:t>
            </w:r>
          </w:p>
        </w:tc>
        <w:tc>
          <w:tcPr>
            <w:tcW w:w="4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tabs>
                <w:tab w:val="center" w:pos="5670"/>
              </w:tabs>
              <w:rPr>
                <w:rFonts w:ascii="Arial" w:hAnsi="Arial" w:cs="Arial"/>
                <w:b/>
                <w:sz w:val="18"/>
                <w:szCs w:val="20"/>
              </w:rPr>
            </w:pPr>
            <w:r w:rsidRPr="00C87D19">
              <w:rPr>
                <w:rFonts w:ascii="Arial" w:hAnsi="Arial" w:cs="Arial"/>
                <w:b/>
                <w:sz w:val="18"/>
                <w:szCs w:val="20"/>
              </w:rPr>
              <w:t>Crosscutting Concepts (Check all that apply)</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C87D19">
            <w:pPr>
              <w:ind w:hanging="252"/>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Asking questions (for science) and defining problems (for engineering)</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Patterns</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Developing and using models</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Cause and effect</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Planning and carrying out investigations</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Scale, proportion, and quantity</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Analyzing and interpreting data</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Systems and system models</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Using mathematics and computational thinking</w:t>
            </w:r>
          </w:p>
        </w:tc>
        <w:tc>
          <w:tcPr>
            <w:tcW w:w="4410" w:type="dxa"/>
            <w:shd w:val="clear" w:color="auto" w:fill="auto"/>
          </w:tcPr>
          <w:p w:rsidR="00847CDA" w:rsidRPr="00C87D19" w:rsidRDefault="00847CDA" w:rsidP="00C87D19">
            <w:pPr>
              <w:ind w:hanging="252"/>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Energy and matter: Flows, cycles, and conservation</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C87D19">
            <w:pPr>
              <w:ind w:hanging="252"/>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Constructing explanations (for science) and designing solutions (for engineering)</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Structure and function. </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Engaging in argument from evidence</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Stability and change. </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C87D19">
            <w:pPr>
              <w:tabs>
                <w:tab w:val="left" w:pos="5670"/>
              </w:tabs>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Obtaining, evaluating, and communicating information</w:t>
            </w:r>
            <w:r w:rsidRPr="00C87D19">
              <w:rPr>
                <w:rFonts w:ascii="Arial" w:hAnsi="Arial" w:cs="Arial"/>
                <w:sz w:val="18"/>
                <w:szCs w:val="16"/>
              </w:rPr>
              <w:tab/>
            </w:r>
          </w:p>
        </w:tc>
        <w:tc>
          <w:tcPr>
            <w:tcW w:w="4410" w:type="dxa"/>
            <w:shd w:val="clear" w:color="auto" w:fill="auto"/>
          </w:tcPr>
          <w:p w:rsidR="00847CDA" w:rsidRPr="00C87D19" w:rsidRDefault="00847CDA" w:rsidP="00072B58">
            <w:pPr>
              <w:rPr>
                <w:rFonts w:ascii="MS Gothic" w:eastAsia="MS Gothic" w:hAnsi="MS Gothic" w:cs="Arial"/>
                <w:sz w:val="18"/>
                <w:szCs w:val="16"/>
              </w:rPr>
            </w:pPr>
          </w:p>
        </w:tc>
      </w:tr>
    </w:tbl>
    <w:p w:rsidR="00847CDA" w:rsidRDefault="00847CDA" w:rsidP="00072B58">
      <w:pPr>
        <w:rPr>
          <w:rFonts w:ascii="Arial" w:hAnsi="Arial" w:cs="Arial"/>
          <w:sz w:val="20"/>
          <w:szCs w:val="20"/>
        </w:rPr>
      </w:pPr>
    </w:p>
    <w:p w:rsidR="00847CDA" w:rsidRPr="00A1622B" w:rsidRDefault="00847CDA" w:rsidP="00072B58">
      <w:pPr>
        <w:rPr>
          <w:rFonts w:ascii="Arial" w:hAnsi="Arial" w:cs="Arial"/>
          <w:sz w:val="20"/>
          <w:szCs w:val="20"/>
        </w:rPr>
      </w:pPr>
    </w:p>
    <w:tbl>
      <w:tblPr>
        <w:tblW w:w="964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9648"/>
      </w:tblGrid>
      <w:tr w:rsidR="00847CDA" w:rsidRPr="009A3BA5" w:rsidTr="00C87D19">
        <w:trPr>
          <w:trHeight w:val="360"/>
          <w:tblHeader/>
        </w:trPr>
        <w:tc>
          <w:tcPr>
            <w:tcW w:w="96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jc w:val="center"/>
              <w:rPr>
                <w:sz w:val="22"/>
              </w:rPr>
            </w:pPr>
            <w:r w:rsidRPr="00C87D19">
              <w:rPr>
                <w:rFonts w:ascii="Arial" w:hAnsi="Arial" w:cs="Arial"/>
                <w:b/>
                <w:sz w:val="22"/>
                <w:szCs w:val="20"/>
              </w:rPr>
              <w:lastRenderedPageBreak/>
              <w:t>Ohio’s New Learning Standards for Science (ONLS)</w:t>
            </w:r>
          </w:p>
        </w:tc>
      </w:tr>
      <w:tr w:rsidR="00847CDA" w:rsidTr="00C87D19">
        <w:trPr>
          <w:trHeight w:val="288"/>
          <w:tblHeader/>
        </w:trPr>
        <w:tc>
          <w:tcPr>
            <w:tcW w:w="96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jc w:val="center"/>
              <w:rPr>
                <w:rFonts w:ascii="Arial" w:hAnsi="Arial" w:cs="Arial"/>
                <w:b/>
                <w:sz w:val="22"/>
                <w:szCs w:val="20"/>
              </w:rPr>
            </w:pPr>
            <w:r w:rsidRPr="00C87D19">
              <w:rPr>
                <w:rFonts w:ascii="Arial" w:hAnsi="Arial" w:cs="Arial"/>
                <w:b/>
                <w:sz w:val="18"/>
                <w:szCs w:val="16"/>
              </w:rPr>
              <w:t>Expectations for Learning - Cognitive Demands</w:t>
            </w:r>
            <w:r w:rsidRPr="00C87D19">
              <w:rPr>
                <w:rFonts w:ascii="Arial" w:hAnsi="Arial" w:cs="Arial"/>
                <w:b/>
                <w:sz w:val="22"/>
                <w:szCs w:val="20"/>
              </w:rPr>
              <w:t xml:space="preserve"> </w:t>
            </w:r>
            <w:r w:rsidRPr="00C87D19">
              <w:rPr>
                <w:rFonts w:ascii="Arial" w:hAnsi="Arial" w:cs="Arial"/>
                <w:b/>
                <w:sz w:val="18"/>
                <w:szCs w:val="16"/>
              </w:rPr>
              <w:t>(Check all that apply)</w:t>
            </w:r>
          </w:p>
        </w:tc>
      </w:tr>
      <w:tr w:rsidR="00847CDA" w:rsidTr="00C87D19">
        <w:tc>
          <w:tcPr>
            <w:tcW w:w="9648" w:type="dxa"/>
            <w:tcBorders>
              <w:top w:val="single" w:sz="4" w:space="0" w:color="000000"/>
            </w:tcBorders>
            <w:shd w:val="clear" w:color="auto" w:fill="auto"/>
          </w:tcPr>
          <w:p w:rsidR="00847CDA" w:rsidRPr="00C87D19" w:rsidRDefault="00847CDA" w:rsidP="00C87D19">
            <w:pPr>
              <w:tabs>
                <w:tab w:val="left" w:pos="5670"/>
              </w:tabs>
              <w:rPr>
                <w:rFonts w:ascii="Arial" w:hAnsi="Arial" w:cs="Arial"/>
                <w:sz w:val="16"/>
                <w:szCs w:val="14"/>
              </w:rPr>
            </w:pPr>
            <w:r w:rsidRPr="00C87D19">
              <w:rPr>
                <w:rFonts w:ascii="MS Gothic" w:eastAsia="MS Gothic" w:hAnsi="MS Gothic" w:cs="Arial" w:hint="eastAsia"/>
                <w:sz w:val="22"/>
                <w:szCs w:val="28"/>
              </w:rPr>
              <w:t>☐</w:t>
            </w:r>
            <w:r w:rsidRPr="00C87D19">
              <w:rPr>
                <w:rFonts w:ascii="Arial" w:hAnsi="Arial" w:cs="Arial"/>
                <w:sz w:val="32"/>
                <w:szCs w:val="28"/>
              </w:rPr>
              <w:t xml:space="preserve"> </w:t>
            </w:r>
            <w:r w:rsidRPr="00C87D19">
              <w:rPr>
                <w:rFonts w:ascii="Arial" w:hAnsi="Arial" w:cs="Arial"/>
                <w:sz w:val="16"/>
                <w:szCs w:val="14"/>
              </w:rPr>
              <w:t xml:space="preserve">Designing Technological/Engineering Solutions Using Science concepts </w:t>
            </w:r>
            <w:r w:rsidRPr="00C87D19">
              <w:rPr>
                <w:rFonts w:ascii="Arial" w:hAnsi="Arial" w:cs="Arial"/>
                <w:b/>
                <w:sz w:val="16"/>
                <w:szCs w:val="14"/>
              </w:rPr>
              <w:t>(T)</w:t>
            </w:r>
          </w:p>
        </w:tc>
      </w:tr>
      <w:tr w:rsidR="00847CDA" w:rsidTr="00C87D19">
        <w:tc>
          <w:tcPr>
            <w:tcW w:w="9648" w:type="dxa"/>
            <w:shd w:val="clear" w:color="auto" w:fill="auto"/>
          </w:tcPr>
          <w:p w:rsidR="00847CDA" w:rsidRPr="00C87D19" w:rsidRDefault="00847CDA" w:rsidP="00C87D19">
            <w:pPr>
              <w:tabs>
                <w:tab w:val="left" w:pos="5670"/>
              </w:tabs>
              <w:rPr>
                <w:rFonts w:ascii="Arial" w:hAnsi="Arial" w:cs="Arial"/>
                <w:sz w:val="16"/>
                <w:szCs w:val="14"/>
              </w:rPr>
            </w:pPr>
            <w:r w:rsidRPr="00C87D19">
              <w:rPr>
                <w:rFonts w:ascii="MS Gothic" w:eastAsia="MS Gothic" w:hAnsi="MS Gothic" w:cs="Arial" w:hint="eastAsia"/>
                <w:sz w:val="22"/>
                <w:szCs w:val="28"/>
              </w:rPr>
              <w:t>☐</w:t>
            </w:r>
            <w:r w:rsidRPr="00C87D19">
              <w:rPr>
                <w:rFonts w:ascii="Arial" w:hAnsi="Arial" w:cs="Arial"/>
                <w:sz w:val="16"/>
                <w:szCs w:val="14"/>
              </w:rPr>
              <w:t xml:space="preserve">  Demonstrating Science Knowledge </w:t>
            </w:r>
            <w:r w:rsidRPr="00C87D19">
              <w:rPr>
                <w:rFonts w:ascii="Arial" w:hAnsi="Arial" w:cs="Arial"/>
                <w:b/>
                <w:sz w:val="16"/>
                <w:szCs w:val="14"/>
              </w:rPr>
              <w:t>(D)</w:t>
            </w:r>
          </w:p>
        </w:tc>
      </w:tr>
      <w:tr w:rsidR="00847CDA" w:rsidTr="00C87D19">
        <w:tc>
          <w:tcPr>
            <w:tcW w:w="9648" w:type="dxa"/>
            <w:shd w:val="clear" w:color="auto" w:fill="auto"/>
          </w:tcPr>
          <w:p w:rsidR="00847CDA" w:rsidRPr="00C87D19" w:rsidRDefault="00847CDA" w:rsidP="00C87D19">
            <w:pPr>
              <w:tabs>
                <w:tab w:val="left" w:pos="5670"/>
              </w:tabs>
              <w:rPr>
                <w:rFonts w:ascii="Arial" w:hAnsi="Arial" w:cs="Arial"/>
                <w:sz w:val="16"/>
                <w:szCs w:val="14"/>
              </w:rPr>
            </w:pPr>
            <w:r w:rsidRPr="00C87D19">
              <w:rPr>
                <w:rFonts w:ascii="MS Gothic" w:eastAsia="MS Gothic" w:hAnsi="MS Gothic" w:cs="Arial"/>
                <w:sz w:val="22"/>
                <w:szCs w:val="28"/>
              </w:rPr>
              <w:t>X</w:t>
            </w:r>
            <w:r w:rsidRPr="00C87D19">
              <w:rPr>
                <w:rFonts w:ascii="MS Gothic" w:eastAsia="MS Gothic" w:hAnsi="MS Gothic" w:cs="Arial" w:hint="eastAsia"/>
                <w:sz w:val="22"/>
                <w:szCs w:val="28"/>
              </w:rPr>
              <w:t xml:space="preserve"> </w:t>
            </w:r>
            <w:r w:rsidRPr="00C87D19">
              <w:rPr>
                <w:rFonts w:ascii="Arial" w:hAnsi="Arial" w:cs="Arial"/>
                <w:sz w:val="22"/>
                <w:szCs w:val="20"/>
              </w:rPr>
              <w:t xml:space="preserve"> </w:t>
            </w:r>
            <w:r w:rsidRPr="00C87D19">
              <w:rPr>
                <w:rFonts w:ascii="Arial" w:hAnsi="Arial" w:cs="Arial"/>
                <w:sz w:val="16"/>
                <w:szCs w:val="14"/>
              </w:rPr>
              <w:t xml:space="preserve">Interpreting and Communicating Science Concepts </w:t>
            </w:r>
            <w:r w:rsidRPr="00C87D19">
              <w:rPr>
                <w:rFonts w:ascii="Arial" w:hAnsi="Arial" w:cs="Arial"/>
                <w:b/>
                <w:sz w:val="16"/>
                <w:szCs w:val="14"/>
              </w:rPr>
              <w:t>(C)</w:t>
            </w:r>
          </w:p>
        </w:tc>
      </w:tr>
      <w:tr w:rsidR="00847CDA" w:rsidTr="00C87D19">
        <w:tc>
          <w:tcPr>
            <w:tcW w:w="9648" w:type="dxa"/>
            <w:shd w:val="clear" w:color="auto" w:fill="auto"/>
          </w:tcPr>
          <w:p w:rsidR="00847CDA" w:rsidRPr="00C87D19" w:rsidRDefault="00847CDA" w:rsidP="00072B58">
            <w:pPr>
              <w:rPr>
                <w:rFonts w:ascii="Arial" w:hAnsi="Arial" w:cs="Arial"/>
                <w:b/>
                <w:szCs w:val="20"/>
              </w:rPr>
            </w:pPr>
            <w:r w:rsidRPr="00C87D19">
              <w:rPr>
                <w:rFonts w:ascii="MS Gothic" w:eastAsia="MS Gothic" w:hAnsi="MS Gothic" w:cs="Arial" w:hint="eastAsia"/>
                <w:sz w:val="22"/>
                <w:szCs w:val="28"/>
              </w:rPr>
              <w:t>☐</w:t>
            </w:r>
            <w:r w:rsidRPr="00C87D19">
              <w:rPr>
                <w:rFonts w:ascii="Arial" w:hAnsi="Arial" w:cs="Arial"/>
                <w:sz w:val="16"/>
                <w:szCs w:val="14"/>
              </w:rPr>
              <w:t xml:space="preserve">  Recalling Accurate Science </w:t>
            </w:r>
            <w:r w:rsidRPr="00C87D19">
              <w:rPr>
                <w:rFonts w:ascii="Arial" w:hAnsi="Arial" w:cs="Arial"/>
                <w:b/>
                <w:sz w:val="16"/>
                <w:szCs w:val="14"/>
              </w:rPr>
              <w:t>(R)</w:t>
            </w:r>
          </w:p>
        </w:tc>
      </w:tr>
    </w:tbl>
    <w:p w:rsidR="00847CDA" w:rsidRDefault="00847CDA" w:rsidP="00072B58">
      <w:pPr>
        <w:rPr>
          <w:rFonts w:ascii="Arial" w:hAnsi="Arial" w:cs="Arial"/>
          <w:b/>
          <w:sz w:val="22"/>
          <w:szCs w:val="16"/>
        </w:rPr>
      </w:pPr>
    </w:p>
    <w:p w:rsidR="00847CDA" w:rsidRDefault="00847CDA" w:rsidP="00072B58">
      <w:pPr>
        <w:rPr>
          <w:rFonts w:ascii="Arial" w:hAnsi="Arial" w:cs="Arial"/>
          <w:b/>
          <w:sz w:val="22"/>
          <w:szCs w:val="16"/>
        </w:rPr>
      </w:pPr>
    </w:p>
    <w:p w:rsidR="00847CDA" w:rsidRPr="00FE48F7" w:rsidRDefault="00847CDA" w:rsidP="00072B58">
      <w:pPr>
        <w:rPr>
          <w:rFonts w:ascii="Arial" w:hAnsi="Arial" w:cs="Arial"/>
          <w:b/>
          <w:sz w:val="22"/>
          <w:szCs w:val="16"/>
        </w:rPr>
      </w:pPr>
    </w:p>
    <w:tbl>
      <w:tblPr>
        <w:tblW w:w="9630"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220"/>
        <w:gridCol w:w="4410"/>
      </w:tblGrid>
      <w:tr w:rsidR="00847CDA" w:rsidRPr="009A3BA5" w:rsidTr="00C87D19">
        <w:trPr>
          <w:trHeight w:val="360"/>
          <w:tblHeader/>
        </w:trPr>
        <w:tc>
          <w:tcPr>
            <w:tcW w:w="96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jc w:val="center"/>
              <w:rPr>
                <w:rFonts w:ascii="Arial" w:hAnsi="Arial" w:cs="Arial"/>
                <w:b/>
                <w:sz w:val="22"/>
                <w:szCs w:val="20"/>
              </w:rPr>
            </w:pPr>
            <w:r w:rsidRPr="00C87D19">
              <w:rPr>
                <w:rFonts w:ascii="Arial" w:hAnsi="Arial" w:cs="Arial"/>
                <w:b/>
                <w:sz w:val="22"/>
                <w:szCs w:val="20"/>
              </w:rPr>
              <w:t>Common Core State Standards -- Mathematics (CCSS)</w:t>
            </w:r>
          </w:p>
        </w:tc>
      </w:tr>
      <w:tr w:rsidR="00847CDA" w:rsidTr="00C87D19">
        <w:tblPrEx>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Ex>
        <w:trPr>
          <w:trHeight w:val="288"/>
          <w:tblHeader/>
        </w:trPr>
        <w:tc>
          <w:tcPr>
            <w:tcW w:w="96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jc w:val="center"/>
              <w:rPr>
                <w:rFonts w:ascii="Arial" w:hAnsi="Arial" w:cs="Arial"/>
                <w:b/>
                <w:sz w:val="22"/>
                <w:szCs w:val="20"/>
              </w:rPr>
            </w:pPr>
            <w:r w:rsidRPr="00C87D19">
              <w:rPr>
                <w:rFonts w:ascii="Arial" w:hAnsi="Arial" w:cs="Arial"/>
                <w:b/>
                <w:sz w:val="18"/>
                <w:szCs w:val="16"/>
              </w:rPr>
              <w:t>Standards for Mathematical Practice</w:t>
            </w:r>
            <w:r w:rsidRPr="00C87D19">
              <w:rPr>
                <w:rFonts w:ascii="Arial" w:hAnsi="Arial" w:cs="Arial"/>
                <w:b/>
                <w:sz w:val="22"/>
                <w:szCs w:val="20"/>
              </w:rPr>
              <w:t xml:space="preserve"> </w:t>
            </w:r>
            <w:r w:rsidRPr="00C87D19">
              <w:rPr>
                <w:rFonts w:ascii="Arial" w:hAnsi="Arial" w:cs="Arial"/>
                <w:b/>
                <w:sz w:val="18"/>
                <w:szCs w:val="16"/>
              </w:rPr>
              <w:t>(Check all that apply)</w:t>
            </w:r>
          </w:p>
        </w:tc>
      </w:tr>
      <w:tr w:rsidR="00847CDA" w:rsidRPr="00536D41" w:rsidTr="00C87D19">
        <w:tc>
          <w:tcPr>
            <w:tcW w:w="5220" w:type="dxa"/>
            <w:tcBorders>
              <w:top w:val="single" w:sz="4" w:space="0" w:color="000000"/>
            </w:tcBorders>
            <w:shd w:val="clear" w:color="auto" w:fill="auto"/>
          </w:tcPr>
          <w:p w:rsidR="00847CDA" w:rsidRPr="00C87D19" w:rsidRDefault="00847CDA" w:rsidP="00C87D19">
            <w:pPr>
              <w:ind w:hanging="252"/>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22"/>
                <w:szCs w:val="16"/>
              </w:rPr>
              <w:t xml:space="preserve"> </w:t>
            </w:r>
            <w:r w:rsidRPr="00C87D19">
              <w:rPr>
                <w:rFonts w:ascii="Arial" w:hAnsi="Arial" w:cs="Arial"/>
                <w:bCs/>
                <w:sz w:val="16"/>
                <w:szCs w:val="14"/>
              </w:rPr>
              <w:t>Make sense of problems and persevere in solving them</w:t>
            </w:r>
          </w:p>
        </w:tc>
        <w:tc>
          <w:tcPr>
            <w:tcW w:w="4410" w:type="dxa"/>
            <w:tcBorders>
              <w:top w:val="single" w:sz="4" w:space="0" w:color="000000"/>
            </w:tcBorders>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18"/>
                <w:szCs w:val="16"/>
              </w:rPr>
              <w:t xml:space="preserve"> </w:t>
            </w:r>
            <w:r w:rsidRPr="00C87D19">
              <w:rPr>
                <w:rFonts w:ascii="Arial" w:hAnsi="Arial" w:cs="Arial"/>
                <w:bCs/>
                <w:sz w:val="16"/>
                <w:szCs w:val="14"/>
              </w:rPr>
              <w:t>Use</w:t>
            </w:r>
            <w:r w:rsidRPr="00C87D19">
              <w:rPr>
                <w:rFonts w:ascii="Arial" w:hAnsi="Arial" w:cs="Arial"/>
                <w:b/>
                <w:sz w:val="16"/>
                <w:szCs w:val="14"/>
              </w:rPr>
              <w:t xml:space="preserve"> </w:t>
            </w:r>
            <w:r w:rsidRPr="00C87D19">
              <w:rPr>
                <w:rFonts w:ascii="Arial" w:hAnsi="Arial" w:cs="Arial"/>
                <w:bCs/>
                <w:sz w:val="16"/>
                <w:szCs w:val="14"/>
              </w:rPr>
              <w:t>appropriate tools strategically</w:t>
            </w:r>
          </w:p>
        </w:tc>
      </w:tr>
      <w:tr w:rsidR="00847CDA" w:rsidRPr="00536D41" w:rsidTr="00C87D19">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22"/>
                <w:szCs w:val="16"/>
              </w:rPr>
              <w:t xml:space="preserve"> </w:t>
            </w:r>
            <w:r w:rsidRPr="00C87D19">
              <w:rPr>
                <w:rFonts w:ascii="Arial" w:hAnsi="Arial" w:cs="Arial"/>
                <w:sz w:val="16"/>
                <w:szCs w:val="14"/>
              </w:rPr>
              <w:t>Reason abstractly and quantitatively</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22"/>
                <w:szCs w:val="16"/>
              </w:rPr>
              <w:t xml:space="preserve"> </w:t>
            </w:r>
            <w:r w:rsidRPr="00C87D19">
              <w:rPr>
                <w:rFonts w:ascii="Arial" w:hAnsi="Arial" w:cs="Arial"/>
                <w:bCs/>
                <w:sz w:val="16"/>
                <w:szCs w:val="14"/>
              </w:rPr>
              <w:t>Attend</w:t>
            </w:r>
            <w:r w:rsidRPr="00C87D19">
              <w:rPr>
                <w:rFonts w:ascii="Arial" w:hAnsi="Arial" w:cs="Arial"/>
                <w:b/>
                <w:sz w:val="16"/>
                <w:szCs w:val="14"/>
              </w:rPr>
              <w:t xml:space="preserve"> </w:t>
            </w:r>
            <w:r w:rsidRPr="00C87D19">
              <w:rPr>
                <w:rFonts w:ascii="Arial" w:hAnsi="Arial" w:cs="Arial"/>
                <w:bCs/>
                <w:sz w:val="16"/>
                <w:szCs w:val="14"/>
              </w:rPr>
              <w:t>to precision</w:t>
            </w:r>
          </w:p>
        </w:tc>
      </w:tr>
      <w:tr w:rsidR="00847CDA" w:rsidRPr="00536D41" w:rsidTr="00C87D19">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18"/>
                <w:szCs w:val="16"/>
              </w:rPr>
              <w:t xml:space="preserve"> </w:t>
            </w:r>
            <w:r w:rsidRPr="00C87D19">
              <w:rPr>
                <w:rFonts w:ascii="Arial" w:hAnsi="Arial" w:cs="Arial"/>
                <w:bCs/>
                <w:sz w:val="16"/>
                <w:szCs w:val="14"/>
              </w:rPr>
              <w:t>Construct viable arguments and critique the reasoning of others</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18"/>
                <w:szCs w:val="16"/>
              </w:rPr>
              <w:t xml:space="preserve"> </w:t>
            </w:r>
            <w:r w:rsidRPr="00C87D19">
              <w:rPr>
                <w:rFonts w:ascii="Arial" w:hAnsi="Arial" w:cs="Arial"/>
                <w:bCs/>
                <w:sz w:val="16"/>
                <w:szCs w:val="14"/>
              </w:rPr>
              <w:t>Look for and make use of structure</w:t>
            </w:r>
          </w:p>
        </w:tc>
      </w:tr>
      <w:tr w:rsidR="00847CDA" w:rsidRPr="00536D41" w:rsidTr="00C87D19">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22"/>
                <w:szCs w:val="16"/>
              </w:rPr>
              <w:t xml:space="preserve"> </w:t>
            </w:r>
            <w:r w:rsidRPr="00C87D19">
              <w:rPr>
                <w:rFonts w:ascii="Arial" w:hAnsi="Arial" w:cs="Arial"/>
                <w:bCs/>
                <w:sz w:val="16"/>
                <w:szCs w:val="14"/>
              </w:rPr>
              <w:t>Model with mathematics</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22"/>
                <w:szCs w:val="16"/>
              </w:rPr>
              <w:t xml:space="preserve"> </w:t>
            </w:r>
            <w:r w:rsidRPr="00C87D19">
              <w:rPr>
                <w:rFonts w:ascii="Arial" w:hAnsi="Arial" w:cs="Arial"/>
                <w:bCs/>
                <w:sz w:val="16"/>
                <w:szCs w:val="14"/>
              </w:rPr>
              <w:t>Look for and express regularity in repeated reasoning</w:t>
            </w:r>
          </w:p>
        </w:tc>
      </w:tr>
    </w:tbl>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Tr="00C87D19">
        <w:trPr>
          <w:trHeight w:val="346"/>
        </w:trPr>
        <w:tc>
          <w:tcPr>
            <w:tcW w:w="9576" w:type="dxa"/>
            <w:shd w:val="clear" w:color="auto" w:fill="auto"/>
            <w:vAlign w:val="center"/>
          </w:tcPr>
          <w:p w:rsidR="00847CDA" w:rsidRPr="00C87D19" w:rsidRDefault="00847CDA" w:rsidP="00072B58">
            <w:pPr>
              <w:rPr>
                <w:rFonts w:ascii="Arial" w:hAnsi="Arial" w:cs="Arial"/>
                <w:b/>
                <w:sz w:val="20"/>
                <w:szCs w:val="20"/>
              </w:rPr>
            </w:pPr>
            <w:r w:rsidRPr="00C87D19">
              <w:rPr>
                <w:rFonts w:ascii="Arial" w:hAnsi="Arial" w:cs="Arial"/>
                <w:b/>
                <w:sz w:val="20"/>
                <w:szCs w:val="20"/>
              </w:rPr>
              <w:t>Unit Academic Standards (NGSS, ONLS and/or CCSS):</w:t>
            </w:r>
          </w:p>
        </w:tc>
      </w:tr>
    </w:tbl>
    <w:p w:rsidR="00847CDA" w:rsidRDefault="00847CDA" w:rsidP="00072B58">
      <w:pPr>
        <w:rPr>
          <w:rFonts w:ascii="Arial" w:hAnsi="Arial" w:cs="Arial"/>
          <w:sz w:val="20"/>
          <w:szCs w:val="20"/>
        </w:rPr>
      </w:pPr>
    </w:p>
    <w:p w:rsidR="00847CDA" w:rsidRPr="00256175" w:rsidRDefault="00847CDA" w:rsidP="00072B58">
      <w:pPr>
        <w:pStyle w:val="Default"/>
        <w:numPr>
          <w:ilvl w:val="0"/>
          <w:numId w:val="8"/>
        </w:numPr>
        <w:ind w:left="0"/>
        <w:rPr>
          <w:bCs/>
          <w:sz w:val="20"/>
          <w:szCs w:val="20"/>
        </w:rPr>
      </w:pPr>
      <w:r w:rsidRPr="00256175">
        <w:rPr>
          <w:bCs/>
          <w:sz w:val="20"/>
          <w:szCs w:val="20"/>
        </w:rPr>
        <w:t>Describing regulation of the cellular environment (e.g., homeostasis);</w:t>
      </w:r>
    </w:p>
    <w:p w:rsidR="00847CDA" w:rsidRPr="00256175" w:rsidRDefault="00847CDA" w:rsidP="00072B58">
      <w:pPr>
        <w:pStyle w:val="Default"/>
        <w:numPr>
          <w:ilvl w:val="0"/>
          <w:numId w:val="8"/>
        </w:numPr>
        <w:ind w:left="0"/>
        <w:rPr>
          <w:sz w:val="20"/>
          <w:szCs w:val="20"/>
        </w:rPr>
      </w:pPr>
      <w:r w:rsidRPr="00256175">
        <w:rPr>
          <w:sz w:val="20"/>
          <w:szCs w:val="20"/>
        </w:rPr>
        <w:t xml:space="preserve">Eukaryotic cells and prokaryotic cells </w:t>
      </w:r>
    </w:p>
    <w:p w:rsidR="00847CDA" w:rsidRPr="00256175" w:rsidRDefault="00847CDA" w:rsidP="00072B58">
      <w:pPr>
        <w:pStyle w:val="Default"/>
        <w:numPr>
          <w:ilvl w:val="0"/>
          <w:numId w:val="8"/>
        </w:numPr>
        <w:ind w:left="0"/>
        <w:rPr>
          <w:sz w:val="20"/>
          <w:szCs w:val="20"/>
        </w:rPr>
      </w:pPr>
      <w:r w:rsidRPr="00C87D19">
        <w:rPr>
          <w:rFonts w:eastAsia="Times New Roman"/>
          <w:sz w:val="20"/>
          <w:szCs w:val="20"/>
        </w:rPr>
        <w:t>The essential functions of cells involve chemical reactions that involve water and carbohydrates, proteins, lipids and nucleic acids.</w:t>
      </w:r>
    </w:p>
    <w:p w:rsidR="00847CDA" w:rsidRPr="00C87D19" w:rsidRDefault="00847CDA" w:rsidP="00072B58">
      <w:pPr>
        <w:pStyle w:val="ListParagraph"/>
        <w:numPr>
          <w:ilvl w:val="0"/>
          <w:numId w:val="8"/>
        </w:numPr>
        <w:autoSpaceDE w:val="0"/>
        <w:autoSpaceDN w:val="0"/>
        <w:adjustRightInd w:val="0"/>
        <w:spacing w:after="200" w:line="276" w:lineRule="auto"/>
        <w:ind w:left="0"/>
        <w:rPr>
          <w:rFonts w:ascii="Arial" w:hAnsi="Arial" w:cs="Arial"/>
          <w:color w:val="000000"/>
          <w:sz w:val="20"/>
          <w:szCs w:val="20"/>
        </w:rPr>
      </w:pPr>
      <w:r w:rsidRPr="00C87D19">
        <w:rPr>
          <w:rFonts w:ascii="Arial" w:hAnsi="Arial" w:cs="Arial"/>
          <w:color w:val="000000"/>
          <w:sz w:val="20"/>
          <w:szCs w:val="20"/>
        </w:rPr>
        <w:t>Role of water and organic molecules in cells (lipids, carbohydrates, nucleic acids, proteins);</w:t>
      </w:r>
    </w:p>
    <w:p w:rsidR="00847CDA" w:rsidRDefault="00847CDA" w:rsidP="00072B58">
      <w:pPr>
        <w:pStyle w:val="Default"/>
      </w:pPr>
    </w:p>
    <w:p w:rsidR="00847CDA" w:rsidRDefault="00847CDA" w:rsidP="00072B58">
      <w:pPr>
        <w:rPr>
          <w:rFonts w:ascii="Arial" w:hAnsi="Arial" w:cs="Arial"/>
          <w:b/>
          <w:sz w:val="16"/>
          <w:szCs w:val="16"/>
        </w:rPr>
      </w:pPr>
    </w:p>
    <w:p w:rsidR="00847CDA" w:rsidRDefault="00847CDA" w:rsidP="00072B58">
      <w:pPr>
        <w:rPr>
          <w:rFonts w:ascii="Arial" w:hAnsi="Arial"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47CDA" w:rsidTr="00C87D19">
        <w:tc>
          <w:tcPr>
            <w:tcW w:w="9350"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Materials</w:t>
            </w:r>
            <w:r w:rsidRPr="00C87D19">
              <w:rPr>
                <w:rFonts w:ascii="Arial" w:hAnsi="Arial" w:cs="Arial"/>
                <w:sz w:val="20"/>
                <w:szCs w:val="20"/>
              </w:rPr>
              <w:t>:</w:t>
            </w:r>
            <w:r w:rsidRPr="00C87D19">
              <w:rPr>
                <w:rFonts w:ascii="Arial" w:hAnsi="Arial" w:cs="Arial"/>
                <w:color w:val="C00000"/>
                <w:sz w:val="20"/>
                <w:szCs w:val="20"/>
              </w:rPr>
              <w:t xml:space="preserve">  (Link Handouts, Power Points, Resources, Websites, Supplies)</w:t>
            </w:r>
          </w:p>
        </w:tc>
      </w:tr>
    </w:tbl>
    <w:p w:rsidR="00847CDA" w:rsidRDefault="00847CDA" w:rsidP="00072B58">
      <w:pPr>
        <w:pStyle w:val="ListParagraph"/>
        <w:numPr>
          <w:ilvl w:val="0"/>
          <w:numId w:val="8"/>
        </w:numPr>
        <w:spacing w:after="200" w:line="276" w:lineRule="auto"/>
        <w:ind w:left="0"/>
        <w:rPr>
          <w:rFonts w:ascii="Arial" w:hAnsi="Arial" w:cs="Arial"/>
          <w:sz w:val="20"/>
          <w:szCs w:val="20"/>
        </w:rPr>
      </w:pPr>
      <w:r w:rsidRPr="00C87D19">
        <w:rPr>
          <w:rFonts w:ascii="Arial" w:hAnsi="Arial" w:cs="Arial"/>
          <w:color w:val="000000"/>
          <w:sz w:val="20"/>
          <w:szCs w:val="20"/>
        </w:rPr>
        <w:t>Video from the Zambia Project website--</w:t>
      </w:r>
      <w:r w:rsidRPr="00C87D19">
        <w:rPr>
          <w:rStyle w:val="watch-title"/>
          <w:rFonts w:ascii="Arial" w:hAnsi="Arial" w:cs="Arial"/>
          <w:bCs/>
          <w:color w:val="000000"/>
          <w:spacing w:val="-7"/>
          <w:sz w:val="20"/>
          <w:szCs w:val="20"/>
          <w:bdr w:val="none" w:sz="0" w:space="0" w:color="auto" w:frame="1"/>
        </w:rPr>
        <w:t>World Vision water: Meet Violet and the other children of the Zambia Project</w:t>
      </w:r>
      <w:r w:rsidRPr="00C87D19">
        <w:rPr>
          <w:rStyle w:val="apple-converted-space"/>
          <w:rFonts w:ascii="Arial" w:hAnsi="Arial" w:cs="Arial"/>
          <w:b/>
          <w:bCs/>
          <w:color w:val="000000"/>
          <w:spacing w:val="-7"/>
          <w:bdr w:val="none" w:sz="0" w:space="0" w:color="auto" w:frame="1"/>
        </w:rPr>
        <w:t> </w:t>
      </w:r>
      <w:r w:rsidRPr="00256175">
        <w:rPr>
          <w:rFonts w:ascii="Arial" w:hAnsi="Arial" w:cs="Arial"/>
          <w:sz w:val="20"/>
          <w:szCs w:val="20"/>
        </w:rPr>
        <w:t xml:space="preserve"> (</w:t>
      </w:r>
      <w:hyperlink r:id="rId49" w:history="1">
        <w:r w:rsidRPr="00256175">
          <w:rPr>
            <w:rStyle w:val="Hyperlink"/>
            <w:rFonts w:cs="Arial"/>
            <w:sz w:val="20"/>
            <w:szCs w:val="20"/>
          </w:rPr>
          <w:t>http://youtu.be/bg1iLMnKD-4</w:t>
        </w:r>
      </w:hyperlink>
      <w:r w:rsidRPr="00256175">
        <w:rPr>
          <w:rFonts w:ascii="Arial" w:hAnsi="Arial" w:cs="Arial"/>
          <w:sz w:val="20"/>
          <w:szCs w:val="20"/>
        </w:rPr>
        <w:t>)</w:t>
      </w:r>
    </w:p>
    <w:p w:rsidR="00847CDA" w:rsidRPr="00256175" w:rsidRDefault="00847CDA" w:rsidP="00072B58">
      <w:pPr>
        <w:pStyle w:val="ListParagraph"/>
        <w:numPr>
          <w:ilvl w:val="0"/>
          <w:numId w:val="8"/>
        </w:numPr>
        <w:spacing w:after="200" w:line="276" w:lineRule="auto"/>
        <w:ind w:left="0"/>
        <w:rPr>
          <w:rFonts w:ascii="Arial" w:hAnsi="Arial" w:cs="Arial"/>
          <w:sz w:val="20"/>
          <w:szCs w:val="20"/>
        </w:rPr>
      </w:pPr>
      <w:r w:rsidRPr="00C87D19">
        <w:rPr>
          <w:rFonts w:ascii="Arial" w:hAnsi="Arial" w:cs="Arial"/>
          <w:color w:val="000000"/>
          <w:sz w:val="20"/>
          <w:szCs w:val="20"/>
        </w:rPr>
        <w:t>Notecards/post-it notes for each student</w:t>
      </w:r>
    </w:p>
    <w:p w:rsidR="00847CDA" w:rsidRPr="00256175" w:rsidRDefault="00847CDA" w:rsidP="00072B58">
      <w:pPr>
        <w:pStyle w:val="ListParagraph"/>
        <w:numPr>
          <w:ilvl w:val="0"/>
          <w:numId w:val="8"/>
        </w:numPr>
        <w:spacing w:after="200" w:line="276" w:lineRule="auto"/>
        <w:ind w:left="0"/>
        <w:rPr>
          <w:rFonts w:ascii="Arial" w:hAnsi="Arial" w:cs="Arial"/>
          <w:sz w:val="20"/>
          <w:szCs w:val="20"/>
        </w:rPr>
      </w:pPr>
      <w:r w:rsidRPr="00C87D19">
        <w:rPr>
          <w:rFonts w:ascii="Arial" w:hAnsi="Arial" w:cs="Arial"/>
          <w:color w:val="000000"/>
          <w:sz w:val="20"/>
          <w:szCs w:val="20"/>
        </w:rPr>
        <w:t>Poster sized paper 1/group</w:t>
      </w:r>
    </w:p>
    <w:p w:rsidR="00847CDA" w:rsidRDefault="00847CDA" w:rsidP="00072B58">
      <w:pPr>
        <w:ind w:hanging="1080"/>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Tr="00C87D19">
        <w:tc>
          <w:tcPr>
            <w:tcW w:w="9576"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Teacher Advance Preparation:</w:t>
            </w:r>
          </w:p>
        </w:tc>
      </w:tr>
    </w:tbl>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r>
        <w:rPr>
          <w:rFonts w:ascii="Arial" w:hAnsi="Arial" w:cs="Arial"/>
          <w:sz w:val="20"/>
          <w:szCs w:val="20"/>
        </w:rPr>
        <w:t>*optional—download the video from YouTube to the computer to prevent technical problems in class</w:t>
      </w:r>
    </w:p>
    <w:p w:rsidR="00847CDA" w:rsidRDefault="00847CDA" w:rsidP="00072B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Tr="00C87D19">
        <w:tc>
          <w:tcPr>
            <w:tcW w:w="9576"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Activity Procedures:</w:t>
            </w:r>
          </w:p>
        </w:tc>
      </w:tr>
    </w:tbl>
    <w:p w:rsidR="00847CDA" w:rsidRDefault="00847CDA" w:rsidP="00072B58">
      <w:pPr>
        <w:pStyle w:val="ListParagraph"/>
        <w:ind w:left="0"/>
        <w:rPr>
          <w:rFonts w:ascii="Arial" w:hAnsi="Arial" w:cs="Arial"/>
          <w:sz w:val="20"/>
          <w:szCs w:val="20"/>
        </w:rPr>
      </w:pPr>
      <w:r>
        <w:rPr>
          <w:rFonts w:ascii="Arial" w:hAnsi="Arial" w:cs="Arial"/>
          <w:sz w:val="20"/>
          <w:szCs w:val="20"/>
        </w:rPr>
        <w:t>Day 1--</w:t>
      </w:r>
    </w:p>
    <w:p w:rsidR="00847CDA" w:rsidRDefault="00847CDA" w:rsidP="00072B58">
      <w:pPr>
        <w:pStyle w:val="ListParagraph"/>
        <w:numPr>
          <w:ilvl w:val="0"/>
          <w:numId w:val="8"/>
        </w:numPr>
        <w:spacing w:after="200" w:line="276" w:lineRule="auto"/>
        <w:ind w:left="0"/>
        <w:rPr>
          <w:rFonts w:ascii="Arial" w:hAnsi="Arial" w:cs="Arial"/>
          <w:sz w:val="20"/>
          <w:szCs w:val="20"/>
        </w:rPr>
      </w:pPr>
      <w:r>
        <w:rPr>
          <w:rFonts w:ascii="Arial" w:hAnsi="Arial" w:cs="Arial"/>
          <w:sz w:val="20"/>
          <w:szCs w:val="20"/>
        </w:rPr>
        <w:t xml:space="preserve">Ask students to brainstorm and come up with all of the ways they’ve used water in the past week.  As a class, combine their lists into a single list on the board/projector.  This should establish how important water is in </w:t>
      </w:r>
      <w:proofErr w:type="gramStart"/>
      <w:r>
        <w:rPr>
          <w:rFonts w:ascii="Arial" w:hAnsi="Arial" w:cs="Arial"/>
          <w:sz w:val="20"/>
          <w:szCs w:val="20"/>
        </w:rPr>
        <w:t>their own</w:t>
      </w:r>
      <w:proofErr w:type="gramEnd"/>
      <w:r>
        <w:rPr>
          <w:rFonts w:ascii="Arial" w:hAnsi="Arial" w:cs="Arial"/>
          <w:sz w:val="20"/>
          <w:szCs w:val="20"/>
        </w:rPr>
        <w:t xml:space="preserve"> lives. </w:t>
      </w:r>
    </w:p>
    <w:p w:rsidR="00847CDA" w:rsidRPr="00F23569" w:rsidRDefault="00847CDA" w:rsidP="00072B58">
      <w:pPr>
        <w:pStyle w:val="ListParagraph"/>
        <w:numPr>
          <w:ilvl w:val="0"/>
          <w:numId w:val="8"/>
        </w:numPr>
        <w:spacing w:after="200" w:line="276" w:lineRule="auto"/>
        <w:ind w:left="0"/>
        <w:rPr>
          <w:rFonts w:ascii="Arial" w:hAnsi="Arial" w:cs="Arial"/>
          <w:sz w:val="20"/>
          <w:szCs w:val="20"/>
        </w:rPr>
      </w:pPr>
      <w:r>
        <w:rPr>
          <w:rFonts w:ascii="Arial" w:hAnsi="Arial" w:cs="Arial"/>
          <w:sz w:val="20"/>
          <w:szCs w:val="20"/>
        </w:rPr>
        <w:t xml:space="preserve">Show NBC news story about the chemical spill in the Elk River on Jan. 9, 2014, that left 300,000 West Virginia residents without potable water for several days.  </w:t>
      </w:r>
      <w:hyperlink r:id="rId50" w:history="1">
        <w:r w:rsidRPr="00822056">
          <w:rPr>
            <w:rStyle w:val="Hyperlink"/>
            <w:rFonts w:ascii="Arial" w:hAnsi="Arial" w:cs="Arial"/>
            <w:sz w:val="20"/>
            <w:szCs w:val="20"/>
          </w:rPr>
          <w:t>http://usnews.nbcnews.com/_news/2014/01/10/22245996-west-virginia-chemical-spill-cuts-water-to-up-to-300000-state-of-emergency-declared?lite</w:t>
        </w:r>
      </w:hyperlink>
      <w:r>
        <w:rPr>
          <w:rFonts w:ascii="Arial" w:hAnsi="Arial" w:cs="Arial"/>
          <w:sz w:val="20"/>
          <w:szCs w:val="20"/>
        </w:rPr>
        <w:t xml:space="preserve"> </w:t>
      </w:r>
      <w:r w:rsidRPr="00F23569">
        <w:rPr>
          <w:rFonts w:ascii="Arial" w:hAnsi="Arial" w:cs="Arial"/>
          <w:sz w:val="20"/>
          <w:szCs w:val="20"/>
        </w:rPr>
        <w:t>Share a testimonial of a Charleston, WV resident about how her family’s lives were disrupted after the chemical spill.</w:t>
      </w:r>
    </w:p>
    <w:p w:rsidR="00847CDA" w:rsidRDefault="00847CDA" w:rsidP="00072B58">
      <w:pPr>
        <w:pStyle w:val="ListParagraph"/>
        <w:numPr>
          <w:ilvl w:val="0"/>
          <w:numId w:val="8"/>
        </w:numPr>
        <w:spacing w:after="200" w:line="276" w:lineRule="auto"/>
        <w:ind w:left="0"/>
        <w:rPr>
          <w:rFonts w:ascii="Arial" w:hAnsi="Arial" w:cs="Arial"/>
          <w:sz w:val="20"/>
          <w:szCs w:val="20"/>
        </w:rPr>
      </w:pPr>
      <w:r>
        <w:rPr>
          <w:rFonts w:ascii="Arial" w:hAnsi="Arial" w:cs="Arial"/>
          <w:sz w:val="20"/>
          <w:szCs w:val="20"/>
        </w:rPr>
        <w:lastRenderedPageBreak/>
        <w:t xml:space="preserve">Show the “Meet Violet” video from the Zambia Project.  Afterwards, on a post it, ask students to identify the problem being identified by the two videos (providing safe drinking water).  Ask students to write 2-3 questions each, that need to be answered in order to solve that problem.  Show video again, so students can develop more questions.  </w:t>
      </w:r>
    </w:p>
    <w:p w:rsidR="00847CDA" w:rsidRDefault="00847CDA" w:rsidP="00072B58">
      <w:pPr>
        <w:pStyle w:val="ListParagraph"/>
        <w:numPr>
          <w:ilvl w:val="0"/>
          <w:numId w:val="8"/>
        </w:numPr>
        <w:spacing w:after="200" w:line="276" w:lineRule="auto"/>
        <w:ind w:left="0"/>
        <w:rPr>
          <w:rFonts w:ascii="Arial" w:hAnsi="Arial" w:cs="Arial"/>
          <w:sz w:val="20"/>
          <w:szCs w:val="20"/>
        </w:rPr>
      </w:pPr>
      <w:r>
        <w:rPr>
          <w:rFonts w:ascii="Arial" w:hAnsi="Arial" w:cs="Arial"/>
          <w:sz w:val="20"/>
          <w:szCs w:val="20"/>
        </w:rPr>
        <w:t xml:space="preserve">From this list, we will analyze the list for commonalities and narrow it down to the Essential Question (How can contaminated water be made safe to drink?).  </w:t>
      </w:r>
    </w:p>
    <w:p w:rsidR="00847CDA" w:rsidRDefault="00847CDA" w:rsidP="00072B58">
      <w:pPr>
        <w:pStyle w:val="ListParagraph"/>
        <w:numPr>
          <w:ilvl w:val="0"/>
          <w:numId w:val="8"/>
        </w:numPr>
        <w:spacing w:after="200" w:line="276" w:lineRule="auto"/>
        <w:ind w:left="0"/>
        <w:rPr>
          <w:rFonts w:ascii="Arial" w:hAnsi="Arial" w:cs="Arial"/>
          <w:sz w:val="20"/>
          <w:szCs w:val="20"/>
        </w:rPr>
      </w:pPr>
      <w:r>
        <w:rPr>
          <w:rFonts w:ascii="Arial" w:hAnsi="Arial" w:cs="Arial"/>
          <w:sz w:val="20"/>
          <w:szCs w:val="20"/>
        </w:rPr>
        <w:t>Ask students, “Is there anything we can do at home?” (</w:t>
      </w:r>
      <w:proofErr w:type="gramStart"/>
      <w:r>
        <w:rPr>
          <w:rFonts w:ascii="Arial" w:hAnsi="Arial" w:cs="Arial"/>
          <w:sz w:val="20"/>
          <w:szCs w:val="20"/>
        </w:rPr>
        <w:t>probable</w:t>
      </w:r>
      <w:proofErr w:type="gramEnd"/>
      <w:r>
        <w:rPr>
          <w:rFonts w:ascii="Arial" w:hAnsi="Arial" w:cs="Arial"/>
          <w:sz w:val="20"/>
          <w:szCs w:val="20"/>
        </w:rPr>
        <w:t xml:space="preserve"> answer = boil water!)  “Boiling will kill bacteria, but if there were a chemical spill, what can YOU do?”  Use this to brainstorm and bring us to the challenge, “Creating a water filtering device to clean contaminated water.”</w:t>
      </w:r>
    </w:p>
    <w:p w:rsidR="00847CDA" w:rsidRDefault="00847CDA" w:rsidP="00072B58">
      <w:pPr>
        <w:pStyle w:val="ListParagraph"/>
        <w:numPr>
          <w:ilvl w:val="0"/>
          <w:numId w:val="8"/>
        </w:numPr>
        <w:spacing w:after="200" w:line="276" w:lineRule="auto"/>
        <w:ind w:left="0"/>
        <w:rPr>
          <w:rFonts w:ascii="Arial" w:hAnsi="Arial" w:cs="Arial"/>
          <w:sz w:val="20"/>
          <w:szCs w:val="20"/>
        </w:rPr>
      </w:pPr>
      <w:r>
        <w:rPr>
          <w:rFonts w:ascii="Arial" w:hAnsi="Arial" w:cs="Arial"/>
          <w:sz w:val="20"/>
          <w:szCs w:val="20"/>
        </w:rPr>
        <w:t>Once that is decided, we will brainstorm what we need to know in order to answer the essential question.  Students will be given a KWL chart.  First, students will have 3-5 minutes to write in the first column the things they already know about cleaning contaminated water.  Then, in the second column, students will write questions or types of information they believe are necessary to answer in order to understand how to clean contaminated water.  After individual brainstorming, in groups of 3-4, students share and combine their list of questions, adding additional questions in “flair” (colored pen).</w:t>
      </w:r>
    </w:p>
    <w:p w:rsidR="00847CDA" w:rsidRDefault="00847CDA" w:rsidP="00072B58">
      <w:pPr>
        <w:pStyle w:val="ListParagraph"/>
        <w:numPr>
          <w:ilvl w:val="0"/>
          <w:numId w:val="8"/>
        </w:numPr>
        <w:spacing w:after="200" w:line="276" w:lineRule="auto"/>
        <w:ind w:left="0"/>
        <w:rPr>
          <w:rFonts w:ascii="Arial" w:hAnsi="Arial" w:cs="Arial"/>
          <w:sz w:val="20"/>
          <w:szCs w:val="20"/>
        </w:rPr>
      </w:pPr>
      <w:r>
        <w:rPr>
          <w:rFonts w:ascii="Arial" w:hAnsi="Arial" w:cs="Arial"/>
          <w:sz w:val="20"/>
          <w:szCs w:val="20"/>
        </w:rPr>
        <w:t xml:space="preserve">Have one person from each group act as a reporter and create a class list of questions that need to be answered to be able to provide safe drinking water. Go around the room and get 1 question/group.  Write questions on the board.  Groups should add questions that they did not come up with to their lists. </w:t>
      </w:r>
    </w:p>
    <w:p w:rsidR="00847CDA" w:rsidRDefault="00847CDA" w:rsidP="00072B58">
      <w:pPr>
        <w:pStyle w:val="ListParagraph"/>
        <w:numPr>
          <w:ilvl w:val="0"/>
          <w:numId w:val="8"/>
        </w:numPr>
        <w:spacing w:after="200" w:line="276" w:lineRule="auto"/>
        <w:ind w:left="0"/>
        <w:rPr>
          <w:rFonts w:ascii="Arial" w:hAnsi="Arial" w:cs="Arial"/>
          <w:sz w:val="20"/>
          <w:szCs w:val="20"/>
        </w:rPr>
      </w:pPr>
      <w:r>
        <w:rPr>
          <w:rFonts w:ascii="Arial" w:hAnsi="Arial" w:cs="Arial"/>
          <w:sz w:val="20"/>
          <w:szCs w:val="20"/>
        </w:rPr>
        <w:t>For HW, assign one question to each group.  Each group member will research the answer to that question and bring information to class the next day.</w:t>
      </w:r>
    </w:p>
    <w:p w:rsidR="00847CDA" w:rsidRDefault="00847CDA" w:rsidP="00072B58">
      <w:pPr>
        <w:pStyle w:val="ListParagraph"/>
        <w:ind w:left="0"/>
        <w:rPr>
          <w:rFonts w:ascii="Arial" w:hAnsi="Arial" w:cs="Arial"/>
          <w:sz w:val="20"/>
          <w:szCs w:val="20"/>
        </w:rPr>
      </w:pPr>
    </w:p>
    <w:p w:rsidR="00847CDA" w:rsidRDefault="00847CDA" w:rsidP="00072B58">
      <w:pPr>
        <w:pStyle w:val="ListParagraph"/>
        <w:ind w:left="0"/>
        <w:rPr>
          <w:rFonts w:ascii="Arial" w:hAnsi="Arial" w:cs="Arial"/>
          <w:sz w:val="20"/>
          <w:szCs w:val="20"/>
        </w:rPr>
      </w:pPr>
      <w:r>
        <w:rPr>
          <w:rFonts w:ascii="Arial" w:hAnsi="Arial" w:cs="Arial"/>
          <w:sz w:val="20"/>
          <w:szCs w:val="20"/>
        </w:rPr>
        <w:t>Day 2—</w:t>
      </w:r>
    </w:p>
    <w:p w:rsidR="00847CDA" w:rsidRDefault="00847CDA" w:rsidP="00072B58">
      <w:pPr>
        <w:pStyle w:val="ListParagraph"/>
        <w:numPr>
          <w:ilvl w:val="0"/>
          <w:numId w:val="8"/>
        </w:numPr>
        <w:spacing w:after="200" w:line="276" w:lineRule="auto"/>
        <w:ind w:left="0"/>
        <w:rPr>
          <w:rFonts w:ascii="Arial" w:hAnsi="Arial" w:cs="Arial"/>
          <w:sz w:val="20"/>
          <w:szCs w:val="20"/>
        </w:rPr>
      </w:pPr>
      <w:r>
        <w:rPr>
          <w:rFonts w:ascii="Arial" w:hAnsi="Arial" w:cs="Arial"/>
          <w:sz w:val="20"/>
          <w:szCs w:val="20"/>
        </w:rPr>
        <w:t>Groups will compare and compile their answers to their Guiding question, first on poster paper and then on 1-2 slides in a class-shared Google presentation.</w:t>
      </w:r>
    </w:p>
    <w:p w:rsidR="00847CDA" w:rsidRDefault="00847CDA" w:rsidP="00072B58">
      <w:pPr>
        <w:rPr>
          <w:rFonts w:ascii="Arial" w:hAnsi="Arial" w:cs="Arial"/>
          <w:sz w:val="20"/>
          <w:szCs w:val="20"/>
        </w:rPr>
      </w:pPr>
      <w:r>
        <w:rPr>
          <w:rFonts w:ascii="Arial" w:hAnsi="Arial" w:cs="Arial"/>
          <w:sz w:val="20"/>
          <w:szCs w:val="20"/>
        </w:rPr>
        <w:t>Day 3—</w:t>
      </w:r>
    </w:p>
    <w:p w:rsidR="00847CDA" w:rsidRPr="004316E1" w:rsidRDefault="00847CDA" w:rsidP="00072B58">
      <w:pPr>
        <w:pStyle w:val="ListParagraph"/>
        <w:numPr>
          <w:ilvl w:val="0"/>
          <w:numId w:val="8"/>
        </w:numPr>
        <w:spacing w:after="200" w:line="276" w:lineRule="auto"/>
        <w:ind w:left="0"/>
        <w:rPr>
          <w:rFonts w:ascii="Arial" w:hAnsi="Arial" w:cs="Arial"/>
          <w:sz w:val="20"/>
          <w:szCs w:val="20"/>
        </w:rPr>
      </w:pPr>
      <w:r>
        <w:rPr>
          <w:rFonts w:ascii="Arial" w:hAnsi="Arial" w:cs="Arial"/>
          <w:sz w:val="20"/>
          <w:szCs w:val="20"/>
        </w:rPr>
        <w:t xml:space="preserve">Representatives from the groups will present their 2 slides to the class.  Students </w:t>
      </w:r>
      <w:proofErr w:type="spellStart"/>
      <w:r>
        <w:rPr>
          <w:rFonts w:ascii="Arial" w:hAnsi="Arial" w:cs="Arial"/>
          <w:sz w:val="20"/>
          <w:szCs w:val="20"/>
        </w:rPr>
        <w:t>compl</w:t>
      </w:r>
      <w:proofErr w:type="spellEnd"/>
    </w:p>
    <w:p w:rsidR="00847CDA" w:rsidRDefault="00A94B34" w:rsidP="00072B58">
      <w:pPr>
        <w:rPr>
          <w:rFonts w:ascii="Arial" w:hAnsi="Arial" w:cs="Arial"/>
          <w:sz w:val="20"/>
          <w:szCs w:val="20"/>
        </w:rPr>
      </w:pPr>
      <w:r>
        <w:rPr>
          <w:noProof/>
        </w:rPr>
        <w:pict>
          <v:shapetype id="_x0000_t202" coordsize="21600,21600" o:spt="202" path="m,l,21600r21600,l21600,xe">
            <v:stroke joinstyle="miter"/>
            <v:path gradientshapeok="t" o:connecttype="rect"/>
          </v:shapetype>
          <v:shape id="Text Box 3" o:spid="_x0000_s1040" type="#_x0000_t202" style="position:absolute;margin-left:-4.6pt;margin-top:7.9pt;width:479.3pt;height:19.45pt;z-index:2516505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">
            <v:textbox style="mso-fit-shape-to-text:t">
              <w:txbxContent>
                <w:p w:rsidR="00847CDA" w:rsidRPr="00E43281" w:rsidRDefault="00847CDA" w:rsidP="00847CDA">
                  <w:pPr>
                    <w:rPr>
                      <w:rFonts w:ascii="Arial" w:hAnsi="Arial" w:cs="Arial"/>
                      <w:color w:val="C00000"/>
                      <w:sz w:val="20"/>
                      <w:szCs w:val="20"/>
                    </w:rPr>
                  </w:pPr>
                  <w:r>
                    <w:rPr>
                      <w:rFonts w:ascii="Arial" w:hAnsi="Arial" w:cs="Arial"/>
                      <w:b/>
                      <w:sz w:val="20"/>
                      <w:szCs w:val="20"/>
                    </w:rPr>
                    <w:t xml:space="preserve">Formative Assessments:  </w:t>
                  </w:r>
                  <w:r w:rsidRPr="00E43281">
                    <w:rPr>
                      <w:rFonts w:ascii="Arial" w:hAnsi="Arial" w:cs="Arial"/>
                      <w:color w:val="C00000"/>
                      <w:sz w:val="20"/>
                      <w:szCs w:val="20"/>
                    </w:rPr>
                    <w:t>Link the items in the Activities that will be used as formative assessments.</w:t>
                  </w:r>
                </w:p>
              </w:txbxContent>
            </v:textbox>
          </v:shape>
        </w:pict>
      </w: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r>
        <w:rPr>
          <w:rFonts w:ascii="Arial" w:hAnsi="Arial" w:cs="Arial"/>
          <w:sz w:val="20"/>
          <w:szCs w:val="20"/>
        </w:rPr>
        <w:t>Engineering notebook</w:t>
      </w:r>
    </w:p>
    <w:p w:rsidR="00847CDA" w:rsidRDefault="00A94B34" w:rsidP="00072B58">
      <w:pPr>
        <w:rPr>
          <w:rFonts w:ascii="Arial" w:hAnsi="Arial" w:cs="Arial"/>
          <w:sz w:val="20"/>
          <w:szCs w:val="20"/>
        </w:rPr>
      </w:pPr>
      <w:r>
        <w:rPr>
          <w:noProof/>
        </w:rPr>
        <w:pict>
          <v:shape id="Text Box 4" o:spid="_x0000_s1039" type="#_x0000_t202" style="position:absolute;margin-left:-4.15pt;margin-top:5.75pt;width:475.4pt;height:30.95pt;z-index:2516515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">
            <v:textbox style="mso-fit-shape-to-text:t">
              <w:txbxContent>
                <w:p w:rsidR="00847CDA" w:rsidRPr="00E43281" w:rsidRDefault="00847CDA" w:rsidP="00847CDA">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txbxContent>
            </v:textbox>
          </v:shape>
        </w:pict>
      </w: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r>
        <w:rPr>
          <w:rFonts w:ascii="Arial" w:hAnsi="Arial" w:cs="Arial"/>
          <w:sz w:val="20"/>
          <w:szCs w:val="20"/>
        </w:rPr>
        <w:t>Class slide presentation of the guiding questions with answers</w:t>
      </w:r>
    </w:p>
    <w:tbl>
      <w:tblPr>
        <w:tblpPr w:leftFromText="180" w:rightFromText="180" w:vertAnchor="text" w:horzAnchor="margin" w:tblpY="3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Tr="00C87D19">
        <w:tc>
          <w:tcPr>
            <w:tcW w:w="9576" w:type="dxa"/>
            <w:shd w:val="clear" w:color="auto" w:fill="auto"/>
          </w:tcPr>
          <w:p w:rsidR="00847CDA" w:rsidRPr="00C87D19" w:rsidRDefault="00847CDA" w:rsidP="00C87D19">
            <w:pPr>
              <w:rPr>
                <w:rFonts w:ascii="Arial" w:hAnsi="Arial" w:cs="Arial"/>
                <w:color w:val="C00000"/>
                <w:sz w:val="20"/>
                <w:szCs w:val="20"/>
              </w:rPr>
            </w:pPr>
            <w:r w:rsidRPr="00C87D19">
              <w:rPr>
                <w:rFonts w:ascii="Arial" w:hAnsi="Arial" w:cs="Arial"/>
                <w:b/>
                <w:sz w:val="20"/>
                <w:szCs w:val="20"/>
              </w:rPr>
              <w:t xml:space="preserve">Differentiation: </w:t>
            </w:r>
            <w:r w:rsidRPr="00C87D19">
              <w:rPr>
                <w:rFonts w:ascii="Arial" w:hAnsi="Arial" w:cs="Arial"/>
                <w:color w:val="C00000"/>
                <w:sz w:val="20"/>
                <w:szCs w:val="20"/>
              </w:rPr>
              <w:t>Describe how you modified parts of the Lesson to support the needs of different learners.</w:t>
            </w:r>
          </w:p>
          <w:p w:rsidR="00847CDA" w:rsidRPr="00C87D19" w:rsidRDefault="00847CDA" w:rsidP="00C87D19">
            <w:pPr>
              <w:rPr>
                <w:rFonts w:ascii="Arial" w:hAnsi="Arial" w:cs="Arial"/>
                <w:color w:val="C00000"/>
                <w:sz w:val="20"/>
                <w:szCs w:val="20"/>
              </w:rPr>
            </w:pPr>
            <w:r w:rsidRPr="00C87D19">
              <w:rPr>
                <w:rFonts w:ascii="Arial" w:hAnsi="Arial" w:cs="Arial"/>
                <w:color w:val="C00000"/>
                <w:sz w:val="20"/>
                <w:szCs w:val="20"/>
              </w:rPr>
              <w:t>Refer to Activity Template for details.</w:t>
            </w:r>
          </w:p>
        </w:tc>
      </w:tr>
    </w:tbl>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tbl>
      <w:tblPr>
        <w:tblpPr w:leftFromText="180" w:rightFromText="180" w:vertAnchor="text" w:horzAnchor="margin" w:tblpY="3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Tr="00C87D19">
        <w:tc>
          <w:tcPr>
            <w:tcW w:w="9576" w:type="dxa"/>
            <w:shd w:val="clear" w:color="auto" w:fill="auto"/>
          </w:tcPr>
          <w:p w:rsidR="00847CDA" w:rsidRPr="00C87D19" w:rsidRDefault="00847CDA" w:rsidP="00C87D19">
            <w:pPr>
              <w:rPr>
                <w:rFonts w:ascii="Arial" w:hAnsi="Arial" w:cs="Arial"/>
                <w:color w:val="C00000"/>
                <w:sz w:val="20"/>
                <w:szCs w:val="20"/>
              </w:rPr>
            </w:pPr>
            <w:r w:rsidRPr="00C87D19">
              <w:rPr>
                <w:rFonts w:ascii="Arial" w:hAnsi="Arial" w:cs="Arial"/>
                <w:b/>
                <w:sz w:val="20"/>
                <w:szCs w:val="20"/>
              </w:rPr>
              <w:t xml:space="preserve">Reflection:  </w:t>
            </w:r>
            <w:r w:rsidRPr="00C87D19">
              <w:rPr>
                <w:rFonts w:ascii="Arial" w:hAnsi="Arial" w:cs="Arial"/>
                <w:color w:val="C00000"/>
                <w:sz w:val="20"/>
                <w:szCs w:val="20"/>
              </w:rPr>
              <w:t>Reflect upon the successes and shortcomings of the lesson.</w:t>
            </w:r>
          </w:p>
          <w:p w:rsidR="00847CDA" w:rsidRPr="00C87D19" w:rsidRDefault="00847CDA" w:rsidP="00C87D19">
            <w:pPr>
              <w:rPr>
                <w:rFonts w:ascii="Arial" w:hAnsi="Arial" w:cs="Arial"/>
                <w:sz w:val="20"/>
                <w:szCs w:val="20"/>
              </w:rPr>
            </w:pPr>
          </w:p>
        </w:tc>
      </w:tr>
    </w:tbl>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Pr="00EC2E5B" w:rsidRDefault="00847CDA" w:rsidP="00072B58">
      <w:pPr>
        <w:spacing w:after="160" w:line="259" w:lineRule="auto"/>
      </w:pPr>
      <w:r>
        <w:br w:type="page"/>
      </w:r>
      <w:r>
        <w:rPr>
          <w:b/>
        </w:rPr>
        <w:lastRenderedPageBreak/>
        <w:t>Engineering Notebook Template</w:t>
      </w:r>
    </w:p>
    <w:p w:rsidR="00847CDA" w:rsidRDefault="00847CDA" w:rsidP="00072B58">
      <w:pPr>
        <w:rPr>
          <w:b/>
        </w:rPr>
      </w:pPr>
    </w:p>
    <w:p w:rsidR="00847CDA" w:rsidRDefault="00847CDA" w:rsidP="00072B58">
      <w:r>
        <w:rPr>
          <w:b/>
        </w:rPr>
        <w:t>BIG IDEA:</w:t>
      </w:r>
    </w:p>
    <w:p w:rsidR="00847CDA" w:rsidRDefault="00847CDA" w:rsidP="00072B58">
      <w:r>
        <w:t>In your engineering lab book:</w:t>
      </w:r>
    </w:p>
    <w:p w:rsidR="00847CDA" w:rsidRDefault="00847CDA" w:rsidP="00072B58">
      <w:r>
        <w:t>In your own words, write down the Big Idea that Carlson has communicated about the unit that has been introduced.</w:t>
      </w:r>
    </w:p>
    <w:p w:rsidR="00847CDA" w:rsidRDefault="00847CDA" w:rsidP="00072B58">
      <w:pPr>
        <w:rPr>
          <w:b/>
        </w:rPr>
      </w:pPr>
      <w:r>
        <w:rPr>
          <w:b/>
        </w:rPr>
        <w:t>ESSENTIAL QUESTIONS:</w:t>
      </w:r>
    </w:p>
    <w:p w:rsidR="00847CDA" w:rsidRDefault="00847CDA" w:rsidP="00072B58">
      <w:r w:rsidRPr="00B37877">
        <w:rPr>
          <w:b/>
        </w:rPr>
        <w:t xml:space="preserve"> </w:t>
      </w:r>
      <w:r w:rsidRPr="00B37877">
        <w:t>Based on the Big Id</w:t>
      </w:r>
      <w:r>
        <w:t xml:space="preserve">ea identified, brainstorm some </w:t>
      </w:r>
      <w:r w:rsidRPr="00B37877">
        <w:t>Essential Questions that in</w:t>
      </w:r>
      <w:r>
        <w:t xml:space="preserve">terest you. List at least five </w:t>
      </w:r>
      <w:r w:rsidRPr="00B37877">
        <w:t>Essential Questions that clari</w:t>
      </w:r>
      <w:r>
        <w:t>fy the Big Idea to you in your notebook.</w:t>
      </w:r>
    </w:p>
    <w:p w:rsidR="00847CDA" w:rsidRDefault="00847CDA" w:rsidP="00072B58"/>
    <w:p w:rsidR="00847CDA" w:rsidRDefault="00847CDA" w:rsidP="00072B58">
      <w:pPr>
        <w:rPr>
          <w:b/>
        </w:rPr>
      </w:pPr>
      <w:r>
        <w:rPr>
          <w:b/>
        </w:rPr>
        <w:t>GUIDING QUESTIONS:</w:t>
      </w:r>
    </w:p>
    <w:p w:rsidR="00847CDA" w:rsidRPr="00B37877" w:rsidRDefault="00847CDA" w:rsidP="00072B58">
      <w:pPr>
        <w:pStyle w:val="ListParagraph"/>
        <w:numPr>
          <w:ilvl w:val="0"/>
          <w:numId w:val="10"/>
        </w:numPr>
        <w:spacing w:after="160" w:line="259" w:lineRule="auto"/>
        <w:ind w:left="0"/>
      </w:pPr>
      <w:r w:rsidRPr="00B37877">
        <w:t>Copy &amp; fill out chart in lab notebook:</w:t>
      </w:r>
    </w:p>
    <w:p w:rsidR="00847CDA" w:rsidRDefault="002962B6" w:rsidP="00072B58">
      <w:r>
        <w:rPr>
          <w:noProof/>
        </w:rPr>
        <w:drawing>
          <wp:inline distT="0" distB="0" distL="0" distR="0" wp14:anchorId="47BC5E56" wp14:editId="207BE448">
            <wp:extent cx="5943600" cy="3057525"/>
            <wp:effectExtent l="19050" t="0" r="0" b="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srcRect/>
                    <a:stretch>
                      <a:fillRect/>
                    </a:stretch>
                  </pic:blipFill>
                  <pic:spPr bwMode="auto">
                    <a:xfrm>
                      <a:off x="0" y="0"/>
                      <a:ext cx="5943600" cy="3057525"/>
                    </a:xfrm>
                    <a:prstGeom prst="rect">
                      <a:avLst/>
                    </a:prstGeom>
                    <a:noFill/>
                    <a:ln w="9525">
                      <a:noFill/>
                      <a:miter lim="800000"/>
                      <a:headEnd/>
                      <a:tailEnd/>
                    </a:ln>
                  </pic:spPr>
                </pic:pic>
              </a:graphicData>
            </a:graphic>
          </wp:inline>
        </w:drawing>
      </w:r>
    </w:p>
    <w:p w:rsidR="00847CDA" w:rsidRDefault="00847CDA" w:rsidP="00072B58"/>
    <w:p w:rsidR="00847CDA" w:rsidRDefault="00847CDA" w:rsidP="00072B58">
      <w:pPr>
        <w:rPr>
          <w:b/>
        </w:rPr>
      </w:pPr>
      <w:r>
        <w:rPr>
          <w:b/>
        </w:rPr>
        <w:t>GUIDED QUESTION 1:</w:t>
      </w:r>
    </w:p>
    <w:p w:rsidR="00847CDA" w:rsidRDefault="00847CDA" w:rsidP="00072B58">
      <w:pPr>
        <w:rPr>
          <w:b/>
        </w:rPr>
      </w:pPr>
      <w:r>
        <w:rPr>
          <w:b/>
        </w:rPr>
        <w:t xml:space="preserve">GUIDED QUESTION 2: </w:t>
      </w:r>
    </w:p>
    <w:p w:rsidR="00847CDA" w:rsidRDefault="00847CDA" w:rsidP="00072B58">
      <w:pPr>
        <w:rPr>
          <w:b/>
        </w:rPr>
      </w:pPr>
      <w:r>
        <w:rPr>
          <w:b/>
        </w:rPr>
        <w:t xml:space="preserve">GUIDED QUESTION 3: </w:t>
      </w:r>
    </w:p>
    <w:p w:rsidR="00847CDA" w:rsidRDefault="00847CDA" w:rsidP="00072B58">
      <w:pPr>
        <w:rPr>
          <w:b/>
        </w:rPr>
      </w:pPr>
      <w:r>
        <w:rPr>
          <w:b/>
        </w:rPr>
        <w:t>ETC.</w:t>
      </w:r>
    </w:p>
    <w:p w:rsidR="00847CDA" w:rsidRDefault="00847CDA" w:rsidP="00072B58">
      <w:pPr>
        <w:rPr>
          <w:b/>
        </w:rPr>
      </w:pPr>
    </w:p>
    <w:p w:rsidR="00847CDA" w:rsidRDefault="00847CDA" w:rsidP="00072B58">
      <w:pPr>
        <w:spacing w:after="160" w:line="259" w:lineRule="auto"/>
        <w:rPr>
          <w:b/>
        </w:rPr>
      </w:pPr>
      <w:r>
        <w:rPr>
          <w:b/>
        </w:rPr>
        <w:br w:type="page"/>
      </w:r>
    </w:p>
    <w:p w:rsidR="00847CDA" w:rsidRDefault="00847CDA" w:rsidP="00072B58">
      <w:pPr>
        <w:rPr>
          <w:b/>
        </w:rPr>
      </w:pPr>
      <w:r>
        <w:rPr>
          <w:b/>
        </w:rPr>
        <w:lastRenderedPageBreak/>
        <w:t>TESTING FILTER MATERIALS</w:t>
      </w:r>
    </w:p>
    <w:p w:rsidR="00847CDA" w:rsidRPr="00513E2B" w:rsidRDefault="00847CDA" w:rsidP="00072B58">
      <w:pPr>
        <w:rPr>
          <w:b/>
        </w:rPr>
      </w:pPr>
      <w:r w:rsidRPr="00513E2B">
        <w:rPr>
          <w:b/>
        </w:rPr>
        <w:t>In lab notebook</w:t>
      </w:r>
      <w:r>
        <w:rPr>
          <w:b/>
        </w:rPr>
        <w:t>:</w:t>
      </w:r>
    </w:p>
    <w:p w:rsidR="00847CDA" w:rsidRPr="00513E2B" w:rsidRDefault="00847CDA" w:rsidP="00072B58">
      <w:pPr>
        <w:pStyle w:val="ListParagraph"/>
        <w:numPr>
          <w:ilvl w:val="0"/>
          <w:numId w:val="11"/>
        </w:numPr>
        <w:spacing w:after="160" w:line="259" w:lineRule="auto"/>
        <w:ind w:left="0"/>
        <w:rPr>
          <w:b/>
        </w:rPr>
      </w:pPr>
      <w:r w:rsidRPr="00513E2B">
        <w:rPr>
          <w:b/>
        </w:rPr>
        <w:t>Which variable will you test for your experiment?</w:t>
      </w:r>
    </w:p>
    <w:p w:rsidR="00847CDA" w:rsidRPr="00513E2B" w:rsidRDefault="00847CDA" w:rsidP="00072B58">
      <w:pPr>
        <w:pStyle w:val="ListParagraph"/>
        <w:numPr>
          <w:ilvl w:val="0"/>
          <w:numId w:val="11"/>
        </w:numPr>
        <w:spacing w:after="160" w:line="259" w:lineRule="auto"/>
        <w:ind w:left="0"/>
        <w:rPr>
          <w:b/>
        </w:rPr>
      </w:pPr>
      <w:r w:rsidRPr="00513E2B">
        <w:rPr>
          <w:b/>
        </w:rPr>
        <w:t>What variables do you have to keep the same (constant) as you perform this experiment?</w:t>
      </w:r>
    </w:p>
    <w:p w:rsidR="00847CDA" w:rsidRPr="00513E2B" w:rsidRDefault="00847CDA" w:rsidP="00072B58">
      <w:pPr>
        <w:pStyle w:val="ListParagraph"/>
        <w:numPr>
          <w:ilvl w:val="0"/>
          <w:numId w:val="11"/>
        </w:numPr>
        <w:spacing w:after="160" w:line="259" w:lineRule="auto"/>
        <w:ind w:left="0"/>
        <w:rPr>
          <w:b/>
        </w:rPr>
      </w:pPr>
      <w:r w:rsidRPr="00513E2B">
        <w:rPr>
          <w:b/>
        </w:rPr>
        <w:t>Perform Test using Engineering Design Process</w:t>
      </w:r>
    </w:p>
    <w:p w:rsidR="00847CDA" w:rsidRPr="00513E2B" w:rsidRDefault="00847CDA" w:rsidP="00072B58">
      <w:pPr>
        <w:pStyle w:val="ListParagraph"/>
        <w:numPr>
          <w:ilvl w:val="1"/>
          <w:numId w:val="11"/>
        </w:numPr>
        <w:spacing w:after="160" w:line="259" w:lineRule="auto"/>
        <w:ind w:left="0"/>
        <w:rPr>
          <w:b/>
        </w:rPr>
      </w:pPr>
      <w:r w:rsidRPr="00513E2B">
        <w:rPr>
          <w:b/>
        </w:rPr>
        <w:t>Identify the Problem</w:t>
      </w:r>
    </w:p>
    <w:p w:rsidR="00847CDA" w:rsidRPr="00513E2B" w:rsidRDefault="00847CDA" w:rsidP="00072B58">
      <w:pPr>
        <w:pStyle w:val="ListParagraph"/>
        <w:numPr>
          <w:ilvl w:val="1"/>
          <w:numId w:val="11"/>
        </w:numPr>
        <w:spacing w:after="160" w:line="259" w:lineRule="auto"/>
        <w:ind w:left="0"/>
        <w:rPr>
          <w:b/>
        </w:rPr>
      </w:pPr>
      <w:r w:rsidRPr="00513E2B">
        <w:rPr>
          <w:b/>
        </w:rPr>
        <w:t>Identify Criteria &amp; Constraints</w:t>
      </w:r>
    </w:p>
    <w:p w:rsidR="00847CDA" w:rsidRPr="00513E2B" w:rsidRDefault="00847CDA" w:rsidP="00072B58">
      <w:pPr>
        <w:pStyle w:val="ListParagraph"/>
        <w:numPr>
          <w:ilvl w:val="1"/>
          <w:numId w:val="11"/>
        </w:numPr>
        <w:spacing w:after="160" w:line="259" w:lineRule="auto"/>
        <w:ind w:left="0"/>
        <w:rPr>
          <w:b/>
        </w:rPr>
      </w:pPr>
      <w:r w:rsidRPr="00513E2B">
        <w:rPr>
          <w:b/>
        </w:rPr>
        <w:t>Brainstorm Solutions</w:t>
      </w:r>
    </w:p>
    <w:p w:rsidR="00847CDA" w:rsidRPr="00513E2B" w:rsidRDefault="00847CDA" w:rsidP="00072B58">
      <w:pPr>
        <w:pStyle w:val="ListParagraph"/>
        <w:numPr>
          <w:ilvl w:val="1"/>
          <w:numId w:val="11"/>
        </w:numPr>
        <w:spacing w:after="160" w:line="259" w:lineRule="auto"/>
        <w:ind w:left="0"/>
        <w:rPr>
          <w:b/>
        </w:rPr>
      </w:pPr>
      <w:r w:rsidRPr="00513E2B">
        <w:rPr>
          <w:b/>
        </w:rPr>
        <w:t>Generate Idea/Explore Possibilities</w:t>
      </w:r>
    </w:p>
    <w:p w:rsidR="00847CDA" w:rsidRPr="00513E2B" w:rsidRDefault="00847CDA" w:rsidP="00072B58">
      <w:pPr>
        <w:pStyle w:val="ListParagraph"/>
        <w:numPr>
          <w:ilvl w:val="1"/>
          <w:numId w:val="11"/>
        </w:numPr>
        <w:spacing w:after="160" w:line="259" w:lineRule="auto"/>
        <w:ind w:left="0"/>
        <w:rPr>
          <w:b/>
        </w:rPr>
      </w:pPr>
      <w:r w:rsidRPr="00513E2B">
        <w:rPr>
          <w:b/>
        </w:rPr>
        <w:t>Select Approach</w:t>
      </w:r>
    </w:p>
    <w:p w:rsidR="00847CDA" w:rsidRPr="00513E2B" w:rsidRDefault="00847CDA" w:rsidP="00072B58">
      <w:pPr>
        <w:pStyle w:val="ListParagraph"/>
        <w:numPr>
          <w:ilvl w:val="1"/>
          <w:numId w:val="11"/>
        </w:numPr>
        <w:spacing w:after="160" w:line="259" w:lineRule="auto"/>
        <w:ind w:left="0"/>
        <w:rPr>
          <w:b/>
        </w:rPr>
      </w:pPr>
      <w:r w:rsidRPr="00513E2B">
        <w:rPr>
          <w:b/>
        </w:rPr>
        <w:t>Build a Prototype</w:t>
      </w:r>
    </w:p>
    <w:p w:rsidR="00847CDA" w:rsidRDefault="00847CDA" w:rsidP="00072B58">
      <w:pPr>
        <w:pStyle w:val="ListParagraph"/>
        <w:numPr>
          <w:ilvl w:val="1"/>
          <w:numId w:val="11"/>
        </w:numPr>
        <w:spacing w:after="160" w:line="259" w:lineRule="auto"/>
        <w:ind w:left="0"/>
        <w:rPr>
          <w:b/>
        </w:rPr>
      </w:pPr>
      <w:r w:rsidRPr="00513E2B">
        <w:rPr>
          <w:b/>
        </w:rPr>
        <w:t>Revise &amp; Refine</w:t>
      </w:r>
    </w:p>
    <w:p w:rsidR="00847CDA" w:rsidRDefault="00847CDA" w:rsidP="00072B58">
      <w:pPr>
        <w:rPr>
          <w:b/>
        </w:rPr>
      </w:pPr>
      <w:r>
        <w:rPr>
          <w:b/>
        </w:rPr>
        <w:t>COLLECT RESULTS FROM CLASSMATES:</w:t>
      </w:r>
    </w:p>
    <w:p w:rsidR="00847CDA" w:rsidRDefault="00847CDA" w:rsidP="00072B58">
      <w:pPr>
        <w:jc w:val="center"/>
      </w:pPr>
      <w:r w:rsidRPr="009C30F6">
        <w:t xml:space="preserve">For each, record results after both the first and second filtration of </w:t>
      </w:r>
      <w:r>
        <w:t>300</w:t>
      </w:r>
      <w:r w:rsidRPr="009C30F6">
        <w:t xml:space="preserve"> ml of water</w:t>
      </w:r>
    </w:p>
    <w:p w:rsidR="00847CDA" w:rsidRPr="009C30F6" w:rsidRDefault="00847CDA" w:rsidP="00072B58">
      <w:r>
        <w:t xml:space="preserve">For these tests, students can write “removed all,” “removed some,” or “removed none” in the first four test columns.  They will use pH strips to measure the pH of water and will time how long it takes to filter 200 mL of water.  As groups present, students add a new row to the </w:t>
      </w:r>
      <w:proofErr w:type="gramStart"/>
      <w:r>
        <w:t>table,</w:t>
      </w:r>
      <w:proofErr w:type="gramEnd"/>
      <w:r>
        <w:t xml:space="preserve"> write the order of filter materials used and the groups’ 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1415"/>
        <w:gridCol w:w="1389"/>
        <w:gridCol w:w="1389"/>
        <w:gridCol w:w="1389"/>
        <w:gridCol w:w="1205"/>
        <w:gridCol w:w="1205"/>
      </w:tblGrid>
      <w:tr w:rsidR="00847CDA" w:rsidTr="00C87D19">
        <w:tc>
          <w:tcPr>
            <w:tcW w:w="1358" w:type="dxa"/>
            <w:shd w:val="clear" w:color="auto" w:fill="auto"/>
          </w:tcPr>
          <w:p w:rsidR="00847CDA" w:rsidRPr="00C87D19" w:rsidRDefault="00847CDA" w:rsidP="00072B58">
            <w:pPr>
              <w:rPr>
                <w:b/>
              </w:rPr>
            </w:pPr>
            <w:r w:rsidRPr="00C87D19">
              <w:rPr>
                <w:b/>
              </w:rPr>
              <w:t>Layers in Filter</w:t>
            </w:r>
          </w:p>
        </w:tc>
        <w:tc>
          <w:tcPr>
            <w:tcW w:w="1415" w:type="dxa"/>
            <w:shd w:val="clear" w:color="auto" w:fill="auto"/>
          </w:tcPr>
          <w:p w:rsidR="00847CDA" w:rsidRPr="00C87D19" w:rsidRDefault="00847CDA" w:rsidP="00072B58">
            <w:pPr>
              <w:rPr>
                <w:b/>
              </w:rPr>
            </w:pPr>
            <w:r w:rsidRPr="00C87D19">
              <w:rPr>
                <w:b/>
              </w:rPr>
              <w:t>How many visible particles did filter remove?</w:t>
            </w:r>
          </w:p>
        </w:tc>
        <w:tc>
          <w:tcPr>
            <w:tcW w:w="1389" w:type="dxa"/>
            <w:shd w:val="clear" w:color="auto" w:fill="auto"/>
          </w:tcPr>
          <w:p w:rsidR="00847CDA" w:rsidRPr="00C87D19" w:rsidRDefault="00847CDA" w:rsidP="00072B58">
            <w:pPr>
              <w:rPr>
                <w:b/>
              </w:rPr>
            </w:pPr>
            <w:r w:rsidRPr="00C87D19">
              <w:rPr>
                <w:b/>
              </w:rPr>
              <w:t>Did filter remove color from water?</w:t>
            </w:r>
          </w:p>
        </w:tc>
        <w:tc>
          <w:tcPr>
            <w:tcW w:w="1389" w:type="dxa"/>
            <w:shd w:val="clear" w:color="auto" w:fill="auto"/>
          </w:tcPr>
          <w:p w:rsidR="00847CDA" w:rsidRPr="00C87D19" w:rsidRDefault="00847CDA" w:rsidP="00072B58">
            <w:pPr>
              <w:rPr>
                <w:b/>
              </w:rPr>
            </w:pPr>
            <w:r w:rsidRPr="00C87D19">
              <w:rPr>
                <w:b/>
              </w:rPr>
              <w:t>Did filter remove odor from water?</w:t>
            </w:r>
          </w:p>
        </w:tc>
        <w:tc>
          <w:tcPr>
            <w:tcW w:w="1389" w:type="dxa"/>
            <w:shd w:val="clear" w:color="auto" w:fill="auto"/>
          </w:tcPr>
          <w:p w:rsidR="00847CDA" w:rsidRPr="00C87D19" w:rsidRDefault="00847CDA" w:rsidP="00072B58">
            <w:pPr>
              <w:rPr>
                <w:b/>
              </w:rPr>
            </w:pPr>
            <w:r w:rsidRPr="00C87D19">
              <w:rPr>
                <w:b/>
              </w:rPr>
              <w:t>Did filter remove oil from water?</w:t>
            </w:r>
          </w:p>
        </w:tc>
        <w:tc>
          <w:tcPr>
            <w:tcW w:w="1205" w:type="dxa"/>
            <w:shd w:val="clear" w:color="auto" w:fill="auto"/>
          </w:tcPr>
          <w:p w:rsidR="00847CDA" w:rsidRPr="00C87D19" w:rsidRDefault="00847CDA" w:rsidP="00072B58">
            <w:pPr>
              <w:rPr>
                <w:b/>
              </w:rPr>
            </w:pPr>
            <w:r w:rsidRPr="00C87D19">
              <w:rPr>
                <w:b/>
              </w:rPr>
              <w:t>pH of water</w:t>
            </w:r>
          </w:p>
        </w:tc>
        <w:tc>
          <w:tcPr>
            <w:tcW w:w="1205" w:type="dxa"/>
            <w:shd w:val="clear" w:color="auto" w:fill="auto"/>
          </w:tcPr>
          <w:p w:rsidR="00847CDA" w:rsidRPr="00C87D19" w:rsidRDefault="00847CDA" w:rsidP="00072B58">
            <w:pPr>
              <w:rPr>
                <w:b/>
              </w:rPr>
            </w:pPr>
            <w:r w:rsidRPr="00C87D19">
              <w:rPr>
                <w:b/>
              </w:rPr>
              <w:t>How long did it take to filter 300 ml?</w:t>
            </w:r>
          </w:p>
        </w:tc>
      </w:tr>
      <w:tr w:rsidR="00847CDA" w:rsidTr="00C87D19">
        <w:tc>
          <w:tcPr>
            <w:tcW w:w="1358" w:type="dxa"/>
            <w:shd w:val="clear" w:color="auto" w:fill="auto"/>
          </w:tcPr>
          <w:p w:rsidR="00847CDA" w:rsidRPr="00C87D19" w:rsidRDefault="00847CDA" w:rsidP="00C87D19">
            <w:pPr>
              <w:jc w:val="center"/>
              <w:rPr>
                <w:b/>
              </w:rPr>
            </w:pPr>
            <w:r w:rsidRPr="00C87D19">
              <w:rPr>
                <w:b/>
              </w:rPr>
              <w:t>CONTROL (unfiltered water)</w:t>
            </w:r>
          </w:p>
        </w:tc>
        <w:tc>
          <w:tcPr>
            <w:tcW w:w="1415" w:type="dxa"/>
            <w:shd w:val="clear" w:color="auto" w:fill="auto"/>
          </w:tcPr>
          <w:p w:rsidR="00847CDA" w:rsidRPr="00C87D19" w:rsidRDefault="00847CDA" w:rsidP="00C87D19">
            <w:pPr>
              <w:jc w:val="center"/>
              <w:rPr>
                <w:b/>
              </w:rPr>
            </w:pPr>
          </w:p>
          <w:p w:rsidR="00847CDA" w:rsidRPr="00C87D19" w:rsidRDefault="00847CDA" w:rsidP="00C87D19">
            <w:pPr>
              <w:jc w:val="center"/>
              <w:rPr>
                <w:b/>
              </w:rPr>
            </w:pPr>
            <w:r w:rsidRPr="00C87D19">
              <w:rPr>
                <w:b/>
              </w:rPr>
              <w:t>/</w:t>
            </w:r>
          </w:p>
        </w:tc>
        <w:tc>
          <w:tcPr>
            <w:tcW w:w="1389" w:type="dxa"/>
            <w:shd w:val="clear" w:color="auto" w:fill="auto"/>
          </w:tcPr>
          <w:p w:rsidR="00847CDA" w:rsidRPr="00C87D19" w:rsidRDefault="00847CDA" w:rsidP="00C87D19">
            <w:pPr>
              <w:jc w:val="center"/>
              <w:rPr>
                <w:b/>
              </w:rPr>
            </w:pPr>
          </w:p>
          <w:p w:rsidR="00847CDA" w:rsidRDefault="00847CDA" w:rsidP="00C87D19">
            <w:pPr>
              <w:jc w:val="center"/>
            </w:pPr>
            <w:r w:rsidRPr="00C87D19">
              <w:rPr>
                <w:b/>
              </w:rPr>
              <w:t>/</w:t>
            </w:r>
          </w:p>
        </w:tc>
        <w:tc>
          <w:tcPr>
            <w:tcW w:w="1389" w:type="dxa"/>
            <w:shd w:val="clear" w:color="auto" w:fill="auto"/>
          </w:tcPr>
          <w:p w:rsidR="00847CDA" w:rsidRPr="00C87D19" w:rsidRDefault="00847CDA" w:rsidP="00C87D19">
            <w:pPr>
              <w:jc w:val="center"/>
              <w:rPr>
                <w:b/>
              </w:rPr>
            </w:pPr>
          </w:p>
          <w:p w:rsidR="00847CDA" w:rsidRDefault="00847CDA" w:rsidP="00C87D19">
            <w:pPr>
              <w:jc w:val="center"/>
            </w:pPr>
            <w:r w:rsidRPr="00C87D19">
              <w:rPr>
                <w:b/>
              </w:rPr>
              <w:t>/</w:t>
            </w:r>
          </w:p>
        </w:tc>
        <w:tc>
          <w:tcPr>
            <w:tcW w:w="1389" w:type="dxa"/>
            <w:shd w:val="clear" w:color="auto" w:fill="auto"/>
          </w:tcPr>
          <w:p w:rsidR="00847CDA" w:rsidRPr="00C87D19" w:rsidRDefault="00847CDA" w:rsidP="00C87D19">
            <w:pPr>
              <w:jc w:val="center"/>
              <w:rPr>
                <w:b/>
              </w:rPr>
            </w:pPr>
          </w:p>
          <w:p w:rsidR="00847CDA" w:rsidRDefault="00847CDA" w:rsidP="00C87D19">
            <w:pPr>
              <w:jc w:val="center"/>
            </w:pPr>
            <w:r w:rsidRPr="00C87D19">
              <w:rPr>
                <w:b/>
              </w:rPr>
              <w:t>/</w:t>
            </w:r>
          </w:p>
        </w:tc>
        <w:tc>
          <w:tcPr>
            <w:tcW w:w="1205" w:type="dxa"/>
            <w:shd w:val="clear" w:color="auto" w:fill="auto"/>
          </w:tcPr>
          <w:p w:rsidR="00847CDA" w:rsidRPr="00C87D19" w:rsidRDefault="00847CDA" w:rsidP="00C87D19">
            <w:pPr>
              <w:jc w:val="center"/>
              <w:rPr>
                <w:b/>
              </w:rPr>
            </w:pPr>
          </w:p>
          <w:p w:rsidR="00847CDA" w:rsidRDefault="00847CDA" w:rsidP="00C87D19">
            <w:pPr>
              <w:jc w:val="center"/>
            </w:pPr>
            <w:r w:rsidRPr="00C87D19">
              <w:rPr>
                <w:b/>
              </w:rPr>
              <w:t>/</w:t>
            </w:r>
          </w:p>
        </w:tc>
        <w:tc>
          <w:tcPr>
            <w:tcW w:w="1205" w:type="dxa"/>
            <w:shd w:val="clear" w:color="auto" w:fill="auto"/>
          </w:tcPr>
          <w:p w:rsidR="00847CDA" w:rsidRPr="00C87D19" w:rsidRDefault="00847CDA" w:rsidP="00C87D19">
            <w:pPr>
              <w:jc w:val="center"/>
              <w:rPr>
                <w:b/>
              </w:rPr>
            </w:pPr>
          </w:p>
          <w:p w:rsidR="00847CDA" w:rsidRDefault="00847CDA" w:rsidP="00C87D19">
            <w:pPr>
              <w:jc w:val="center"/>
            </w:pPr>
            <w:r w:rsidRPr="00C87D19">
              <w:rPr>
                <w:b/>
              </w:rPr>
              <w:t>/</w:t>
            </w:r>
          </w:p>
        </w:tc>
      </w:tr>
      <w:tr w:rsidR="00847CDA" w:rsidTr="00C87D19">
        <w:tc>
          <w:tcPr>
            <w:tcW w:w="1358" w:type="dxa"/>
            <w:shd w:val="clear" w:color="auto" w:fill="auto"/>
          </w:tcPr>
          <w:p w:rsidR="00847CDA" w:rsidRPr="00C87D19" w:rsidRDefault="00847CDA" w:rsidP="00072B58">
            <w:pPr>
              <w:rPr>
                <w:b/>
              </w:rPr>
            </w:pPr>
            <w:r w:rsidRPr="00C87D19">
              <w:rPr>
                <w:b/>
              </w:rPr>
              <w:t>Filter 1, filter 2, filter 3</w:t>
            </w:r>
          </w:p>
        </w:tc>
        <w:tc>
          <w:tcPr>
            <w:tcW w:w="1415" w:type="dxa"/>
            <w:shd w:val="clear" w:color="auto" w:fill="auto"/>
          </w:tcPr>
          <w:p w:rsidR="00847CDA" w:rsidRPr="00C87D19" w:rsidRDefault="00847CDA" w:rsidP="00C87D19">
            <w:pPr>
              <w:jc w:val="center"/>
              <w:rPr>
                <w:b/>
              </w:rPr>
            </w:pPr>
          </w:p>
          <w:p w:rsidR="00847CDA" w:rsidRDefault="00847CDA" w:rsidP="00C87D19">
            <w:pPr>
              <w:jc w:val="center"/>
            </w:pPr>
            <w:r w:rsidRPr="00C87D19">
              <w:rPr>
                <w:b/>
              </w:rPr>
              <w:t>/</w:t>
            </w:r>
          </w:p>
        </w:tc>
        <w:tc>
          <w:tcPr>
            <w:tcW w:w="1389" w:type="dxa"/>
            <w:shd w:val="clear" w:color="auto" w:fill="auto"/>
          </w:tcPr>
          <w:p w:rsidR="00847CDA" w:rsidRPr="00C87D19" w:rsidRDefault="00847CDA" w:rsidP="00C87D19">
            <w:pPr>
              <w:jc w:val="center"/>
              <w:rPr>
                <w:b/>
              </w:rPr>
            </w:pPr>
          </w:p>
          <w:p w:rsidR="00847CDA" w:rsidRDefault="00847CDA" w:rsidP="00C87D19">
            <w:pPr>
              <w:jc w:val="center"/>
            </w:pPr>
            <w:r w:rsidRPr="00C87D19">
              <w:rPr>
                <w:b/>
              </w:rPr>
              <w:t>/</w:t>
            </w:r>
          </w:p>
        </w:tc>
        <w:tc>
          <w:tcPr>
            <w:tcW w:w="1389" w:type="dxa"/>
            <w:shd w:val="clear" w:color="auto" w:fill="auto"/>
          </w:tcPr>
          <w:p w:rsidR="00847CDA" w:rsidRPr="00C87D19" w:rsidRDefault="00847CDA" w:rsidP="00C87D19">
            <w:pPr>
              <w:jc w:val="center"/>
              <w:rPr>
                <w:b/>
              </w:rPr>
            </w:pPr>
          </w:p>
          <w:p w:rsidR="00847CDA" w:rsidRDefault="00847CDA" w:rsidP="00C87D19">
            <w:pPr>
              <w:jc w:val="center"/>
            </w:pPr>
            <w:r w:rsidRPr="00C87D19">
              <w:rPr>
                <w:b/>
              </w:rPr>
              <w:t>/</w:t>
            </w:r>
          </w:p>
        </w:tc>
        <w:tc>
          <w:tcPr>
            <w:tcW w:w="1389" w:type="dxa"/>
            <w:shd w:val="clear" w:color="auto" w:fill="auto"/>
          </w:tcPr>
          <w:p w:rsidR="00847CDA" w:rsidRPr="00C87D19" w:rsidRDefault="00847CDA" w:rsidP="00C87D19">
            <w:pPr>
              <w:jc w:val="center"/>
              <w:rPr>
                <w:b/>
              </w:rPr>
            </w:pPr>
          </w:p>
          <w:p w:rsidR="00847CDA" w:rsidRDefault="00847CDA" w:rsidP="00C87D19">
            <w:pPr>
              <w:jc w:val="center"/>
            </w:pPr>
            <w:r w:rsidRPr="00C87D19">
              <w:rPr>
                <w:b/>
              </w:rPr>
              <w:t>/</w:t>
            </w:r>
          </w:p>
        </w:tc>
        <w:tc>
          <w:tcPr>
            <w:tcW w:w="1205" w:type="dxa"/>
            <w:shd w:val="clear" w:color="auto" w:fill="auto"/>
          </w:tcPr>
          <w:p w:rsidR="00847CDA" w:rsidRPr="00C87D19" w:rsidRDefault="00847CDA" w:rsidP="00C87D19">
            <w:pPr>
              <w:jc w:val="center"/>
              <w:rPr>
                <w:b/>
              </w:rPr>
            </w:pPr>
          </w:p>
          <w:p w:rsidR="00847CDA" w:rsidRDefault="00847CDA" w:rsidP="00C87D19">
            <w:pPr>
              <w:jc w:val="center"/>
            </w:pPr>
            <w:r w:rsidRPr="00C87D19">
              <w:rPr>
                <w:b/>
              </w:rPr>
              <w:t>/</w:t>
            </w:r>
          </w:p>
        </w:tc>
        <w:tc>
          <w:tcPr>
            <w:tcW w:w="1205" w:type="dxa"/>
            <w:shd w:val="clear" w:color="auto" w:fill="auto"/>
          </w:tcPr>
          <w:p w:rsidR="00847CDA" w:rsidRPr="00C87D19" w:rsidRDefault="00847CDA" w:rsidP="00C87D19">
            <w:pPr>
              <w:jc w:val="center"/>
              <w:rPr>
                <w:b/>
              </w:rPr>
            </w:pPr>
          </w:p>
          <w:p w:rsidR="00847CDA" w:rsidRDefault="00847CDA" w:rsidP="00C87D19">
            <w:pPr>
              <w:jc w:val="center"/>
            </w:pPr>
            <w:r w:rsidRPr="00C87D19">
              <w:rPr>
                <w:b/>
              </w:rPr>
              <w:t>/</w:t>
            </w:r>
          </w:p>
        </w:tc>
      </w:tr>
      <w:tr w:rsidR="00847CDA" w:rsidTr="00C87D19">
        <w:tc>
          <w:tcPr>
            <w:tcW w:w="1358" w:type="dxa"/>
            <w:shd w:val="clear" w:color="auto" w:fill="auto"/>
          </w:tcPr>
          <w:p w:rsidR="00847CDA" w:rsidRPr="00C87D19" w:rsidRDefault="00847CDA" w:rsidP="00072B58">
            <w:pPr>
              <w:rPr>
                <w:b/>
              </w:rPr>
            </w:pPr>
            <w:r w:rsidRPr="00C87D19">
              <w:rPr>
                <w:b/>
              </w:rPr>
              <w:t>Filter 1, filter 2, filter 3</w:t>
            </w:r>
          </w:p>
        </w:tc>
        <w:tc>
          <w:tcPr>
            <w:tcW w:w="1415" w:type="dxa"/>
            <w:shd w:val="clear" w:color="auto" w:fill="auto"/>
          </w:tcPr>
          <w:p w:rsidR="00847CDA" w:rsidRPr="00C87D19" w:rsidRDefault="00847CDA" w:rsidP="00C87D19">
            <w:pPr>
              <w:jc w:val="center"/>
              <w:rPr>
                <w:b/>
              </w:rPr>
            </w:pPr>
          </w:p>
          <w:p w:rsidR="00847CDA" w:rsidRDefault="00847CDA" w:rsidP="00C87D19">
            <w:pPr>
              <w:jc w:val="center"/>
            </w:pPr>
            <w:r w:rsidRPr="00C87D19">
              <w:rPr>
                <w:b/>
              </w:rPr>
              <w:t>/</w:t>
            </w:r>
          </w:p>
        </w:tc>
        <w:tc>
          <w:tcPr>
            <w:tcW w:w="1389" w:type="dxa"/>
            <w:shd w:val="clear" w:color="auto" w:fill="auto"/>
          </w:tcPr>
          <w:p w:rsidR="00847CDA" w:rsidRPr="00C87D19" w:rsidRDefault="00847CDA" w:rsidP="00C87D19">
            <w:pPr>
              <w:jc w:val="center"/>
              <w:rPr>
                <w:b/>
              </w:rPr>
            </w:pPr>
          </w:p>
          <w:p w:rsidR="00847CDA" w:rsidRDefault="00847CDA" w:rsidP="00C87D19">
            <w:pPr>
              <w:jc w:val="center"/>
            </w:pPr>
            <w:r w:rsidRPr="00C87D19">
              <w:rPr>
                <w:b/>
              </w:rPr>
              <w:t>/</w:t>
            </w:r>
          </w:p>
        </w:tc>
        <w:tc>
          <w:tcPr>
            <w:tcW w:w="1389" w:type="dxa"/>
            <w:shd w:val="clear" w:color="auto" w:fill="auto"/>
          </w:tcPr>
          <w:p w:rsidR="00847CDA" w:rsidRPr="00C87D19" w:rsidRDefault="00847CDA" w:rsidP="00C87D19">
            <w:pPr>
              <w:jc w:val="center"/>
              <w:rPr>
                <w:b/>
              </w:rPr>
            </w:pPr>
          </w:p>
          <w:p w:rsidR="00847CDA" w:rsidRDefault="00847CDA" w:rsidP="00C87D19">
            <w:pPr>
              <w:jc w:val="center"/>
            </w:pPr>
            <w:r w:rsidRPr="00C87D19">
              <w:rPr>
                <w:b/>
              </w:rPr>
              <w:t>/</w:t>
            </w:r>
          </w:p>
        </w:tc>
        <w:tc>
          <w:tcPr>
            <w:tcW w:w="1389" w:type="dxa"/>
            <w:shd w:val="clear" w:color="auto" w:fill="auto"/>
          </w:tcPr>
          <w:p w:rsidR="00847CDA" w:rsidRPr="00C87D19" w:rsidRDefault="00847CDA" w:rsidP="00C87D19">
            <w:pPr>
              <w:jc w:val="center"/>
              <w:rPr>
                <w:b/>
              </w:rPr>
            </w:pPr>
          </w:p>
          <w:p w:rsidR="00847CDA" w:rsidRDefault="00847CDA" w:rsidP="00C87D19">
            <w:pPr>
              <w:jc w:val="center"/>
            </w:pPr>
            <w:r w:rsidRPr="00C87D19">
              <w:rPr>
                <w:b/>
              </w:rPr>
              <w:t>/</w:t>
            </w:r>
          </w:p>
        </w:tc>
        <w:tc>
          <w:tcPr>
            <w:tcW w:w="1205" w:type="dxa"/>
            <w:shd w:val="clear" w:color="auto" w:fill="auto"/>
          </w:tcPr>
          <w:p w:rsidR="00847CDA" w:rsidRPr="00C87D19" w:rsidRDefault="00847CDA" w:rsidP="00C87D19">
            <w:pPr>
              <w:jc w:val="center"/>
              <w:rPr>
                <w:b/>
              </w:rPr>
            </w:pPr>
          </w:p>
          <w:p w:rsidR="00847CDA" w:rsidRDefault="00847CDA" w:rsidP="00C87D19">
            <w:pPr>
              <w:jc w:val="center"/>
            </w:pPr>
            <w:r w:rsidRPr="00C87D19">
              <w:rPr>
                <w:b/>
              </w:rPr>
              <w:t>/</w:t>
            </w:r>
          </w:p>
        </w:tc>
        <w:tc>
          <w:tcPr>
            <w:tcW w:w="1205" w:type="dxa"/>
            <w:shd w:val="clear" w:color="auto" w:fill="auto"/>
          </w:tcPr>
          <w:p w:rsidR="00847CDA" w:rsidRPr="00C87D19" w:rsidRDefault="00847CDA" w:rsidP="00C87D19">
            <w:pPr>
              <w:jc w:val="center"/>
              <w:rPr>
                <w:b/>
              </w:rPr>
            </w:pPr>
          </w:p>
          <w:p w:rsidR="00847CDA" w:rsidRDefault="00847CDA" w:rsidP="00C87D19">
            <w:pPr>
              <w:jc w:val="center"/>
            </w:pPr>
            <w:r w:rsidRPr="00C87D19">
              <w:rPr>
                <w:b/>
              </w:rPr>
              <w:t>/</w:t>
            </w:r>
          </w:p>
        </w:tc>
      </w:tr>
    </w:tbl>
    <w:p w:rsidR="00847CDA" w:rsidRDefault="00847CDA" w:rsidP="00072B58">
      <w:pPr>
        <w:rPr>
          <w:b/>
        </w:rPr>
      </w:pPr>
    </w:p>
    <w:p w:rsidR="00847CDA" w:rsidRDefault="00847CDA" w:rsidP="00072B58">
      <w:pPr>
        <w:rPr>
          <w:b/>
        </w:rPr>
      </w:pPr>
    </w:p>
    <w:p w:rsidR="00847CDA" w:rsidRDefault="00847CDA" w:rsidP="00072B58">
      <w:pPr>
        <w:rPr>
          <w:b/>
        </w:rPr>
      </w:pPr>
    </w:p>
    <w:p w:rsidR="00847CDA" w:rsidRDefault="00847CDA" w:rsidP="00072B58">
      <w:pPr>
        <w:rPr>
          <w:b/>
        </w:rPr>
      </w:pPr>
    </w:p>
    <w:p w:rsidR="00847CDA" w:rsidRDefault="00847CDA" w:rsidP="00072B58">
      <w:pPr>
        <w:rPr>
          <w:b/>
        </w:rPr>
      </w:pPr>
    </w:p>
    <w:p w:rsidR="00847CDA" w:rsidRDefault="00847CDA" w:rsidP="00072B58">
      <w:pPr>
        <w:rPr>
          <w:b/>
        </w:rPr>
      </w:pPr>
    </w:p>
    <w:p w:rsidR="00847CDA" w:rsidRDefault="00847CDA" w:rsidP="00072B58">
      <w:pPr>
        <w:spacing w:after="160" w:line="259" w:lineRule="auto"/>
        <w:rPr>
          <w:b/>
        </w:rPr>
      </w:pPr>
      <w:r>
        <w:rPr>
          <w:b/>
        </w:rPr>
        <w:br w:type="page"/>
      </w:r>
    </w:p>
    <w:p w:rsidR="00847CDA" w:rsidRDefault="00847CDA" w:rsidP="00072B58">
      <w:pPr>
        <w:rPr>
          <w:b/>
        </w:rPr>
      </w:pPr>
      <w:r>
        <w:rPr>
          <w:b/>
        </w:rPr>
        <w:lastRenderedPageBreak/>
        <w:t>THE BIG CHALLENGE:  Design a Water Filtering Kit</w:t>
      </w:r>
    </w:p>
    <w:p w:rsidR="00847CDA" w:rsidRPr="00513E2B" w:rsidRDefault="00847CDA" w:rsidP="00072B58">
      <w:pPr>
        <w:pStyle w:val="ListParagraph"/>
        <w:numPr>
          <w:ilvl w:val="0"/>
          <w:numId w:val="11"/>
        </w:numPr>
        <w:spacing w:after="160" w:line="259" w:lineRule="auto"/>
        <w:ind w:left="0"/>
        <w:rPr>
          <w:b/>
        </w:rPr>
      </w:pPr>
      <w:r w:rsidRPr="00513E2B">
        <w:rPr>
          <w:b/>
        </w:rPr>
        <w:t>Perform Test using Engineering Design Process</w:t>
      </w:r>
    </w:p>
    <w:p w:rsidR="00847CDA" w:rsidRPr="00513E2B" w:rsidRDefault="00847CDA" w:rsidP="00072B58">
      <w:pPr>
        <w:pStyle w:val="ListParagraph"/>
        <w:numPr>
          <w:ilvl w:val="1"/>
          <w:numId w:val="11"/>
        </w:numPr>
        <w:spacing w:after="160" w:line="259" w:lineRule="auto"/>
        <w:ind w:left="0"/>
        <w:rPr>
          <w:b/>
        </w:rPr>
      </w:pPr>
      <w:r w:rsidRPr="00513E2B">
        <w:rPr>
          <w:b/>
        </w:rPr>
        <w:t>Identify the Problem</w:t>
      </w:r>
    </w:p>
    <w:p w:rsidR="00847CDA" w:rsidRPr="00513E2B" w:rsidRDefault="00847CDA" w:rsidP="00072B58">
      <w:pPr>
        <w:pStyle w:val="ListParagraph"/>
        <w:numPr>
          <w:ilvl w:val="1"/>
          <w:numId w:val="11"/>
        </w:numPr>
        <w:spacing w:after="160" w:line="259" w:lineRule="auto"/>
        <w:ind w:left="0"/>
        <w:rPr>
          <w:b/>
        </w:rPr>
      </w:pPr>
      <w:r w:rsidRPr="00513E2B">
        <w:rPr>
          <w:b/>
        </w:rPr>
        <w:t>Identify Criteria &amp; Constraints</w:t>
      </w:r>
    </w:p>
    <w:p w:rsidR="00847CDA" w:rsidRPr="00513E2B" w:rsidRDefault="00847CDA" w:rsidP="00072B58">
      <w:pPr>
        <w:pStyle w:val="ListParagraph"/>
        <w:numPr>
          <w:ilvl w:val="1"/>
          <w:numId w:val="11"/>
        </w:numPr>
        <w:spacing w:after="160" w:line="259" w:lineRule="auto"/>
        <w:ind w:left="0"/>
        <w:rPr>
          <w:b/>
        </w:rPr>
      </w:pPr>
      <w:r w:rsidRPr="00513E2B">
        <w:rPr>
          <w:b/>
        </w:rPr>
        <w:t>Brainstorm Solutions</w:t>
      </w:r>
    </w:p>
    <w:p w:rsidR="00847CDA" w:rsidRPr="00513E2B" w:rsidRDefault="00847CDA" w:rsidP="00072B58">
      <w:pPr>
        <w:pStyle w:val="ListParagraph"/>
        <w:numPr>
          <w:ilvl w:val="1"/>
          <w:numId w:val="11"/>
        </w:numPr>
        <w:spacing w:after="160" w:line="259" w:lineRule="auto"/>
        <w:ind w:left="0"/>
        <w:rPr>
          <w:b/>
        </w:rPr>
      </w:pPr>
      <w:r w:rsidRPr="00513E2B">
        <w:rPr>
          <w:b/>
        </w:rPr>
        <w:t>Generate Idea/Explore Possibilities</w:t>
      </w:r>
    </w:p>
    <w:p w:rsidR="00847CDA" w:rsidRPr="00513E2B" w:rsidRDefault="00847CDA" w:rsidP="00072B58">
      <w:pPr>
        <w:pStyle w:val="ListParagraph"/>
        <w:numPr>
          <w:ilvl w:val="1"/>
          <w:numId w:val="11"/>
        </w:numPr>
        <w:spacing w:after="160" w:line="259" w:lineRule="auto"/>
        <w:ind w:left="0"/>
        <w:rPr>
          <w:b/>
        </w:rPr>
      </w:pPr>
      <w:r w:rsidRPr="00513E2B">
        <w:rPr>
          <w:b/>
        </w:rPr>
        <w:t>Select Approach</w:t>
      </w:r>
    </w:p>
    <w:p w:rsidR="00847CDA" w:rsidRPr="00513E2B" w:rsidRDefault="00847CDA" w:rsidP="00072B58">
      <w:pPr>
        <w:pStyle w:val="ListParagraph"/>
        <w:numPr>
          <w:ilvl w:val="1"/>
          <w:numId w:val="11"/>
        </w:numPr>
        <w:spacing w:after="160" w:line="259" w:lineRule="auto"/>
        <w:ind w:left="0"/>
        <w:rPr>
          <w:b/>
        </w:rPr>
      </w:pPr>
      <w:r w:rsidRPr="00513E2B">
        <w:rPr>
          <w:b/>
        </w:rPr>
        <w:t>Build a Prototype</w:t>
      </w:r>
    </w:p>
    <w:p w:rsidR="00847CDA" w:rsidRDefault="00847CDA" w:rsidP="00072B58">
      <w:pPr>
        <w:pStyle w:val="ListParagraph"/>
        <w:numPr>
          <w:ilvl w:val="1"/>
          <w:numId w:val="11"/>
        </w:numPr>
        <w:spacing w:after="160" w:line="259" w:lineRule="auto"/>
        <w:ind w:left="0"/>
        <w:rPr>
          <w:b/>
        </w:rPr>
      </w:pPr>
      <w:r w:rsidRPr="00513E2B">
        <w:rPr>
          <w:b/>
        </w:rPr>
        <w:t>Revise &amp; Refine</w:t>
      </w:r>
    </w:p>
    <w:p w:rsidR="00847CDA" w:rsidRPr="009C30F6" w:rsidRDefault="00847CDA" w:rsidP="00072B58">
      <w:r w:rsidRPr="009C30F6">
        <w:t>(The blank columns will be determined by the water quality test strips purchased.)</w:t>
      </w:r>
    </w:p>
    <w:p w:rsidR="00847CDA" w:rsidRDefault="00847CDA" w:rsidP="00072B58">
      <w:pPr>
        <w:rPr>
          <w:b/>
        </w:rPr>
      </w:pPr>
    </w:p>
    <w:tbl>
      <w:tblPr>
        <w:tblW w:w="11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8"/>
        <w:gridCol w:w="1107"/>
        <w:gridCol w:w="1212"/>
        <w:gridCol w:w="962"/>
        <w:gridCol w:w="963"/>
        <w:gridCol w:w="963"/>
        <w:gridCol w:w="963"/>
        <w:gridCol w:w="963"/>
        <w:gridCol w:w="963"/>
        <w:gridCol w:w="963"/>
        <w:gridCol w:w="963"/>
      </w:tblGrid>
      <w:tr w:rsidR="00847CDA" w:rsidTr="00847CDA">
        <w:trPr>
          <w:trHeight w:val="863"/>
          <w:jc w:val="center"/>
        </w:trPr>
        <w:tc>
          <w:tcPr>
            <w:tcW w:w="1498" w:type="dxa"/>
            <w:tcBorders>
              <w:top w:val="single" w:sz="4" w:space="0" w:color="auto"/>
              <w:left w:val="single" w:sz="4" w:space="0" w:color="auto"/>
              <w:bottom w:val="single" w:sz="4" w:space="0" w:color="auto"/>
              <w:right w:val="single" w:sz="4" w:space="0" w:color="auto"/>
            </w:tcBorders>
          </w:tcPr>
          <w:p w:rsidR="00847CDA" w:rsidRPr="00417970" w:rsidRDefault="00847CDA" w:rsidP="00072B58">
            <w:pPr>
              <w:jc w:val="center"/>
              <w:rPr>
                <w:rFonts w:ascii="Bookman Old Style" w:hAnsi="Bookman Old Style"/>
                <w:sz w:val="16"/>
              </w:rPr>
            </w:pPr>
            <w:r w:rsidRPr="00417970">
              <w:rPr>
                <w:rFonts w:ascii="Bookman Old Style" w:hAnsi="Bookman Old Style"/>
                <w:sz w:val="16"/>
              </w:rPr>
              <w:t>Test</w:t>
            </w:r>
          </w:p>
        </w:tc>
        <w:tc>
          <w:tcPr>
            <w:tcW w:w="1107" w:type="dxa"/>
            <w:tcBorders>
              <w:top w:val="single" w:sz="4" w:space="0" w:color="auto"/>
              <w:left w:val="single" w:sz="4" w:space="0" w:color="auto"/>
              <w:bottom w:val="single" w:sz="4" w:space="0" w:color="auto"/>
              <w:right w:val="single" w:sz="4" w:space="0" w:color="auto"/>
            </w:tcBorders>
          </w:tcPr>
          <w:p w:rsidR="00847CDA" w:rsidRPr="00417970" w:rsidRDefault="00847CDA" w:rsidP="00072B58">
            <w:pPr>
              <w:jc w:val="center"/>
              <w:rPr>
                <w:rFonts w:ascii="Bookman Old Style" w:hAnsi="Bookman Old Style"/>
                <w:sz w:val="16"/>
                <w:szCs w:val="18"/>
              </w:rPr>
            </w:pPr>
            <w:r w:rsidRPr="00417970">
              <w:rPr>
                <w:rFonts w:ascii="Bookman Old Style" w:hAnsi="Bookman Old Style"/>
                <w:sz w:val="16"/>
                <w:szCs w:val="18"/>
              </w:rPr>
              <w:t>Color</w:t>
            </w:r>
            <w:r>
              <w:rPr>
                <w:rFonts w:ascii="Bookman Old Style" w:hAnsi="Bookman Old Style"/>
                <w:sz w:val="16"/>
                <w:szCs w:val="18"/>
              </w:rPr>
              <w:t xml:space="preserve"> (removed all, some or none)</w:t>
            </w:r>
          </w:p>
        </w:tc>
        <w:tc>
          <w:tcPr>
            <w:tcW w:w="1212" w:type="dxa"/>
            <w:tcBorders>
              <w:top w:val="single" w:sz="4" w:space="0" w:color="auto"/>
              <w:left w:val="single" w:sz="4" w:space="0" w:color="auto"/>
              <w:bottom w:val="single" w:sz="4" w:space="0" w:color="auto"/>
              <w:right w:val="single" w:sz="4" w:space="0" w:color="auto"/>
            </w:tcBorders>
          </w:tcPr>
          <w:p w:rsidR="00847CDA" w:rsidRPr="00417970" w:rsidRDefault="00847CDA" w:rsidP="00072B58">
            <w:pPr>
              <w:jc w:val="center"/>
              <w:rPr>
                <w:rFonts w:ascii="Bookman Old Style" w:hAnsi="Bookman Old Style"/>
                <w:sz w:val="16"/>
                <w:szCs w:val="18"/>
              </w:rPr>
            </w:pPr>
            <w:r w:rsidRPr="00417970">
              <w:rPr>
                <w:rFonts w:ascii="Bookman Old Style" w:hAnsi="Bookman Old Style"/>
                <w:sz w:val="16"/>
                <w:szCs w:val="18"/>
              </w:rPr>
              <w:t>Smell</w:t>
            </w:r>
            <w:r>
              <w:rPr>
                <w:rFonts w:ascii="Bookman Old Style" w:hAnsi="Bookman Old Style"/>
                <w:sz w:val="16"/>
                <w:szCs w:val="18"/>
              </w:rPr>
              <w:t xml:space="preserve"> (removed all, some or none)</w:t>
            </w:r>
          </w:p>
        </w:tc>
        <w:tc>
          <w:tcPr>
            <w:tcW w:w="962" w:type="dxa"/>
            <w:tcBorders>
              <w:top w:val="single" w:sz="4" w:space="0" w:color="auto"/>
              <w:left w:val="single" w:sz="4" w:space="0" w:color="auto"/>
              <w:bottom w:val="single" w:sz="4" w:space="0" w:color="auto"/>
              <w:right w:val="single" w:sz="4" w:space="0" w:color="auto"/>
            </w:tcBorders>
          </w:tcPr>
          <w:p w:rsidR="00847CDA" w:rsidRPr="00417970" w:rsidRDefault="00847CDA" w:rsidP="00072B58">
            <w:pPr>
              <w:jc w:val="center"/>
              <w:rPr>
                <w:rFonts w:ascii="Bookman Old Style" w:hAnsi="Bookman Old Style"/>
                <w:sz w:val="16"/>
                <w:szCs w:val="18"/>
              </w:rPr>
            </w:pPr>
            <w:r w:rsidRPr="00417970">
              <w:rPr>
                <w:rFonts w:ascii="Bookman Old Style" w:hAnsi="Bookman Old Style"/>
                <w:sz w:val="16"/>
                <w:szCs w:val="18"/>
              </w:rPr>
              <w:t>Turbidity</w:t>
            </w:r>
            <w:r>
              <w:rPr>
                <w:rFonts w:ascii="Bookman Old Style" w:hAnsi="Bookman Old Style"/>
                <w:sz w:val="16"/>
                <w:szCs w:val="18"/>
              </w:rPr>
              <w:t xml:space="preserve"> (removed all, some or none)</w:t>
            </w:r>
          </w:p>
        </w:tc>
        <w:tc>
          <w:tcPr>
            <w:tcW w:w="963" w:type="dxa"/>
            <w:tcBorders>
              <w:top w:val="single" w:sz="4" w:space="0" w:color="auto"/>
              <w:left w:val="single" w:sz="4" w:space="0" w:color="auto"/>
              <w:bottom w:val="single" w:sz="4" w:space="0" w:color="auto"/>
              <w:right w:val="single" w:sz="4" w:space="0" w:color="auto"/>
            </w:tcBorders>
          </w:tcPr>
          <w:p w:rsidR="00847CDA" w:rsidRPr="00417970" w:rsidRDefault="00847CDA" w:rsidP="00072B58">
            <w:pPr>
              <w:jc w:val="center"/>
              <w:rPr>
                <w:rFonts w:ascii="Bookman Old Style" w:hAnsi="Bookman Old Style"/>
                <w:sz w:val="16"/>
                <w:szCs w:val="18"/>
              </w:rPr>
            </w:pPr>
            <w:r w:rsidRPr="00417970">
              <w:rPr>
                <w:rFonts w:ascii="Bookman Old Style" w:hAnsi="Bookman Old Style"/>
                <w:sz w:val="16"/>
                <w:szCs w:val="18"/>
              </w:rPr>
              <w:t>pH</w:t>
            </w:r>
          </w:p>
        </w:tc>
        <w:tc>
          <w:tcPr>
            <w:tcW w:w="963" w:type="dxa"/>
            <w:tcBorders>
              <w:top w:val="single" w:sz="4" w:space="0" w:color="auto"/>
              <w:left w:val="single" w:sz="4" w:space="0" w:color="auto"/>
              <w:bottom w:val="single" w:sz="4" w:space="0" w:color="auto"/>
              <w:right w:val="single" w:sz="4" w:space="0" w:color="auto"/>
            </w:tcBorders>
          </w:tcPr>
          <w:p w:rsidR="00847CDA" w:rsidRPr="00417970" w:rsidRDefault="00847CDA" w:rsidP="00072B58">
            <w:pPr>
              <w:jc w:val="center"/>
              <w:rPr>
                <w:rFonts w:ascii="Bookman Old Style" w:hAnsi="Bookman Old Style"/>
                <w:sz w:val="16"/>
                <w:szCs w:val="18"/>
              </w:rPr>
            </w:pPr>
            <w:r w:rsidRPr="00417970">
              <w:rPr>
                <w:rFonts w:ascii="Bookman Old Style" w:hAnsi="Bookman Old Style"/>
                <w:sz w:val="16"/>
                <w:szCs w:val="18"/>
              </w:rPr>
              <w:t>Volume of water filtered in 5 min</w:t>
            </w:r>
          </w:p>
        </w:tc>
        <w:tc>
          <w:tcPr>
            <w:tcW w:w="963" w:type="dxa"/>
            <w:tcBorders>
              <w:top w:val="single" w:sz="4" w:space="0" w:color="auto"/>
              <w:left w:val="single" w:sz="4" w:space="0" w:color="auto"/>
              <w:bottom w:val="single" w:sz="4" w:space="0" w:color="auto"/>
              <w:right w:val="single" w:sz="4" w:space="0" w:color="auto"/>
            </w:tcBorders>
          </w:tcPr>
          <w:p w:rsidR="00847CDA" w:rsidRPr="00417970" w:rsidRDefault="00847CDA" w:rsidP="00072B58">
            <w:pPr>
              <w:jc w:val="center"/>
              <w:rPr>
                <w:rFonts w:ascii="Bookman Old Style" w:hAnsi="Bookman Old Style"/>
                <w:sz w:val="16"/>
                <w:szCs w:val="18"/>
              </w:rPr>
            </w:pPr>
            <w:r>
              <w:rPr>
                <w:rFonts w:ascii="Bookman Old Style" w:hAnsi="Bookman Old Style"/>
                <w:sz w:val="16"/>
                <w:szCs w:val="18"/>
              </w:rPr>
              <w:t xml:space="preserve">Chlorine </w:t>
            </w:r>
            <w:r w:rsidRPr="00417970">
              <w:rPr>
                <w:rStyle w:val="apple-converted-space"/>
                <w:rFonts w:ascii="Bookman Old Style" w:hAnsi="Bookman Old Style" w:cs="Arial"/>
                <w:color w:val="333333"/>
                <w:sz w:val="16"/>
                <w:szCs w:val="16"/>
                <w:shd w:val="clear" w:color="auto" w:fill="FFFFFF"/>
              </w:rPr>
              <w:t> </w:t>
            </w:r>
            <w:r w:rsidRPr="00417970">
              <w:rPr>
                <w:rFonts w:ascii="Bookman Old Style" w:hAnsi="Bookman Old Style" w:cs="Arial"/>
                <w:color w:val="333333"/>
                <w:sz w:val="16"/>
                <w:szCs w:val="16"/>
                <w:shd w:val="clear" w:color="auto" w:fill="FFFFFF"/>
              </w:rPr>
              <w:t>(0-10 mg/L)</w:t>
            </w:r>
          </w:p>
        </w:tc>
        <w:tc>
          <w:tcPr>
            <w:tcW w:w="963" w:type="dxa"/>
            <w:tcBorders>
              <w:top w:val="single" w:sz="4" w:space="0" w:color="auto"/>
              <w:left w:val="single" w:sz="4" w:space="0" w:color="auto"/>
              <w:bottom w:val="single" w:sz="4" w:space="0" w:color="auto"/>
              <w:right w:val="single" w:sz="4" w:space="0" w:color="auto"/>
            </w:tcBorders>
          </w:tcPr>
          <w:p w:rsidR="00847CDA" w:rsidRPr="00417970" w:rsidRDefault="00847CDA" w:rsidP="00072B58">
            <w:pPr>
              <w:jc w:val="center"/>
              <w:rPr>
                <w:rFonts w:ascii="Bookman Old Style" w:hAnsi="Bookman Old Style"/>
                <w:sz w:val="16"/>
                <w:szCs w:val="18"/>
              </w:rPr>
            </w:pPr>
            <w:r>
              <w:rPr>
                <w:rFonts w:ascii="Bookman Old Style" w:hAnsi="Bookman Old Style"/>
                <w:sz w:val="16"/>
                <w:szCs w:val="18"/>
              </w:rPr>
              <w:t xml:space="preserve">Nitrates </w:t>
            </w:r>
            <w:r>
              <w:rPr>
                <w:rStyle w:val="apple-converted-space"/>
                <w:rFonts w:ascii="Verdana" w:hAnsi="Verdana"/>
                <w:color w:val="000000"/>
              </w:rPr>
              <w:t> </w:t>
            </w:r>
            <w:r w:rsidRPr="00417970">
              <w:rPr>
                <w:rFonts w:ascii="Bookman Old Style" w:hAnsi="Bookman Old Style"/>
                <w:color w:val="000000"/>
                <w:sz w:val="16"/>
                <w:szCs w:val="16"/>
              </w:rPr>
              <w:t>(mg/L)</w:t>
            </w:r>
          </w:p>
        </w:tc>
        <w:tc>
          <w:tcPr>
            <w:tcW w:w="963" w:type="dxa"/>
            <w:tcBorders>
              <w:top w:val="single" w:sz="4" w:space="0" w:color="auto"/>
              <w:left w:val="single" w:sz="4" w:space="0" w:color="auto"/>
              <w:bottom w:val="single" w:sz="4" w:space="0" w:color="auto"/>
              <w:right w:val="single" w:sz="4" w:space="0" w:color="auto"/>
            </w:tcBorders>
          </w:tcPr>
          <w:p w:rsidR="00847CDA" w:rsidRPr="00417970" w:rsidRDefault="00847CDA" w:rsidP="00072B58">
            <w:pPr>
              <w:jc w:val="center"/>
              <w:rPr>
                <w:rFonts w:ascii="Bookman Old Style" w:hAnsi="Bookman Old Style"/>
                <w:sz w:val="16"/>
                <w:szCs w:val="18"/>
              </w:rPr>
            </w:pPr>
            <w:r>
              <w:rPr>
                <w:rFonts w:ascii="Bookman Old Style" w:hAnsi="Bookman Old Style"/>
                <w:sz w:val="16"/>
                <w:szCs w:val="18"/>
              </w:rPr>
              <w:t>Nitrates (mg/L)</w:t>
            </w:r>
          </w:p>
        </w:tc>
        <w:tc>
          <w:tcPr>
            <w:tcW w:w="963" w:type="dxa"/>
            <w:tcBorders>
              <w:top w:val="single" w:sz="4" w:space="0" w:color="auto"/>
              <w:left w:val="single" w:sz="4" w:space="0" w:color="auto"/>
              <w:bottom w:val="single" w:sz="4" w:space="0" w:color="auto"/>
              <w:right w:val="single" w:sz="4" w:space="0" w:color="auto"/>
            </w:tcBorders>
          </w:tcPr>
          <w:p w:rsidR="00847CDA" w:rsidRPr="00417970" w:rsidRDefault="00847CDA" w:rsidP="00072B58">
            <w:pPr>
              <w:jc w:val="center"/>
              <w:rPr>
                <w:rFonts w:ascii="Bookman Old Style" w:hAnsi="Bookman Old Style"/>
                <w:sz w:val="16"/>
                <w:szCs w:val="18"/>
              </w:rPr>
            </w:pPr>
            <w:r>
              <w:rPr>
                <w:rFonts w:ascii="Bookman Old Style" w:hAnsi="Bookman Old Style"/>
                <w:sz w:val="16"/>
                <w:szCs w:val="18"/>
              </w:rPr>
              <w:t>Total hardness (mg/L)</w:t>
            </w:r>
          </w:p>
        </w:tc>
        <w:tc>
          <w:tcPr>
            <w:tcW w:w="963" w:type="dxa"/>
            <w:tcBorders>
              <w:top w:val="single" w:sz="4" w:space="0" w:color="auto"/>
              <w:left w:val="single" w:sz="4" w:space="0" w:color="auto"/>
              <w:bottom w:val="single" w:sz="4" w:space="0" w:color="auto"/>
              <w:right w:val="single" w:sz="4" w:space="0" w:color="auto"/>
            </w:tcBorders>
          </w:tcPr>
          <w:p w:rsidR="00847CDA" w:rsidRPr="00417970" w:rsidRDefault="00847CDA" w:rsidP="00072B58">
            <w:pPr>
              <w:jc w:val="center"/>
              <w:rPr>
                <w:rFonts w:ascii="Bookman Old Style" w:hAnsi="Bookman Old Style"/>
                <w:sz w:val="16"/>
                <w:szCs w:val="18"/>
              </w:rPr>
            </w:pPr>
            <w:r w:rsidRPr="00417970">
              <w:rPr>
                <w:rFonts w:ascii="Bookman Old Style" w:hAnsi="Bookman Old Style"/>
                <w:sz w:val="16"/>
                <w:szCs w:val="18"/>
              </w:rPr>
              <w:t>#of Bacterial colonies grown</w:t>
            </w:r>
          </w:p>
        </w:tc>
      </w:tr>
      <w:tr w:rsidR="00847CDA" w:rsidTr="00847CDA">
        <w:trPr>
          <w:trHeight w:val="980"/>
          <w:jc w:val="center"/>
        </w:trPr>
        <w:tc>
          <w:tcPr>
            <w:tcW w:w="1498" w:type="dxa"/>
            <w:tcBorders>
              <w:top w:val="single" w:sz="4" w:space="0" w:color="auto"/>
              <w:left w:val="single" w:sz="4" w:space="0" w:color="auto"/>
              <w:bottom w:val="single" w:sz="4" w:space="0" w:color="auto"/>
              <w:right w:val="single" w:sz="4" w:space="0" w:color="auto"/>
            </w:tcBorders>
            <w:hideMark/>
          </w:tcPr>
          <w:p w:rsidR="00847CDA" w:rsidRDefault="00847CDA" w:rsidP="00072B58">
            <w:pPr>
              <w:jc w:val="center"/>
              <w:rPr>
                <w:rFonts w:ascii="Bookman Old Style" w:hAnsi="Bookman Old Style"/>
              </w:rPr>
            </w:pPr>
            <w:r>
              <w:rPr>
                <w:rFonts w:ascii="Bookman Old Style" w:hAnsi="Bookman Old Style"/>
              </w:rPr>
              <w:t>Before</w:t>
            </w:r>
          </w:p>
          <w:p w:rsidR="00847CDA" w:rsidRDefault="00847CDA" w:rsidP="00072B58">
            <w:pPr>
              <w:jc w:val="center"/>
              <w:rPr>
                <w:rFonts w:ascii="Bookman Old Style" w:hAnsi="Bookman Old Style"/>
              </w:rPr>
            </w:pPr>
            <w:r>
              <w:rPr>
                <w:rFonts w:ascii="Bookman Old Style" w:hAnsi="Bookman Old Style"/>
              </w:rPr>
              <w:t>Filtering</w:t>
            </w:r>
          </w:p>
        </w:tc>
        <w:tc>
          <w:tcPr>
            <w:tcW w:w="1107" w:type="dxa"/>
            <w:tcBorders>
              <w:top w:val="single" w:sz="4" w:space="0" w:color="auto"/>
              <w:left w:val="single" w:sz="4" w:space="0" w:color="auto"/>
              <w:bottom w:val="single" w:sz="4" w:space="0" w:color="auto"/>
              <w:right w:val="single" w:sz="4" w:space="0" w:color="auto"/>
            </w:tcBorders>
          </w:tcPr>
          <w:p w:rsidR="00847CDA" w:rsidRDefault="00847CDA" w:rsidP="00072B58">
            <w:pPr>
              <w:jc w:val="center"/>
              <w:rPr>
                <w:rFonts w:ascii="Bookman Old Style" w:hAnsi="Bookman Old Style"/>
              </w:rPr>
            </w:pPr>
          </w:p>
        </w:tc>
        <w:tc>
          <w:tcPr>
            <w:tcW w:w="1212" w:type="dxa"/>
            <w:tcBorders>
              <w:top w:val="single" w:sz="4" w:space="0" w:color="auto"/>
              <w:left w:val="single" w:sz="4" w:space="0" w:color="auto"/>
              <w:bottom w:val="single" w:sz="4" w:space="0" w:color="auto"/>
              <w:right w:val="single" w:sz="4" w:space="0" w:color="auto"/>
            </w:tcBorders>
          </w:tcPr>
          <w:p w:rsidR="00847CDA" w:rsidRDefault="00847CDA" w:rsidP="00072B58">
            <w:pPr>
              <w:jc w:val="center"/>
              <w:rPr>
                <w:rFonts w:ascii="Bookman Old Style" w:hAnsi="Bookman Old Style"/>
              </w:rPr>
            </w:pPr>
          </w:p>
        </w:tc>
        <w:tc>
          <w:tcPr>
            <w:tcW w:w="962" w:type="dxa"/>
            <w:tcBorders>
              <w:top w:val="single" w:sz="4" w:space="0" w:color="auto"/>
              <w:left w:val="single" w:sz="4" w:space="0" w:color="auto"/>
              <w:bottom w:val="single" w:sz="4" w:space="0" w:color="auto"/>
              <w:right w:val="single" w:sz="4" w:space="0" w:color="auto"/>
            </w:tcBorders>
          </w:tcPr>
          <w:p w:rsidR="00847CDA" w:rsidRDefault="00847CDA" w:rsidP="00072B58">
            <w:pPr>
              <w:jc w:val="center"/>
              <w:rPr>
                <w:rFonts w:ascii="Bookman Old Style" w:hAnsi="Bookman Old Style"/>
              </w:rPr>
            </w:pPr>
          </w:p>
        </w:tc>
        <w:tc>
          <w:tcPr>
            <w:tcW w:w="963" w:type="dxa"/>
            <w:tcBorders>
              <w:top w:val="single" w:sz="4" w:space="0" w:color="auto"/>
              <w:left w:val="single" w:sz="4" w:space="0" w:color="auto"/>
              <w:bottom w:val="single" w:sz="4" w:space="0" w:color="auto"/>
              <w:right w:val="single" w:sz="4" w:space="0" w:color="auto"/>
            </w:tcBorders>
          </w:tcPr>
          <w:p w:rsidR="00847CDA" w:rsidRDefault="00847CDA" w:rsidP="00072B58">
            <w:pPr>
              <w:jc w:val="center"/>
              <w:rPr>
                <w:rFonts w:ascii="Bookman Old Style" w:hAnsi="Bookman Old Style"/>
              </w:rPr>
            </w:pPr>
          </w:p>
        </w:tc>
        <w:tc>
          <w:tcPr>
            <w:tcW w:w="963" w:type="dxa"/>
            <w:tcBorders>
              <w:top w:val="single" w:sz="4" w:space="0" w:color="auto"/>
              <w:left w:val="single" w:sz="4" w:space="0" w:color="auto"/>
              <w:bottom w:val="single" w:sz="4" w:space="0" w:color="auto"/>
              <w:right w:val="single" w:sz="4" w:space="0" w:color="auto"/>
            </w:tcBorders>
          </w:tcPr>
          <w:p w:rsidR="00847CDA" w:rsidRDefault="00847CDA" w:rsidP="00072B58">
            <w:pPr>
              <w:jc w:val="center"/>
              <w:rPr>
                <w:rFonts w:ascii="Bookman Old Style" w:hAnsi="Bookman Old Style"/>
              </w:rPr>
            </w:pPr>
          </w:p>
        </w:tc>
        <w:tc>
          <w:tcPr>
            <w:tcW w:w="963" w:type="dxa"/>
            <w:tcBorders>
              <w:top w:val="single" w:sz="4" w:space="0" w:color="auto"/>
              <w:left w:val="single" w:sz="4" w:space="0" w:color="auto"/>
              <w:bottom w:val="single" w:sz="4" w:space="0" w:color="auto"/>
              <w:right w:val="single" w:sz="4" w:space="0" w:color="auto"/>
            </w:tcBorders>
          </w:tcPr>
          <w:p w:rsidR="00847CDA" w:rsidRDefault="00847CDA" w:rsidP="00072B58">
            <w:pPr>
              <w:jc w:val="center"/>
              <w:rPr>
                <w:rFonts w:ascii="Bookman Old Style" w:hAnsi="Bookman Old Style"/>
              </w:rPr>
            </w:pPr>
          </w:p>
        </w:tc>
        <w:tc>
          <w:tcPr>
            <w:tcW w:w="963" w:type="dxa"/>
            <w:tcBorders>
              <w:top w:val="single" w:sz="4" w:space="0" w:color="auto"/>
              <w:left w:val="single" w:sz="4" w:space="0" w:color="auto"/>
              <w:bottom w:val="single" w:sz="4" w:space="0" w:color="auto"/>
              <w:right w:val="single" w:sz="4" w:space="0" w:color="auto"/>
            </w:tcBorders>
          </w:tcPr>
          <w:p w:rsidR="00847CDA" w:rsidRDefault="00847CDA" w:rsidP="00072B58">
            <w:pPr>
              <w:jc w:val="center"/>
              <w:rPr>
                <w:rFonts w:ascii="Bookman Old Style" w:hAnsi="Bookman Old Style"/>
              </w:rPr>
            </w:pPr>
          </w:p>
        </w:tc>
        <w:tc>
          <w:tcPr>
            <w:tcW w:w="963" w:type="dxa"/>
            <w:tcBorders>
              <w:top w:val="single" w:sz="4" w:space="0" w:color="auto"/>
              <w:left w:val="single" w:sz="4" w:space="0" w:color="auto"/>
              <w:bottom w:val="single" w:sz="4" w:space="0" w:color="auto"/>
              <w:right w:val="single" w:sz="4" w:space="0" w:color="auto"/>
            </w:tcBorders>
          </w:tcPr>
          <w:p w:rsidR="00847CDA" w:rsidRDefault="00847CDA" w:rsidP="00072B58">
            <w:pPr>
              <w:jc w:val="center"/>
              <w:rPr>
                <w:rFonts w:ascii="Bookman Old Style" w:hAnsi="Bookman Old Style"/>
              </w:rPr>
            </w:pPr>
          </w:p>
        </w:tc>
        <w:tc>
          <w:tcPr>
            <w:tcW w:w="963" w:type="dxa"/>
            <w:tcBorders>
              <w:top w:val="single" w:sz="4" w:space="0" w:color="auto"/>
              <w:left w:val="single" w:sz="4" w:space="0" w:color="auto"/>
              <w:bottom w:val="single" w:sz="4" w:space="0" w:color="auto"/>
              <w:right w:val="single" w:sz="4" w:space="0" w:color="auto"/>
            </w:tcBorders>
          </w:tcPr>
          <w:p w:rsidR="00847CDA" w:rsidRDefault="00847CDA" w:rsidP="00072B58">
            <w:pPr>
              <w:jc w:val="center"/>
              <w:rPr>
                <w:rFonts w:ascii="Bookman Old Style" w:hAnsi="Bookman Old Style"/>
              </w:rPr>
            </w:pPr>
          </w:p>
        </w:tc>
        <w:tc>
          <w:tcPr>
            <w:tcW w:w="963" w:type="dxa"/>
            <w:tcBorders>
              <w:top w:val="single" w:sz="4" w:space="0" w:color="auto"/>
              <w:left w:val="single" w:sz="4" w:space="0" w:color="auto"/>
              <w:bottom w:val="single" w:sz="4" w:space="0" w:color="auto"/>
              <w:right w:val="single" w:sz="4" w:space="0" w:color="auto"/>
            </w:tcBorders>
          </w:tcPr>
          <w:p w:rsidR="00847CDA" w:rsidRDefault="00847CDA" w:rsidP="00072B58">
            <w:pPr>
              <w:jc w:val="center"/>
              <w:rPr>
                <w:rFonts w:ascii="Bookman Old Style" w:hAnsi="Bookman Old Style"/>
              </w:rPr>
            </w:pPr>
          </w:p>
        </w:tc>
      </w:tr>
      <w:tr w:rsidR="00847CDA" w:rsidTr="00847CDA">
        <w:trPr>
          <w:trHeight w:val="1070"/>
          <w:jc w:val="center"/>
        </w:trPr>
        <w:tc>
          <w:tcPr>
            <w:tcW w:w="1498" w:type="dxa"/>
            <w:tcBorders>
              <w:top w:val="single" w:sz="4" w:space="0" w:color="auto"/>
              <w:left w:val="single" w:sz="4" w:space="0" w:color="auto"/>
              <w:bottom w:val="single" w:sz="4" w:space="0" w:color="auto"/>
              <w:right w:val="single" w:sz="4" w:space="0" w:color="auto"/>
            </w:tcBorders>
            <w:hideMark/>
          </w:tcPr>
          <w:p w:rsidR="00847CDA" w:rsidRDefault="00847CDA" w:rsidP="00072B58">
            <w:pPr>
              <w:jc w:val="center"/>
              <w:rPr>
                <w:rFonts w:ascii="Bookman Old Style" w:hAnsi="Bookman Old Style"/>
              </w:rPr>
            </w:pPr>
            <w:r>
              <w:rPr>
                <w:rFonts w:ascii="Bookman Old Style" w:hAnsi="Bookman Old Style"/>
              </w:rPr>
              <w:t>After</w:t>
            </w:r>
          </w:p>
          <w:p w:rsidR="00847CDA" w:rsidRDefault="00847CDA" w:rsidP="00072B58">
            <w:pPr>
              <w:jc w:val="center"/>
              <w:rPr>
                <w:rFonts w:ascii="Bookman Old Style" w:hAnsi="Bookman Old Style"/>
              </w:rPr>
            </w:pPr>
            <w:r>
              <w:rPr>
                <w:rFonts w:ascii="Bookman Old Style" w:hAnsi="Bookman Old Style"/>
              </w:rPr>
              <w:t>Filtering</w:t>
            </w:r>
          </w:p>
        </w:tc>
        <w:tc>
          <w:tcPr>
            <w:tcW w:w="1107" w:type="dxa"/>
            <w:tcBorders>
              <w:top w:val="single" w:sz="4" w:space="0" w:color="auto"/>
              <w:left w:val="single" w:sz="4" w:space="0" w:color="auto"/>
              <w:bottom w:val="single" w:sz="4" w:space="0" w:color="auto"/>
              <w:right w:val="single" w:sz="4" w:space="0" w:color="auto"/>
            </w:tcBorders>
          </w:tcPr>
          <w:p w:rsidR="00847CDA" w:rsidRDefault="00847CDA" w:rsidP="00072B58">
            <w:pPr>
              <w:jc w:val="center"/>
              <w:rPr>
                <w:rFonts w:ascii="Bookman Old Style" w:hAnsi="Bookman Old Style"/>
              </w:rPr>
            </w:pPr>
          </w:p>
        </w:tc>
        <w:tc>
          <w:tcPr>
            <w:tcW w:w="1212" w:type="dxa"/>
            <w:tcBorders>
              <w:top w:val="single" w:sz="4" w:space="0" w:color="auto"/>
              <w:left w:val="single" w:sz="4" w:space="0" w:color="auto"/>
              <w:bottom w:val="single" w:sz="4" w:space="0" w:color="auto"/>
              <w:right w:val="single" w:sz="4" w:space="0" w:color="auto"/>
            </w:tcBorders>
          </w:tcPr>
          <w:p w:rsidR="00847CDA" w:rsidRDefault="00847CDA" w:rsidP="00072B58">
            <w:pPr>
              <w:jc w:val="center"/>
              <w:rPr>
                <w:rFonts w:ascii="Bookman Old Style" w:hAnsi="Bookman Old Style"/>
              </w:rPr>
            </w:pPr>
          </w:p>
        </w:tc>
        <w:tc>
          <w:tcPr>
            <w:tcW w:w="962" w:type="dxa"/>
            <w:tcBorders>
              <w:top w:val="single" w:sz="4" w:space="0" w:color="auto"/>
              <w:left w:val="single" w:sz="4" w:space="0" w:color="auto"/>
              <w:bottom w:val="single" w:sz="4" w:space="0" w:color="auto"/>
              <w:right w:val="single" w:sz="4" w:space="0" w:color="auto"/>
            </w:tcBorders>
          </w:tcPr>
          <w:p w:rsidR="00847CDA" w:rsidRDefault="00847CDA" w:rsidP="00072B58">
            <w:pPr>
              <w:jc w:val="center"/>
              <w:rPr>
                <w:rFonts w:ascii="Bookman Old Style" w:hAnsi="Bookman Old Style"/>
              </w:rPr>
            </w:pPr>
          </w:p>
        </w:tc>
        <w:tc>
          <w:tcPr>
            <w:tcW w:w="963" w:type="dxa"/>
            <w:tcBorders>
              <w:top w:val="single" w:sz="4" w:space="0" w:color="auto"/>
              <w:left w:val="single" w:sz="4" w:space="0" w:color="auto"/>
              <w:bottom w:val="single" w:sz="4" w:space="0" w:color="auto"/>
              <w:right w:val="single" w:sz="4" w:space="0" w:color="auto"/>
            </w:tcBorders>
          </w:tcPr>
          <w:p w:rsidR="00847CDA" w:rsidRDefault="00847CDA" w:rsidP="00072B58">
            <w:pPr>
              <w:jc w:val="center"/>
              <w:rPr>
                <w:rFonts w:ascii="Bookman Old Style" w:hAnsi="Bookman Old Style"/>
              </w:rPr>
            </w:pPr>
          </w:p>
        </w:tc>
        <w:tc>
          <w:tcPr>
            <w:tcW w:w="963" w:type="dxa"/>
            <w:tcBorders>
              <w:top w:val="single" w:sz="4" w:space="0" w:color="auto"/>
              <w:left w:val="single" w:sz="4" w:space="0" w:color="auto"/>
              <w:bottom w:val="single" w:sz="4" w:space="0" w:color="auto"/>
              <w:right w:val="single" w:sz="4" w:space="0" w:color="auto"/>
            </w:tcBorders>
          </w:tcPr>
          <w:p w:rsidR="00847CDA" w:rsidRDefault="00847CDA" w:rsidP="00072B58">
            <w:pPr>
              <w:jc w:val="center"/>
              <w:rPr>
                <w:rFonts w:ascii="Bookman Old Style" w:hAnsi="Bookman Old Style"/>
              </w:rPr>
            </w:pPr>
          </w:p>
        </w:tc>
        <w:tc>
          <w:tcPr>
            <w:tcW w:w="963" w:type="dxa"/>
            <w:tcBorders>
              <w:top w:val="single" w:sz="4" w:space="0" w:color="auto"/>
              <w:left w:val="single" w:sz="4" w:space="0" w:color="auto"/>
              <w:bottom w:val="single" w:sz="4" w:space="0" w:color="auto"/>
              <w:right w:val="single" w:sz="4" w:space="0" w:color="auto"/>
            </w:tcBorders>
          </w:tcPr>
          <w:p w:rsidR="00847CDA" w:rsidRDefault="00847CDA" w:rsidP="00072B58">
            <w:pPr>
              <w:jc w:val="center"/>
              <w:rPr>
                <w:rFonts w:ascii="Bookman Old Style" w:hAnsi="Bookman Old Style"/>
              </w:rPr>
            </w:pPr>
          </w:p>
        </w:tc>
        <w:tc>
          <w:tcPr>
            <w:tcW w:w="963" w:type="dxa"/>
            <w:tcBorders>
              <w:top w:val="single" w:sz="4" w:space="0" w:color="auto"/>
              <w:left w:val="single" w:sz="4" w:space="0" w:color="auto"/>
              <w:bottom w:val="single" w:sz="4" w:space="0" w:color="auto"/>
              <w:right w:val="single" w:sz="4" w:space="0" w:color="auto"/>
            </w:tcBorders>
          </w:tcPr>
          <w:p w:rsidR="00847CDA" w:rsidRDefault="00847CDA" w:rsidP="00072B58">
            <w:pPr>
              <w:jc w:val="center"/>
              <w:rPr>
                <w:rFonts w:ascii="Bookman Old Style" w:hAnsi="Bookman Old Style"/>
              </w:rPr>
            </w:pPr>
          </w:p>
        </w:tc>
        <w:tc>
          <w:tcPr>
            <w:tcW w:w="963" w:type="dxa"/>
            <w:tcBorders>
              <w:top w:val="single" w:sz="4" w:space="0" w:color="auto"/>
              <w:left w:val="single" w:sz="4" w:space="0" w:color="auto"/>
              <w:bottom w:val="single" w:sz="4" w:space="0" w:color="auto"/>
              <w:right w:val="single" w:sz="4" w:space="0" w:color="auto"/>
            </w:tcBorders>
          </w:tcPr>
          <w:p w:rsidR="00847CDA" w:rsidRDefault="00847CDA" w:rsidP="00072B58">
            <w:pPr>
              <w:jc w:val="center"/>
              <w:rPr>
                <w:rFonts w:ascii="Bookman Old Style" w:hAnsi="Bookman Old Style"/>
              </w:rPr>
            </w:pPr>
          </w:p>
        </w:tc>
        <w:tc>
          <w:tcPr>
            <w:tcW w:w="963" w:type="dxa"/>
            <w:tcBorders>
              <w:top w:val="single" w:sz="4" w:space="0" w:color="auto"/>
              <w:left w:val="single" w:sz="4" w:space="0" w:color="auto"/>
              <w:bottom w:val="single" w:sz="4" w:space="0" w:color="auto"/>
              <w:right w:val="single" w:sz="4" w:space="0" w:color="auto"/>
            </w:tcBorders>
          </w:tcPr>
          <w:p w:rsidR="00847CDA" w:rsidRDefault="00847CDA" w:rsidP="00072B58">
            <w:pPr>
              <w:jc w:val="center"/>
              <w:rPr>
                <w:rFonts w:ascii="Bookman Old Style" w:hAnsi="Bookman Old Style"/>
              </w:rPr>
            </w:pPr>
          </w:p>
        </w:tc>
        <w:tc>
          <w:tcPr>
            <w:tcW w:w="963" w:type="dxa"/>
            <w:tcBorders>
              <w:top w:val="single" w:sz="4" w:space="0" w:color="auto"/>
              <w:left w:val="single" w:sz="4" w:space="0" w:color="auto"/>
              <w:bottom w:val="single" w:sz="4" w:space="0" w:color="auto"/>
              <w:right w:val="single" w:sz="4" w:space="0" w:color="auto"/>
            </w:tcBorders>
          </w:tcPr>
          <w:p w:rsidR="00847CDA" w:rsidRDefault="00847CDA" w:rsidP="00072B58">
            <w:pPr>
              <w:jc w:val="center"/>
              <w:rPr>
                <w:rFonts w:ascii="Bookman Old Style" w:hAnsi="Bookman Old Style"/>
              </w:rPr>
            </w:pPr>
          </w:p>
        </w:tc>
      </w:tr>
      <w:tr w:rsidR="00847CDA" w:rsidTr="00847CDA">
        <w:trPr>
          <w:trHeight w:val="1070"/>
          <w:jc w:val="center"/>
        </w:trPr>
        <w:tc>
          <w:tcPr>
            <w:tcW w:w="1498" w:type="dxa"/>
            <w:tcBorders>
              <w:top w:val="single" w:sz="4" w:space="0" w:color="auto"/>
              <w:left w:val="single" w:sz="4" w:space="0" w:color="auto"/>
              <w:bottom w:val="single" w:sz="4" w:space="0" w:color="auto"/>
              <w:right w:val="single" w:sz="4" w:space="0" w:color="auto"/>
            </w:tcBorders>
          </w:tcPr>
          <w:p w:rsidR="00847CDA" w:rsidRDefault="00847CDA" w:rsidP="00072B58">
            <w:pPr>
              <w:jc w:val="center"/>
              <w:rPr>
                <w:rFonts w:ascii="Bookman Old Style" w:hAnsi="Bookman Old Style"/>
              </w:rPr>
            </w:pPr>
            <w:r>
              <w:rPr>
                <w:rFonts w:ascii="Bookman Old Style" w:hAnsi="Bookman Old Style"/>
              </w:rPr>
              <w:t>After Redesign</w:t>
            </w:r>
          </w:p>
        </w:tc>
        <w:tc>
          <w:tcPr>
            <w:tcW w:w="1107" w:type="dxa"/>
            <w:tcBorders>
              <w:top w:val="single" w:sz="4" w:space="0" w:color="auto"/>
              <w:left w:val="single" w:sz="4" w:space="0" w:color="auto"/>
              <w:bottom w:val="single" w:sz="4" w:space="0" w:color="auto"/>
              <w:right w:val="single" w:sz="4" w:space="0" w:color="auto"/>
            </w:tcBorders>
          </w:tcPr>
          <w:p w:rsidR="00847CDA" w:rsidRDefault="00847CDA" w:rsidP="00072B58">
            <w:pPr>
              <w:jc w:val="center"/>
              <w:rPr>
                <w:rFonts w:ascii="Bookman Old Style" w:hAnsi="Bookman Old Style"/>
              </w:rPr>
            </w:pPr>
          </w:p>
        </w:tc>
        <w:tc>
          <w:tcPr>
            <w:tcW w:w="1212" w:type="dxa"/>
            <w:tcBorders>
              <w:top w:val="single" w:sz="4" w:space="0" w:color="auto"/>
              <w:left w:val="single" w:sz="4" w:space="0" w:color="auto"/>
              <w:bottom w:val="single" w:sz="4" w:space="0" w:color="auto"/>
              <w:right w:val="single" w:sz="4" w:space="0" w:color="auto"/>
            </w:tcBorders>
          </w:tcPr>
          <w:p w:rsidR="00847CDA" w:rsidRDefault="00847CDA" w:rsidP="00072B58">
            <w:pPr>
              <w:jc w:val="center"/>
              <w:rPr>
                <w:rFonts w:ascii="Bookman Old Style" w:hAnsi="Bookman Old Style"/>
              </w:rPr>
            </w:pPr>
          </w:p>
        </w:tc>
        <w:tc>
          <w:tcPr>
            <w:tcW w:w="962" w:type="dxa"/>
            <w:tcBorders>
              <w:top w:val="single" w:sz="4" w:space="0" w:color="auto"/>
              <w:left w:val="single" w:sz="4" w:space="0" w:color="auto"/>
              <w:bottom w:val="single" w:sz="4" w:space="0" w:color="auto"/>
              <w:right w:val="single" w:sz="4" w:space="0" w:color="auto"/>
            </w:tcBorders>
          </w:tcPr>
          <w:p w:rsidR="00847CDA" w:rsidRDefault="00847CDA" w:rsidP="00072B58">
            <w:pPr>
              <w:jc w:val="center"/>
              <w:rPr>
                <w:rFonts w:ascii="Bookman Old Style" w:hAnsi="Bookman Old Style"/>
              </w:rPr>
            </w:pPr>
          </w:p>
        </w:tc>
        <w:tc>
          <w:tcPr>
            <w:tcW w:w="963" w:type="dxa"/>
            <w:tcBorders>
              <w:top w:val="single" w:sz="4" w:space="0" w:color="auto"/>
              <w:left w:val="single" w:sz="4" w:space="0" w:color="auto"/>
              <w:bottom w:val="single" w:sz="4" w:space="0" w:color="auto"/>
              <w:right w:val="single" w:sz="4" w:space="0" w:color="auto"/>
            </w:tcBorders>
          </w:tcPr>
          <w:p w:rsidR="00847CDA" w:rsidRDefault="00847CDA" w:rsidP="00072B58">
            <w:pPr>
              <w:jc w:val="center"/>
              <w:rPr>
                <w:rFonts w:ascii="Bookman Old Style" w:hAnsi="Bookman Old Style"/>
              </w:rPr>
            </w:pPr>
          </w:p>
        </w:tc>
        <w:tc>
          <w:tcPr>
            <w:tcW w:w="963" w:type="dxa"/>
            <w:tcBorders>
              <w:top w:val="single" w:sz="4" w:space="0" w:color="auto"/>
              <w:left w:val="single" w:sz="4" w:space="0" w:color="auto"/>
              <w:bottom w:val="single" w:sz="4" w:space="0" w:color="auto"/>
              <w:right w:val="single" w:sz="4" w:space="0" w:color="auto"/>
            </w:tcBorders>
          </w:tcPr>
          <w:p w:rsidR="00847CDA" w:rsidRDefault="00847CDA" w:rsidP="00072B58">
            <w:pPr>
              <w:jc w:val="center"/>
              <w:rPr>
                <w:rFonts w:ascii="Bookman Old Style" w:hAnsi="Bookman Old Style"/>
              </w:rPr>
            </w:pPr>
          </w:p>
        </w:tc>
        <w:tc>
          <w:tcPr>
            <w:tcW w:w="963" w:type="dxa"/>
            <w:tcBorders>
              <w:top w:val="single" w:sz="4" w:space="0" w:color="auto"/>
              <w:left w:val="single" w:sz="4" w:space="0" w:color="auto"/>
              <w:bottom w:val="single" w:sz="4" w:space="0" w:color="auto"/>
              <w:right w:val="single" w:sz="4" w:space="0" w:color="auto"/>
            </w:tcBorders>
          </w:tcPr>
          <w:p w:rsidR="00847CDA" w:rsidRDefault="00847CDA" w:rsidP="00072B58">
            <w:pPr>
              <w:jc w:val="center"/>
              <w:rPr>
                <w:rFonts w:ascii="Bookman Old Style" w:hAnsi="Bookman Old Style"/>
              </w:rPr>
            </w:pPr>
          </w:p>
        </w:tc>
        <w:tc>
          <w:tcPr>
            <w:tcW w:w="963" w:type="dxa"/>
            <w:tcBorders>
              <w:top w:val="single" w:sz="4" w:space="0" w:color="auto"/>
              <w:left w:val="single" w:sz="4" w:space="0" w:color="auto"/>
              <w:bottom w:val="single" w:sz="4" w:space="0" w:color="auto"/>
              <w:right w:val="single" w:sz="4" w:space="0" w:color="auto"/>
            </w:tcBorders>
          </w:tcPr>
          <w:p w:rsidR="00847CDA" w:rsidRDefault="00847CDA" w:rsidP="00072B58">
            <w:pPr>
              <w:jc w:val="center"/>
              <w:rPr>
                <w:rFonts w:ascii="Bookman Old Style" w:hAnsi="Bookman Old Style"/>
              </w:rPr>
            </w:pPr>
          </w:p>
        </w:tc>
        <w:tc>
          <w:tcPr>
            <w:tcW w:w="963" w:type="dxa"/>
            <w:tcBorders>
              <w:top w:val="single" w:sz="4" w:space="0" w:color="auto"/>
              <w:left w:val="single" w:sz="4" w:space="0" w:color="auto"/>
              <w:bottom w:val="single" w:sz="4" w:space="0" w:color="auto"/>
              <w:right w:val="single" w:sz="4" w:space="0" w:color="auto"/>
            </w:tcBorders>
          </w:tcPr>
          <w:p w:rsidR="00847CDA" w:rsidRDefault="00847CDA" w:rsidP="00072B58">
            <w:pPr>
              <w:jc w:val="center"/>
              <w:rPr>
                <w:rFonts w:ascii="Bookman Old Style" w:hAnsi="Bookman Old Style"/>
              </w:rPr>
            </w:pPr>
          </w:p>
        </w:tc>
        <w:tc>
          <w:tcPr>
            <w:tcW w:w="963" w:type="dxa"/>
            <w:tcBorders>
              <w:top w:val="single" w:sz="4" w:space="0" w:color="auto"/>
              <w:left w:val="single" w:sz="4" w:space="0" w:color="auto"/>
              <w:bottom w:val="single" w:sz="4" w:space="0" w:color="auto"/>
              <w:right w:val="single" w:sz="4" w:space="0" w:color="auto"/>
            </w:tcBorders>
          </w:tcPr>
          <w:p w:rsidR="00847CDA" w:rsidRDefault="00847CDA" w:rsidP="00072B58">
            <w:pPr>
              <w:jc w:val="center"/>
              <w:rPr>
                <w:rFonts w:ascii="Bookman Old Style" w:hAnsi="Bookman Old Style"/>
              </w:rPr>
            </w:pPr>
          </w:p>
        </w:tc>
        <w:tc>
          <w:tcPr>
            <w:tcW w:w="963" w:type="dxa"/>
            <w:tcBorders>
              <w:top w:val="single" w:sz="4" w:space="0" w:color="auto"/>
              <w:left w:val="single" w:sz="4" w:space="0" w:color="auto"/>
              <w:bottom w:val="single" w:sz="4" w:space="0" w:color="auto"/>
              <w:right w:val="single" w:sz="4" w:space="0" w:color="auto"/>
            </w:tcBorders>
          </w:tcPr>
          <w:p w:rsidR="00847CDA" w:rsidRDefault="00847CDA" w:rsidP="00072B58">
            <w:pPr>
              <w:jc w:val="center"/>
              <w:rPr>
                <w:rFonts w:ascii="Bookman Old Style" w:hAnsi="Bookman Old Style"/>
              </w:rPr>
            </w:pPr>
          </w:p>
        </w:tc>
      </w:tr>
    </w:tbl>
    <w:p w:rsidR="00847CDA" w:rsidRDefault="00847CDA" w:rsidP="00072B58">
      <w:pPr>
        <w:rPr>
          <w:b/>
        </w:rPr>
      </w:pPr>
    </w:p>
    <w:p w:rsidR="00847CDA" w:rsidRPr="00513E2B" w:rsidRDefault="00847CDA" w:rsidP="00072B58">
      <w:pPr>
        <w:rPr>
          <w:b/>
        </w:rPr>
      </w:pPr>
    </w:p>
    <w:p w:rsidR="00847CDA" w:rsidRDefault="00847CDA" w:rsidP="00072B58">
      <w:pPr>
        <w:spacing w:after="160" w:line="259" w:lineRule="auto"/>
      </w:pPr>
      <w:r>
        <w:br w:type="page"/>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4355"/>
        <w:gridCol w:w="1873"/>
      </w:tblGrid>
      <w:tr w:rsidR="00847CDA" w:rsidTr="00C87D19">
        <w:tc>
          <w:tcPr>
            <w:tcW w:w="3330" w:type="dxa"/>
            <w:tcBorders>
              <w:top w:val="single" w:sz="4" w:space="0" w:color="auto"/>
              <w:left w:val="single" w:sz="4" w:space="0" w:color="auto"/>
              <w:bottom w:val="single" w:sz="4" w:space="0" w:color="auto"/>
              <w:right w:val="single" w:sz="4" w:space="0" w:color="auto"/>
            </w:tcBorders>
            <w:shd w:val="clear" w:color="auto" w:fill="auto"/>
            <w:hideMark/>
          </w:tcPr>
          <w:p w:rsidR="00847CDA" w:rsidRPr="00C87D19" w:rsidRDefault="00847CDA" w:rsidP="00C87D19">
            <w:pPr>
              <w:tabs>
                <w:tab w:val="left" w:pos="2799"/>
              </w:tabs>
              <w:spacing w:before="60" w:after="60"/>
              <w:rPr>
                <w:rFonts w:ascii="Calibri" w:hAnsi="Calibri" w:cs="Arial"/>
                <w:color w:val="000000"/>
                <w:szCs w:val="20"/>
              </w:rPr>
            </w:pPr>
            <w:r w:rsidRPr="00C87D19">
              <w:rPr>
                <w:rFonts w:ascii="Arial" w:hAnsi="Arial" w:cs="Arial"/>
                <w:b/>
                <w:sz w:val="20"/>
                <w:szCs w:val="20"/>
              </w:rPr>
              <w:lastRenderedPageBreak/>
              <w:t>Name: Elizabeth Carlson</w:t>
            </w:r>
          </w:p>
        </w:tc>
        <w:tc>
          <w:tcPr>
            <w:tcW w:w="4355" w:type="dxa"/>
            <w:tcBorders>
              <w:top w:val="single" w:sz="4" w:space="0" w:color="auto"/>
              <w:left w:val="single" w:sz="4" w:space="0" w:color="auto"/>
              <w:bottom w:val="single" w:sz="4" w:space="0" w:color="auto"/>
              <w:right w:val="single" w:sz="4" w:space="0" w:color="auto"/>
            </w:tcBorders>
            <w:shd w:val="clear" w:color="auto" w:fill="auto"/>
            <w:hideMark/>
          </w:tcPr>
          <w:p w:rsidR="00847CDA" w:rsidRPr="00C87D19" w:rsidRDefault="00847CDA" w:rsidP="00C87D19">
            <w:pPr>
              <w:tabs>
                <w:tab w:val="left" w:pos="2799"/>
              </w:tabs>
              <w:spacing w:before="60" w:after="60"/>
              <w:rPr>
                <w:rFonts w:ascii="Calibri" w:hAnsi="Calibri" w:cs="Arial"/>
                <w:color w:val="000000"/>
                <w:szCs w:val="20"/>
              </w:rPr>
            </w:pPr>
            <w:r w:rsidRPr="00C87D19">
              <w:rPr>
                <w:rFonts w:ascii="Arial" w:hAnsi="Arial" w:cs="Arial"/>
                <w:b/>
                <w:sz w:val="20"/>
                <w:szCs w:val="20"/>
              </w:rPr>
              <w:t xml:space="preserve">Contact Info: </w:t>
            </w:r>
            <w:hyperlink r:id="rId52" w:history="1">
              <w:r w:rsidRPr="00C87D19">
                <w:rPr>
                  <w:rStyle w:val="Hyperlink"/>
                  <w:rFonts w:ascii="Arial" w:hAnsi="Arial" w:cs="Arial"/>
                  <w:b/>
                  <w:sz w:val="20"/>
                  <w:szCs w:val="20"/>
                </w:rPr>
                <w:t>ecarlson@hcsdoh.org</w:t>
              </w:r>
            </w:hyperlink>
          </w:p>
        </w:tc>
        <w:tc>
          <w:tcPr>
            <w:tcW w:w="1873" w:type="dxa"/>
            <w:tcBorders>
              <w:top w:val="single" w:sz="4" w:space="0" w:color="auto"/>
              <w:left w:val="single" w:sz="4" w:space="0" w:color="auto"/>
              <w:bottom w:val="single" w:sz="4" w:space="0" w:color="auto"/>
              <w:right w:val="single" w:sz="4" w:space="0" w:color="auto"/>
            </w:tcBorders>
            <w:shd w:val="clear" w:color="auto" w:fill="auto"/>
            <w:hideMark/>
          </w:tcPr>
          <w:p w:rsidR="00847CDA" w:rsidRPr="00C87D19" w:rsidRDefault="00847CDA" w:rsidP="00C87D19">
            <w:pPr>
              <w:tabs>
                <w:tab w:val="left" w:pos="2799"/>
              </w:tabs>
              <w:spacing w:before="60" w:after="60"/>
              <w:rPr>
                <w:rFonts w:ascii="Calibri" w:hAnsi="Calibri" w:cs="Arial"/>
                <w:b/>
                <w:color w:val="000000"/>
                <w:szCs w:val="20"/>
              </w:rPr>
            </w:pPr>
            <w:r w:rsidRPr="00C87D19">
              <w:rPr>
                <w:rFonts w:ascii="Arial" w:hAnsi="Arial" w:cs="Arial"/>
                <w:b/>
                <w:sz w:val="20"/>
                <w:szCs w:val="20"/>
              </w:rPr>
              <w:t>Date: 7/11/14</w:t>
            </w:r>
          </w:p>
        </w:tc>
      </w:tr>
    </w:tbl>
    <w:p w:rsidR="00847CDA" w:rsidRDefault="00847CDA" w:rsidP="00072B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8"/>
        <w:gridCol w:w="990"/>
        <w:gridCol w:w="1359"/>
        <w:gridCol w:w="1359"/>
      </w:tblGrid>
      <w:tr w:rsidR="00847CDA" w:rsidTr="00C87D19">
        <w:trPr>
          <w:trHeight w:val="248"/>
        </w:trPr>
        <w:tc>
          <w:tcPr>
            <w:tcW w:w="5868"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Lesson Title : Lesson 1: Safe Drinking Water</w:t>
            </w:r>
          </w:p>
        </w:tc>
        <w:tc>
          <w:tcPr>
            <w:tcW w:w="990" w:type="dxa"/>
            <w:vMerge w:val="restart"/>
            <w:shd w:val="clear" w:color="auto" w:fill="auto"/>
          </w:tcPr>
          <w:p w:rsidR="00847CDA" w:rsidRPr="00C87D19" w:rsidRDefault="00847CDA" w:rsidP="00C87D19">
            <w:pPr>
              <w:spacing w:before="60" w:after="60"/>
              <w:jc w:val="center"/>
              <w:rPr>
                <w:rFonts w:ascii="Arial" w:hAnsi="Arial" w:cs="Arial"/>
                <w:b/>
                <w:sz w:val="20"/>
                <w:szCs w:val="20"/>
              </w:rPr>
            </w:pPr>
            <w:r w:rsidRPr="00C87D19">
              <w:rPr>
                <w:rFonts w:ascii="Arial" w:hAnsi="Arial" w:cs="Arial"/>
                <w:b/>
                <w:sz w:val="20"/>
                <w:szCs w:val="20"/>
              </w:rPr>
              <w:t>Unit #:</w:t>
            </w:r>
          </w:p>
          <w:p w:rsidR="00847CDA" w:rsidRPr="00C87D19" w:rsidRDefault="00847CDA" w:rsidP="00C87D19">
            <w:pPr>
              <w:spacing w:before="60" w:after="60"/>
              <w:jc w:val="center"/>
              <w:rPr>
                <w:rFonts w:ascii="Arial" w:hAnsi="Arial" w:cs="Arial"/>
                <w:b/>
                <w:sz w:val="20"/>
                <w:szCs w:val="20"/>
              </w:rPr>
            </w:pPr>
            <w:r w:rsidRPr="00C87D19">
              <w:rPr>
                <w:rFonts w:ascii="Arial" w:hAnsi="Arial" w:cs="Arial"/>
                <w:b/>
                <w:sz w:val="20"/>
                <w:szCs w:val="20"/>
              </w:rPr>
              <w:t>1</w:t>
            </w:r>
          </w:p>
        </w:tc>
        <w:tc>
          <w:tcPr>
            <w:tcW w:w="1359" w:type="dxa"/>
            <w:vMerge w:val="restart"/>
            <w:shd w:val="clear" w:color="auto" w:fill="auto"/>
          </w:tcPr>
          <w:p w:rsidR="00847CDA" w:rsidRPr="00C87D19" w:rsidRDefault="00847CDA" w:rsidP="00C87D19">
            <w:pPr>
              <w:spacing w:before="60" w:after="60"/>
              <w:jc w:val="center"/>
              <w:rPr>
                <w:rFonts w:ascii="Arial" w:hAnsi="Arial" w:cs="Arial"/>
                <w:b/>
                <w:sz w:val="20"/>
                <w:szCs w:val="20"/>
              </w:rPr>
            </w:pPr>
            <w:r w:rsidRPr="00C87D19">
              <w:rPr>
                <w:rFonts w:ascii="Arial" w:hAnsi="Arial" w:cs="Arial"/>
                <w:b/>
                <w:sz w:val="20"/>
                <w:szCs w:val="20"/>
              </w:rPr>
              <w:t>Lesson #:</w:t>
            </w:r>
          </w:p>
          <w:p w:rsidR="00847CDA" w:rsidRPr="00C87D19" w:rsidRDefault="00847CDA" w:rsidP="00C87D19">
            <w:pPr>
              <w:spacing w:before="60" w:after="60"/>
              <w:jc w:val="center"/>
              <w:rPr>
                <w:rFonts w:ascii="Arial" w:hAnsi="Arial" w:cs="Arial"/>
                <w:b/>
                <w:sz w:val="20"/>
                <w:szCs w:val="20"/>
              </w:rPr>
            </w:pPr>
            <w:r w:rsidRPr="00C87D19">
              <w:rPr>
                <w:rFonts w:ascii="Arial" w:hAnsi="Arial" w:cs="Arial"/>
                <w:b/>
                <w:sz w:val="20"/>
                <w:szCs w:val="20"/>
              </w:rPr>
              <w:t>1</w:t>
            </w:r>
          </w:p>
        </w:tc>
        <w:tc>
          <w:tcPr>
            <w:tcW w:w="1359" w:type="dxa"/>
            <w:vMerge w:val="restart"/>
            <w:shd w:val="clear" w:color="auto" w:fill="auto"/>
          </w:tcPr>
          <w:p w:rsidR="00847CDA" w:rsidRPr="00C87D19" w:rsidRDefault="00847CDA" w:rsidP="00C87D19">
            <w:pPr>
              <w:spacing w:before="60" w:after="60"/>
              <w:jc w:val="center"/>
              <w:rPr>
                <w:rFonts w:ascii="Arial" w:hAnsi="Arial" w:cs="Arial"/>
                <w:b/>
                <w:sz w:val="20"/>
                <w:szCs w:val="20"/>
              </w:rPr>
            </w:pPr>
            <w:r w:rsidRPr="00C87D19">
              <w:rPr>
                <w:rFonts w:ascii="Arial" w:hAnsi="Arial" w:cs="Arial"/>
                <w:b/>
                <w:sz w:val="20"/>
                <w:szCs w:val="20"/>
              </w:rPr>
              <w:t>Activity #:</w:t>
            </w:r>
          </w:p>
          <w:p w:rsidR="00847CDA" w:rsidRPr="00C87D19" w:rsidRDefault="00847CDA" w:rsidP="00C87D19">
            <w:pPr>
              <w:spacing w:before="60" w:after="60"/>
              <w:jc w:val="center"/>
              <w:rPr>
                <w:rFonts w:ascii="Arial" w:hAnsi="Arial" w:cs="Arial"/>
                <w:b/>
                <w:sz w:val="20"/>
                <w:szCs w:val="20"/>
              </w:rPr>
            </w:pPr>
            <w:r w:rsidRPr="00C87D19">
              <w:rPr>
                <w:rFonts w:ascii="Arial" w:hAnsi="Arial" w:cs="Arial"/>
                <w:b/>
                <w:sz w:val="20"/>
                <w:szCs w:val="20"/>
              </w:rPr>
              <w:t>2</w:t>
            </w:r>
          </w:p>
        </w:tc>
      </w:tr>
      <w:tr w:rsidR="00847CDA" w:rsidTr="00C87D19">
        <w:trPr>
          <w:trHeight w:val="247"/>
        </w:trPr>
        <w:tc>
          <w:tcPr>
            <w:tcW w:w="5868"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Activity Title: Activity 2:  Properties of Water</w:t>
            </w:r>
          </w:p>
        </w:tc>
        <w:tc>
          <w:tcPr>
            <w:tcW w:w="990" w:type="dxa"/>
            <w:vMerge/>
            <w:shd w:val="clear" w:color="auto" w:fill="auto"/>
          </w:tcPr>
          <w:p w:rsidR="00847CDA" w:rsidRPr="00C87D19" w:rsidRDefault="00847CDA" w:rsidP="00C87D19">
            <w:pPr>
              <w:spacing w:before="60" w:after="60"/>
              <w:rPr>
                <w:rFonts w:ascii="Arial" w:hAnsi="Arial" w:cs="Arial"/>
                <w:b/>
                <w:sz w:val="20"/>
                <w:szCs w:val="20"/>
              </w:rPr>
            </w:pPr>
          </w:p>
        </w:tc>
        <w:tc>
          <w:tcPr>
            <w:tcW w:w="1359" w:type="dxa"/>
            <w:vMerge/>
            <w:shd w:val="clear" w:color="auto" w:fill="auto"/>
          </w:tcPr>
          <w:p w:rsidR="00847CDA" w:rsidRPr="00C87D19" w:rsidRDefault="00847CDA" w:rsidP="00C87D19">
            <w:pPr>
              <w:spacing w:before="60" w:after="60"/>
              <w:rPr>
                <w:rFonts w:ascii="Arial" w:hAnsi="Arial" w:cs="Arial"/>
                <w:b/>
                <w:sz w:val="20"/>
                <w:szCs w:val="20"/>
              </w:rPr>
            </w:pPr>
          </w:p>
        </w:tc>
        <w:tc>
          <w:tcPr>
            <w:tcW w:w="1359" w:type="dxa"/>
            <w:vMerge/>
            <w:shd w:val="clear" w:color="auto" w:fill="auto"/>
          </w:tcPr>
          <w:p w:rsidR="00847CDA" w:rsidRPr="00C87D19" w:rsidRDefault="00847CDA" w:rsidP="00C87D19">
            <w:pPr>
              <w:spacing w:before="60" w:after="60"/>
              <w:rPr>
                <w:rFonts w:ascii="Arial" w:hAnsi="Arial" w:cs="Arial"/>
                <w:b/>
                <w:sz w:val="20"/>
                <w:szCs w:val="20"/>
              </w:rPr>
            </w:pPr>
          </w:p>
        </w:tc>
      </w:tr>
    </w:tbl>
    <w:p w:rsidR="00847CDA" w:rsidRDefault="00847CDA" w:rsidP="00072B58">
      <w:pPr>
        <w:rPr>
          <w:rFonts w:ascii="Arial" w:hAnsi="Arial" w:cs="Arial"/>
          <w:sz w:val="20"/>
          <w:szCs w:val="20"/>
        </w:rPr>
      </w:pPr>
    </w:p>
    <w:p w:rsidR="00847CDA" w:rsidRPr="00107816" w:rsidRDefault="00847CDA" w:rsidP="00072B58">
      <w:pPr>
        <w:rPr>
          <w:rFonts w:ascii="Arial" w:hAnsi="Arial" w:cs="Arial"/>
          <w:sz w:val="20"/>
          <w:szCs w:val="20"/>
          <w:highlight w:val="gre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6588"/>
      </w:tblGrid>
      <w:tr w:rsidR="00847CDA" w:rsidTr="00C87D19">
        <w:tc>
          <w:tcPr>
            <w:tcW w:w="2988"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Estimated Lesson Duration:</w:t>
            </w:r>
          </w:p>
        </w:tc>
        <w:tc>
          <w:tcPr>
            <w:tcW w:w="6588"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1 week</w:t>
            </w:r>
          </w:p>
        </w:tc>
      </w:tr>
      <w:tr w:rsidR="00847CDA" w:rsidTr="00C87D19">
        <w:tc>
          <w:tcPr>
            <w:tcW w:w="2988"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Estimated Activity Duration:</w:t>
            </w:r>
          </w:p>
        </w:tc>
        <w:tc>
          <w:tcPr>
            <w:tcW w:w="6588"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4 days</w:t>
            </w:r>
          </w:p>
        </w:tc>
      </w:tr>
    </w:tbl>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8388"/>
      </w:tblGrid>
      <w:tr w:rsidR="00847CDA" w:rsidTr="00C87D19">
        <w:tc>
          <w:tcPr>
            <w:tcW w:w="1188"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Setting:</w:t>
            </w:r>
          </w:p>
        </w:tc>
        <w:tc>
          <w:tcPr>
            <w:tcW w:w="8388"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HHS, Room 204</w:t>
            </w:r>
          </w:p>
        </w:tc>
      </w:tr>
    </w:tbl>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Tr="00C87D19">
        <w:tc>
          <w:tcPr>
            <w:tcW w:w="9576"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Activity Objectives:</w:t>
            </w:r>
          </w:p>
        </w:tc>
      </w:tr>
    </w:tbl>
    <w:p w:rsidR="00847CDA" w:rsidRDefault="00847CDA" w:rsidP="00072B58">
      <w:pPr>
        <w:rPr>
          <w:rFonts w:ascii="Arial" w:hAnsi="Arial" w:cs="Arial"/>
          <w:sz w:val="20"/>
          <w:szCs w:val="20"/>
        </w:rPr>
      </w:pPr>
    </w:p>
    <w:p w:rsidR="00847CDA" w:rsidRDefault="00847CDA" w:rsidP="00072B58">
      <w:pPr>
        <w:pStyle w:val="ListParagraph"/>
        <w:numPr>
          <w:ilvl w:val="0"/>
          <w:numId w:val="12"/>
        </w:numPr>
        <w:spacing w:after="200" w:line="276" w:lineRule="auto"/>
        <w:ind w:left="0"/>
        <w:rPr>
          <w:rFonts w:ascii="Arial" w:hAnsi="Arial" w:cs="Arial"/>
          <w:sz w:val="20"/>
          <w:szCs w:val="20"/>
        </w:rPr>
      </w:pPr>
      <w:r>
        <w:rPr>
          <w:rFonts w:ascii="Arial" w:hAnsi="Arial" w:cs="Arial"/>
          <w:sz w:val="20"/>
          <w:szCs w:val="20"/>
        </w:rPr>
        <w:t>Identify and explain the properties of water (polarity, adhesion/cohesion, density, solutions, pH)</w:t>
      </w:r>
    </w:p>
    <w:p w:rsidR="00847CDA" w:rsidRPr="00C84DF6" w:rsidRDefault="00847CDA" w:rsidP="00072B58">
      <w:pPr>
        <w:pStyle w:val="ListParagraph"/>
        <w:numPr>
          <w:ilvl w:val="0"/>
          <w:numId w:val="12"/>
        </w:numPr>
        <w:spacing w:after="200" w:line="276" w:lineRule="auto"/>
        <w:ind w:left="0"/>
        <w:rPr>
          <w:rFonts w:ascii="Arial" w:hAnsi="Arial" w:cs="Arial"/>
          <w:sz w:val="20"/>
          <w:szCs w:val="20"/>
        </w:rPr>
      </w:pPr>
      <w:r>
        <w:rPr>
          <w:rFonts w:ascii="Arial" w:hAnsi="Arial" w:cs="Arial"/>
          <w:sz w:val="20"/>
          <w:szCs w:val="20"/>
        </w:rPr>
        <w:t>Explain how each property of water is important for sustaining life.</w:t>
      </w:r>
    </w:p>
    <w:p w:rsidR="00847CDA" w:rsidRDefault="00847CDA" w:rsidP="00072B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RPr="004301D3" w:rsidTr="00C87D19">
        <w:tc>
          <w:tcPr>
            <w:tcW w:w="9576"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Activity Guiding Questions:</w:t>
            </w:r>
          </w:p>
        </w:tc>
      </w:tr>
    </w:tbl>
    <w:p w:rsidR="00847CDA" w:rsidRDefault="00847CDA" w:rsidP="00072B58">
      <w:pPr>
        <w:rPr>
          <w:rFonts w:ascii="Arial" w:hAnsi="Arial" w:cs="Arial"/>
          <w:sz w:val="20"/>
          <w:szCs w:val="20"/>
        </w:rPr>
      </w:pPr>
    </w:p>
    <w:p w:rsidR="00847CDA" w:rsidRDefault="00847CDA" w:rsidP="00072B58">
      <w:pPr>
        <w:pStyle w:val="ListParagraph"/>
        <w:numPr>
          <w:ilvl w:val="0"/>
          <w:numId w:val="6"/>
        </w:numPr>
        <w:spacing w:after="200" w:line="276" w:lineRule="auto"/>
        <w:ind w:left="0"/>
        <w:rPr>
          <w:rFonts w:ascii="Arial" w:hAnsi="Arial" w:cs="Arial"/>
          <w:sz w:val="20"/>
          <w:szCs w:val="20"/>
        </w:rPr>
      </w:pPr>
      <w:r w:rsidRPr="007435A2">
        <w:rPr>
          <w:rFonts w:ascii="Arial" w:hAnsi="Arial" w:cs="Arial"/>
          <w:sz w:val="20"/>
          <w:szCs w:val="20"/>
        </w:rPr>
        <w:t>What could be in the water making it unsafe to drink?</w:t>
      </w:r>
    </w:p>
    <w:p w:rsidR="00847CDA" w:rsidRDefault="00847CDA" w:rsidP="00072B58">
      <w:pPr>
        <w:pStyle w:val="ListParagraph"/>
        <w:numPr>
          <w:ilvl w:val="0"/>
          <w:numId w:val="6"/>
        </w:numPr>
        <w:spacing w:after="200" w:line="276" w:lineRule="auto"/>
        <w:ind w:left="0"/>
        <w:rPr>
          <w:rFonts w:ascii="Arial" w:hAnsi="Arial" w:cs="Arial"/>
          <w:sz w:val="20"/>
          <w:szCs w:val="20"/>
        </w:rPr>
      </w:pPr>
      <w:r w:rsidRPr="007435A2">
        <w:rPr>
          <w:rFonts w:ascii="Arial" w:hAnsi="Arial" w:cs="Arial"/>
          <w:sz w:val="20"/>
          <w:szCs w:val="20"/>
        </w:rPr>
        <w:t>Are there living or non-living things in contaminated water?</w:t>
      </w:r>
    </w:p>
    <w:p w:rsidR="00847CDA" w:rsidRDefault="00847CDA" w:rsidP="00072B58">
      <w:pPr>
        <w:pStyle w:val="ListParagraph"/>
        <w:numPr>
          <w:ilvl w:val="0"/>
          <w:numId w:val="6"/>
        </w:numPr>
        <w:spacing w:after="200" w:line="276" w:lineRule="auto"/>
        <w:ind w:left="0"/>
        <w:rPr>
          <w:rFonts w:ascii="Arial" w:hAnsi="Arial" w:cs="Arial"/>
          <w:sz w:val="20"/>
          <w:szCs w:val="20"/>
        </w:rPr>
      </w:pPr>
      <w:r w:rsidRPr="007435A2">
        <w:rPr>
          <w:rFonts w:ascii="Arial" w:hAnsi="Arial" w:cs="Arial"/>
          <w:sz w:val="20"/>
          <w:szCs w:val="20"/>
        </w:rPr>
        <w:t>Why do we need water?</w:t>
      </w:r>
    </w:p>
    <w:p w:rsidR="00847CDA" w:rsidRDefault="00847CDA" w:rsidP="00072B58">
      <w:pPr>
        <w:pStyle w:val="ListParagraph"/>
        <w:numPr>
          <w:ilvl w:val="0"/>
          <w:numId w:val="6"/>
        </w:numPr>
        <w:spacing w:after="200" w:line="276" w:lineRule="auto"/>
        <w:ind w:left="0"/>
        <w:rPr>
          <w:rFonts w:ascii="Arial" w:hAnsi="Arial" w:cs="Arial"/>
          <w:sz w:val="20"/>
          <w:szCs w:val="20"/>
        </w:rPr>
      </w:pPr>
      <w:r>
        <w:rPr>
          <w:rFonts w:ascii="Arial" w:hAnsi="Arial" w:cs="Arial"/>
          <w:sz w:val="20"/>
          <w:szCs w:val="20"/>
        </w:rPr>
        <w:t>How does the structure of water affect its ability to dissolve a wide variety of solutes?</w:t>
      </w:r>
    </w:p>
    <w:p w:rsidR="00847CDA" w:rsidRDefault="00847CDA" w:rsidP="00072B58">
      <w:pPr>
        <w:pStyle w:val="ListParagraph"/>
        <w:numPr>
          <w:ilvl w:val="0"/>
          <w:numId w:val="6"/>
        </w:numPr>
        <w:spacing w:after="200" w:line="276" w:lineRule="auto"/>
        <w:ind w:left="0"/>
        <w:rPr>
          <w:rFonts w:ascii="Arial" w:hAnsi="Arial" w:cs="Arial"/>
          <w:sz w:val="20"/>
          <w:szCs w:val="20"/>
        </w:rPr>
      </w:pPr>
      <w:r>
        <w:rPr>
          <w:rFonts w:ascii="Arial" w:hAnsi="Arial" w:cs="Arial"/>
          <w:sz w:val="20"/>
          <w:szCs w:val="20"/>
        </w:rPr>
        <w:t>How does the structure of water affect its ability to “stick” to itself and other materials?</w:t>
      </w:r>
    </w:p>
    <w:p w:rsidR="00847CDA" w:rsidRDefault="00847CDA" w:rsidP="00072B58">
      <w:pPr>
        <w:pStyle w:val="ListParagraph"/>
        <w:numPr>
          <w:ilvl w:val="0"/>
          <w:numId w:val="6"/>
        </w:numPr>
        <w:spacing w:after="200" w:line="276" w:lineRule="auto"/>
        <w:ind w:left="0"/>
        <w:rPr>
          <w:rFonts w:ascii="Arial" w:hAnsi="Arial" w:cs="Arial"/>
          <w:sz w:val="20"/>
          <w:szCs w:val="20"/>
        </w:rPr>
      </w:pPr>
      <w:r>
        <w:rPr>
          <w:rFonts w:ascii="Arial" w:hAnsi="Arial" w:cs="Arial"/>
          <w:sz w:val="20"/>
          <w:szCs w:val="20"/>
        </w:rPr>
        <w:t>How does the structure of water affect the Earth’s climate?</w:t>
      </w:r>
    </w:p>
    <w:p w:rsidR="00847CDA" w:rsidRDefault="00847CDA" w:rsidP="00072B58">
      <w:pPr>
        <w:pStyle w:val="ListParagraph"/>
        <w:numPr>
          <w:ilvl w:val="0"/>
          <w:numId w:val="6"/>
        </w:numPr>
        <w:spacing w:after="200" w:line="276" w:lineRule="auto"/>
        <w:ind w:left="0"/>
        <w:rPr>
          <w:rFonts w:ascii="Arial" w:hAnsi="Arial" w:cs="Arial"/>
          <w:sz w:val="20"/>
          <w:szCs w:val="20"/>
        </w:rPr>
      </w:pPr>
      <w:r>
        <w:rPr>
          <w:rFonts w:ascii="Arial" w:hAnsi="Arial" w:cs="Arial"/>
          <w:sz w:val="20"/>
          <w:szCs w:val="20"/>
        </w:rPr>
        <w:t>How do different materials change water’s pH?</w:t>
      </w: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410"/>
      </w:tblGrid>
      <w:tr w:rsidR="00847CDA" w:rsidTr="00C87D19">
        <w:trPr>
          <w:tblHeader/>
        </w:trPr>
        <w:tc>
          <w:tcPr>
            <w:tcW w:w="9630" w:type="dxa"/>
            <w:gridSpan w:val="2"/>
            <w:shd w:val="clear" w:color="auto" w:fill="auto"/>
          </w:tcPr>
          <w:p w:rsidR="00847CDA" w:rsidRPr="00C87D19" w:rsidRDefault="00847CDA" w:rsidP="00C87D19">
            <w:pPr>
              <w:spacing w:before="60" w:after="60"/>
              <w:jc w:val="center"/>
              <w:rPr>
                <w:rFonts w:ascii="Arial" w:hAnsi="Arial" w:cs="Arial"/>
                <w:sz w:val="20"/>
                <w:szCs w:val="20"/>
              </w:rPr>
            </w:pPr>
            <w:r w:rsidRPr="00C87D19">
              <w:rPr>
                <w:rFonts w:ascii="Arial" w:hAnsi="Arial" w:cs="Arial"/>
                <w:b/>
                <w:sz w:val="20"/>
                <w:szCs w:val="20"/>
              </w:rPr>
              <w:t xml:space="preserve">Next Generation Science Standards (NGSS) </w:t>
            </w:r>
          </w:p>
        </w:tc>
      </w:tr>
      <w:tr w:rsidR="00847CDA" w:rsidRPr="003A35D6"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288"/>
          <w:tblHeader/>
        </w:trPr>
        <w:tc>
          <w:tcPr>
            <w:tcW w:w="52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tabs>
                <w:tab w:val="center" w:pos="5670"/>
              </w:tabs>
              <w:rPr>
                <w:rFonts w:ascii="Arial" w:hAnsi="Arial" w:cs="Arial"/>
                <w:b/>
                <w:sz w:val="18"/>
                <w:szCs w:val="20"/>
              </w:rPr>
            </w:pPr>
            <w:r w:rsidRPr="00C87D19">
              <w:rPr>
                <w:rFonts w:ascii="Arial" w:hAnsi="Arial" w:cs="Arial"/>
                <w:b/>
                <w:sz w:val="18"/>
                <w:szCs w:val="20"/>
              </w:rPr>
              <w:t xml:space="preserve">Science and Engineering Practices (Check all that apply)                        </w:t>
            </w:r>
          </w:p>
        </w:tc>
        <w:tc>
          <w:tcPr>
            <w:tcW w:w="4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tabs>
                <w:tab w:val="center" w:pos="5670"/>
              </w:tabs>
              <w:rPr>
                <w:rFonts w:ascii="Arial" w:hAnsi="Arial" w:cs="Arial"/>
                <w:b/>
                <w:sz w:val="18"/>
                <w:szCs w:val="20"/>
              </w:rPr>
            </w:pPr>
            <w:r w:rsidRPr="00C87D19">
              <w:rPr>
                <w:rFonts w:ascii="Arial" w:hAnsi="Arial" w:cs="Arial"/>
                <w:b/>
                <w:sz w:val="18"/>
                <w:szCs w:val="20"/>
              </w:rPr>
              <w:t>Crosscutting Concepts (Check all that apply)</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C87D19">
            <w:pPr>
              <w:ind w:hanging="252"/>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Asking questions (for science) and defining problems (for engineering)</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Patterns</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Developing and using models</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Cause and effect</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Planning and carrying out investigations</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Scale, proportion, and quantity</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Analyzing and interpreting data</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Systems and system models</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Using mathematics and computational thinking</w:t>
            </w:r>
          </w:p>
        </w:tc>
        <w:tc>
          <w:tcPr>
            <w:tcW w:w="4410" w:type="dxa"/>
            <w:shd w:val="clear" w:color="auto" w:fill="auto"/>
          </w:tcPr>
          <w:p w:rsidR="00847CDA" w:rsidRPr="00C87D19" w:rsidRDefault="00847CDA" w:rsidP="00C87D19">
            <w:pPr>
              <w:ind w:hanging="252"/>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Energy and matter: Flows, cycles, and conservation</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C87D19">
            <w:pPr>
              <w:ind w:hanging="252"/>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Constructing explanations (for science) and designing solutions (for engineering)</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Structure and function. </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Engaging in argument from evidence</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Stability and change. </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C87D19">
            <w:pPr>
              <w:tabs>
                <w:tab w:val="left" w:pos="5670"/>
              </w:tabs>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Obtaining, evaluating, and communicating information</w:t>
            </w:r>
            <w:r w:rsidRPr="00C87D19">
              <w:rPr>
                <w:rFonts w:ascii="Arial" w:hAnsi="Arial" w:cs="Arial"/>
                <w:sz w:val="18"/>
                <w:szCs w:val="16"/>
              </w:rPr>
              <w:tab/>
            </w:r>
          </w:p>
        </w:tc>
        <w:tc>
          <w:tcPr>
            <w:tcW w:w="4410" w:type="dxa"/>
            <w:shd w:val="clear" w:color="auto" w:fill="auto"/>
          </w:tcPr>
          <w:p w:rsidR="00847CDA" w:rsidRPr="00C87D19" w:rsidRDefault="00847CDA" w:rsidP="00072B58">
            <w:pPr>
              <w:rPr>
                <w:rFonts w:ascii="MS Gothic" w:eastAsia="MS Gothic" w:hAnsi="MS Gothic" w:cs="Arial"/>
                <w:sz w:val="18"/>
                <w:szCs w:val="16"/>
              </w:rPr>
            </w:pPr>
          </w:p>
        </w:tc>
      </w:tr>
    </w:tbl>
    <w:p w:rsidR="00847CDA" w:rsidRDefault="00847CDA" w:rsidP="00072B58">
      <w:pPr>
        <w:rPr>
          <w:rFonts w:ascii="Arial" w:hAnsi="Arial" w:cs="Arial"/>
          <w:sz w:val="20"/>
          <w:szCs w:val="20"/>
        </w:rPr>
      </w:pPr>
    </w:p>
    <w:p w:rsidR="00847CDA" w:rsidRPr="00A1622B" w:rsidRDefault="00847CDA" w:rsidP="00072B58">
      <w:pPr>
        <w:rPr>
          <w:rFonts w:ascii="Arial" w:hAnsi="Arial" w:cs="Arial"/>
          <w:sz w:val="20"/>
          <w:szCs w:val="20"/>
        </w:rPr>
      </w:pPr>
    </w:p>
    <w:tbl>
      <w:tblPr>
        <w:tblW w:w="964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9648"/>
      </w:tblGrid>
      <w:tr w:rsidR="00847CDA" w:rsidRPr="009A3BA5" w:rsidTr="00C87D19">
        <w:trPr>
          <w:trHeight w:val="360"/>
          <w:tblHeader/>
        </w:trPr>
        <w:tc>
          <w:tcPr>
            <w:tcW w:w="96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jc w:val="center"/>
              <w:rPr>
                <w:sz w:val="22"/>
              </w:rPr>
            </w:pPr>
            <w:r w:rsidRPr="00C87D19">
              <w:rPr>
                <w:rFonts w:ascii="Arial" w:hAnsi="Arial" w:cs="Arial"/>
                <w:b/>
                <w:sz w:val="22"/>
                <w:szCs w:val="20"/>
              </w:rPr>
              <w:t>Ohio’s New Learning Standards for Science (ONLS)</w:t>
            </w:r>
          </w:p>
        </w:tc>
      </w:tr>
      <w:tr w:rsidR="00847CDA" w:rsidTr="00C87D19">
        <w:trPr>
          <w:trHeight w:val="288"/>
          <w:tblHeader/>
        </w:trPr>
        <w:tc>
          <w:tcPr>
            <w:tcW w:w="96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jc w:val="center"/>
              <w:rPr>
                <w:rFonts w:ascii="Arial" w:hAnsi="Arial" w:cs="Arial"/>
                <w:b/>
                <w:sz w:val="22"/>
                <w:szCs w:val="20"/>
              </w:rPr>
            </w:pPr>
            <w:r w:rsidRPr="00C87D19">
              <w:rPr>
                <w:rFonts w:ascii="Arial" w:hAnsi="Arial" w:cs="Arial"/>
                <w:b/>
                <w:sz w:val="18"/>
                <w:szCs w:val="16"/>
              </w:rPr>
              <w:t>Expectations for Learning - Cognitive Demands</w:t>
            </w:r>
            <w:r w:rsidRPr="00C87D19">
              <w:rPr>
                <w:rFonts w:ascii="Arial" w:hAnsi="Arial" w:cs="Arial"/>
                <w:b/>
                <w:sz w:val="22"/>
                <w:szCs w:val="20"/>
              </w:rPr>
              <w:t xml:space="preserve"> </w:t>
            </w:r>
            <w:r w:rsidRPr="00C87D19">
              <w:rPr>
                <w:rFonts w:ascii="Arial" w:hAnsi="Arial" w:cs="Arial"/>
                <w:b/>
                <w:sz w:val="18"/>
                <w:szCs w:val="16"/>
              </w:rPr>
              <w:t>(Check all that apply)</w:t>
            </w:r>
          </w:p>
        </w:tc>
      </w:tr>
      <w:tr w:rsidR="00847CDA" w:rsidTr="00C87D19">
        <w:tc>
          <w:tcPr>
            <w:tcW w:w="9648" w:type="dxa"/>
            <w:tcBorders>
              <w:top w:val="single" w:sz="4" w:space="0" w:color="000000"/>
            </w:tcBorders>
            <w:shd w:val="clear" w:color="auto" w:fill="auto"/>
          </w:tcPr>
          <w:p w:rsidR="00847CDA" w:rsidRPr="00C87D19" w:rsidRDefault="00847CDA" w:rsidP="00C87D19">
            <w:pPr>
              <w:tabs>
                <w:tab w:val="left" w:pos="5670"/>
              </w:tabs>
              <w:rPr>
                <w:rFonts w:ascii="Arial" w:hAnsi="Arial" w:cs="Arial"/>
                <w:sz w:val="16"/>
                <w:szCs w:val="14"/>
              </w:rPr>
            </w:pPr>
            <w:r w:rsidRPr="00C87D19">
              <w:rPr>
                <w:rFonts w:ascii="MS Gothic" w:eastAsia="MS Gothic" w:hAnsi="MS Gothic" w:cs="Arial" w:hint="eastAsia"/>
                <w:sz w:val="22"/>
                <w:szCs w:val="28"/>
              </w:rPr>
              <w:lastRenderedPageBreak/>
              <w:t>☐</w:t>
            </w:r>
            <w:r w:rsidRPr="00C87D19">
              <w:rPr>
                <w:rFonts w:ascii="Arial" w:hAnsi="Arial" w:cs="Arial"/>
                <w:sz w:val="32"/>
                <w:szCs w:val="28"/>
              </w:rPr>
              <w:t xml:space="preserve"> </w:t>
            </w:r>
            <w:r w:rsidRPr="00C87D19">
              <w:rPr>
                <w:rFonts w:ascii="Arial" w:hAnsi="Arial" w:cs="Arial"/>
                <w:sz w:val="16"/>
                <w:szCs w:val="14"/>
              </w:rPr>
              <w:t xml:space="preserve">Designing Technological/Engineering Solutions Using Science concepts </w:t>
            </w:r>
            <w:r w:rsidRPr="00C87D19">
              <w:rPr>
                <w:rFonts w:ascii="Arial" w:hAnsi="Arial" w:cs="Arial"/>
                <w:b/>
                <w:sz w:val="16"/>
                <w:szCs w:val="14"/>
              </w:rPr>
              <w:t>(T)</w:t>
            </w:r>
          </w:p>
        </w:tc>
      </w:tr>
      <w:tr w:rsidR="00847CDA" w:rsidTr="00C87D19">
        <w:tc>
          <w:tcPr>
            <w:tcW w:w="9648" w:type="dxa"/>
            <w:shd w:val="clear" w:color="auto" w:fill="auto"/>
          </w:tcPr>
          <w:p w:rsidR="00847CDA" w:rsidRPr="00C87D19" w:rsidRDefault="00847CDA" w:rsidP="00C87D19">
            <w:pPr>
              <w:tabs>
                <w:tab w:val="left" w:pos="5670"/>
              </w:tabs>
              <w:rPr>
                <w:rFonts w:ascii="Arial" w:hAnsi="Arial" w:cs="Arial"/>
                <w:sz w:val="16"/>
                <w:szCs w:val="14"/>
              </w:rPr>
            </w:pPr>
            <w:r w:rsidRPr="00C87D19">
              <w:rPr>
                <w:rFonts w:ascii="MS Gothic" w:eastAsia="MS Gothic" w:hAnsi="MS Gothic" w:cs="Arial" w:hint="eastAsia"/>
                <w:sz w:val="22"/>
                <w:szCs w:val="28"/>
              </w:rPr>
              <w:t>☒</w:t>
            </w:r>
            <w:r w:rsidRPr="00C87D19">
              <w:rPr>
                <w:rFonts w:ascii="Arial" w:hAnsi="Arial" w:cs="Arial"/>
                <w:sz w:val="16"/>
                <w:szCs w:val="14"/>
              </w:rPr>
              <w:t xml:space="preserve">  Demonstrating Science Knowledge </w:t>
            </w:r>
            <w:r w:rsidRPr="00C87D19">
              <w:rPr>
                <w:rFonts w:ascii="Arial" w:hAnsi="Arial" w:cs="Arial"/>
                <w:b/>
                <w:sz w:val="16"/>
                <w:szCs w:val="14"/>
              </w:rPr>
              <w:t>(D)</w:t>
            </w:r>
          </w:p>
        </w:tc>
      </w:tr>
      <w:tr w:rsidR="00847CDA" w:rsidTr="00C87D19">
        <w:tc>
          <w:tcPr>
            <w:tcW w:w="9648" w:type="dxa"/>
            <w:shd w:val="clear" w:color="auto" w:fill="auto"/>
          </w:tcPr>
          <w:p w:rsidR="00847CDA" w:rsidRPr="00C87D19" w:rsidRDefault="00847CDA" w:rsidP="00C87D19">
            <w:pPr>
              <w:tabs>
                <w:tab w:val="left" w:pos="5670"/>
              </w:tabs>
              <w:rPr>
                <w:rFonts w:ascii="Arial" w:hAnsi="Arial" w:cs="Arial"/>
                <w:sz w:val="16"/>
                <w:szCs w:val="14"/>
              </w:rPr>
            </w:pPr>
            <w:r w:rsidRPr="00C87D19">
              <w:rPr>
                <w:rFonts w:ascii="MS Gothic" w:eastAsia="MS Gothic" w:hAnsi="MS Gothic" w:cs="Arial" w:hint="eastAsia"/>
                <w:sz w:val="22"/>
                <w:szCs w:val="28"/>
              </w:rPr>
              <w:t>☒</w:t>
            </w:r>
            <w:r w:rsidRPr="00C87D19">
              <w:rPr>
                <w:rFonts w:ascii="Arial" w:hAnsi="Arial" w:cs="Arial"/>
                <w:sz w:val="22"/>
                <w:szCs w:val="20"/>
              </w:rPr>
              <w:t xml:space="preserve"> </w:t>
            </w:r>
            <w:r w:rsidRPr="00C87D19">
              <w:rPr>
                <w:rFonts w:ascii="Arial" w:hAnsi="Arial" w:cs="Arial"/>
                <w:sz w:val="16"/>
                <w:szCs w:val="14"/>
              </w:rPr>
              <w:t xml:space="preserve">Interpreting and Communicating Science Concepts </w:t>
            </w:r>
            <w:r w:rsidRPr="00C87D19">
              <w:rPr>
                <w:rFonts w:ascii="Arial" w:hAnsi="Arial" w:cs="Arial"/>
                <w:b/>
                <w:sz w:val="16"/>
                <w:szCs w:val="14"/>
              </w:rPr>
              <w:t>(C)</w:t>
            </w:r>
          </w:p>
        </w:tc>
      </w:tr>
      <w:tr w:rsidR="00847CDA" w:rsidTr="00C87D19">
        <w:tc>
          <w:tcPr>
            <w:tcW w:w="9648" w:type="dxa"/>
            <w:shd w:val="clear" w:color="auto" w:fill="auto"/>
          </w:tcPr>
          <w:p w:rsidR="00847CDA" w:rsidRPr="00C87D19" w:rsidRDefault="00847CDA" w:rsidP="00072B58">
            <w:pPr>
              <w:rPr>
                <w:rFonts w:ascii="Arial" w:hAnsi="Arial" w:cs="Arial"/>
                <w:b/>
                <w:szCs w:val="20"/>
              </w:rPr>
            </w:pPr>
            <w:r w:rsidRPr="00C87D19">
              <w:rPr>
                <w:rFonts w:ascii="MS Gothic" w:eastAsia="MS Gothic" w:hAnsi="MS Gothic" w:cs="Arial" w:hint="eastAsia"/>
                <w:sz w:val="22"/>
                <w:szCs w:val="28"/>
              </w:rPr>
              <w:t>☒</w:t>
            </w:r>
            <w:r w:rsidRPr="00C87D19">
              <w:rPr>
                <w:rFonts w:ascii="Arial" w:hAnsi="Arial" w:cs="Arial"/>
                <w:sz w:val="16"/>
                <w:szCs w:val="14"/>
              </w:rPr>
              <w:t xml:space="preserve">  Recalling Accurate Science </w:t>
            </w:r>
            <w:r w:rsidRPr="00C87D19">
              <w:rPr>
                <w:rFonts w:ascii="Arial" w:hAnsi="Arial" w:cs="Arial"/>
                <w:b/>
                <w:sz w:val="16"/>
                <w:szCs w:val="14"/>
              </w:rPr>
              <w:t>(R)</w:t>
            </w:r>
          </w:p>
        </w:tc>
      </w:tr>
    </w:tbl>
    <w:p w:rsidR="00847CDA" w:rsidRDefault="00847CDA" w:rsidP="00072B58">
      <w:pPr>
        <w:rPr>
          <w:rFonts w:ascii="Arial" w:hAnsi="Arial" w:cs="Arial"/>
          <w:b/>
          <w:sz w:val="22"/>
          <w:szCs w:val="16"/>
        </w:rPr>
      </w:pPr>
    </w:p>
    <w:p w:rsidR="00847CDA" w:rsidRDefault="00847CDA" w:rsidP="00072B58">
      <w:pPr>
        <w:rPr>
          <w:rFonts w:ascii="Arial" w:hAnsi="Arial" w:cs="Arial"/>
          <w:b/>
          <w:sz w:val="22"/>
          <w:szCs w:val="16"/>
        </w:rPr>
      </w:pPr>
    </w:p>
    <w:p w:rsidR="00847CDA" w:rsidRPr="00FE48F7" w:rsidRDefault="00847CDA" w:rsidP="00072B58">
      <w:pPr>
        <w:rPr>
          <w:rFonts w:ascii="Arial" w:hAnsi="Arial" w:cs="Arial"/>
          <w:b/>
          <w:sz w:val="22"/>
          <w:szCs w:val="16"/>
        </w:rPr>
      </w:pPr>
    </w:p>
    <w:tbl>
      <w:tblPr>
        <w:tblW w:w="9630"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220"/>
        <w:gridCol w:w="4410"/>
      </w:tblGrid>
      <w:tr w:rsidR="00847CDA" w:rsidRPr="009A3BA5" w:rsidTr="00C87D19">
        <w:trPr>
          <w:trHeight w:val="360"/>
          <w:tblHeader/>
        </w:trPr>
        <w:tc>
          <w:tcPr>
            <w:tcW w:w="96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jc w:val="center"/>
              <w:rPr>
                <w:rFonts w:ascii="Arial" w:hAnsi="Arial" w:cs="Arial"/>
                <w:b/>
                <w:sz w:val="22"/>
                <w:szCs w:val="20"/>
              </w:rPr>
            </w:pPr>
            <w:r w:rsidRPr="00C87D19">
              <w:rPr>
                <w:rFonts w:ascii="Arial" w:hAnsi="Arial" w:cs="Arial"/>
                <w:b/>
                <w:sz w:val="22"/>
                <w:szCs w:val="20"/>
              </w:rPr>
              <w:t>Common Core State Standards -- Mathematics (CCSS)</w:t>
            </w:r>
          </w:p>
        </w:tc>
      </w:tr>
      <w:tr w:rsidR="00847CDA" w:rsidTr="00C87D19">
        <w:tblPrEx>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Ex>
        <w:trPr>
          <w:trHeight w:val="288"/>
          <w:tblHeader/>
        </w:trPr>
        <w:tc>
          <w:tcPr>
            <w:tcW w:w="96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jc w:val="center"/>
              <w:rPr>
                <w:rFonts w:ascii="Arial" w:hAnsi="Arial" w:cs="Arial"/>
                <w:b/>
                <w:sz w:val="22"/>
                <w:szCs w:val="20"/>
              </w:rPr>
            </w:pPr>
            <w:r w:rsidRPr="00C87D19">
              <w:rPr>
                <w:rFonts w:ascii="Arial" w:hAnsi="Arial" w:cs="Arial"/>
                <w:b/>
                <w:sz w:val="18"/>
                <w:szCs w:val="16"/>
              </w:rPr>
              <w:t>Standards for Mathematical Practice</w:t>
            </w:r>
            <w:r w:rsidRPr="00C87D19">
              <w:rPr>
                <w:rFonts w:ascii="Arial" w:hAnsi="Arial" w:cs="Arial"/>
                <w:b/>
                <w:sz w:val="22"/>
                <w:szCs w:val="20"/>
              </w:rPr>
              <w:t xml:space="preserve"> </w:t>
            </w:r>
            <w:r w:rsidRPr="00C87D19">
              <w:rPr>
                <w:rFonts w:ascii="Arial" w:hAnsi="Arial" w:cs="Arial"/>
                <w:b/>
                <w:sz w:val="18"/>
                <w:szCs w:val="16"/>
              </w:rPr>
              <w:t>(Check all that apply)</w:t>
            </w:r>
          </w:p>
        </w:tc>
      </w:tr>
      <w:tr w:rsidR="00847CDA" w:rsidRPr="00536D41" w:rsidTr="00C87D19">
        <w:tc>
          <w:tcPr>
            <w:tcW w:w="5220" w:type="dxa"/>
            <w:tcBorders>
              <w:top w:val="single" w:sz="4" w:space="0" w:color="000000"/>
            </w:tcBorders>
            <w:shd w:val="clear" w:color="auto" w:fill="auto"/>
          </w:tcPr>
          <w:p w:rsidR="00847CDA" w:rsidRPr="00C87D19" w:rsidRDefault="00847CDA" w:rsidP="00C87D19">
            <w:pPr>
              <w:ind w:hanging="252"/>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22"/>
                <w:szCs w:val="16"/>
              </w:rPr>
              <w:t xml:space="preserve"> </w:t>
            </w:r>
            <w:r w:rsidRPr="00C87D19">
              <w:rPr>
                <w:rFonts w:ascii="Arial" w:hAnsi="Arial" w:cs="Arial"/>
                <w:bCs/>
                <w:sz w:val="16"/>
                <w:szCs w:val="14"/>
              </w:rPr>
              <w:t>Make sense of problems and persevere in solving them</w:t>
            </w:r>
          </w:p>
        </w:tc>
        <w:tc>
          <w:tcPr>
            <w:tcW w:w="4410" w:type="dxa"/>
            <w:tcBorders>
              <w:top w:val="single" w:sz="4" w:space="0" w:color="000000"/>
            </w:tcBorders>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18"/>
                <w:szCs w:val="16"/>
              </w:rPr>
              <w:t xml:space="preserve"> </w:t>
            </w:r>
            <w:r w:rsidRPr="00C87D19">
              <w:rPr>
                <w:rFonts w:ascii="Arial" w:hAnsi="Arial" w:cs="Arial"/>
                <w:bCs/>
                <w:sz w:val="16"/>
                <w:szCs w:val="14"/>
              </w:rPr>
              <w:t>Use</w:t>
            </w:r>
            <w:r w:rsidRPr="00C87D19">
              <w:rPr>
                <w:rFonts w:ascii="Arial" w:hAnsi="Arial" w:cs="Arial"/>
                <w:b/>
                <w:sz w:val="16"/>
                <w:szCs w:val="14"/>
              </w:rPr>
              <w:t xml:space="preserve"> </w:t>
            </w:r>
            <w:r w:rsidRPr="00C87D19">
              <w:rPr>
                <w:rFonts w:ascii="Arial" w:hAnsi="Arial" w:cs="Arial"/>
                <w:bCs/>
                <w:sz w:val="16"/>
                <w:szCs w:val="14"/>
              </w:rPr>
              <w:t>appropriate tools strategically</w:t>
            </w:r>
          </w:p>
        </w:tc>
      </w:tr>
      <w:tr w:rsidR="00847CDA" w:rsidRPr="00536D41" w:rsidTr="00C87D19">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22"/>
                <w:szCs w:val="16"/>
              </w:rPr>
              <w:t xml:space="preserve"> </w:t>
            </w:r>
            <w:r w:rsidRPr="00C87D19">
              <w:rPr>
                <w:rFonts w:ascii="Arial" w:hAnsi="Arial" w:cs="Arial"/>
                <w:sz w:val="16"/>
                <w:szCs w:val="14"/>
              </w:rPr>
              <w:t>Reason abstractly and quantitatively</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22"/>
                <w:szCs w:val="16"/>
              </w:rPr>
              <w:t xml:space="preserve"> </w:t>
            </w:r>
            <w:r w:rsidRPr="00C87D19">
              <w:rPr>
                <w:rFonts w:ascii="Arial" w:hAnsi="Arial" w:cs="Arial"/>
                <w:bCs/>
                <w:sz w:val="16"/>
                <w:szCs w:val="14"/>
              </w:rPr>
              <w:t>Attend</w:t>
            </w:r>
            <w:r w:rsidRPr="00C87D19">
              <w:rPr>
                <w:rFonts w:ascii="Arial" w:hAnsi="Arial" w:cs="Arial"/>
                <w:b/>
                <w:sz w:val="16"/>
                <w:szCs w:val="14"/>
              </w:rPr>
              <w:t xml:space="preserve"> </w:t>
            </w:r>
            <w:r w:rsidRPr="00C87D19">
              <w:rPr>
                <w:rFonts w:ascii="Arial" w:hAnsi="Arial" w:cs="Arial"/>
                <w:bCs/>
                <w:sz w:val="16"/>
                <w:szCs w:val="14"/>
              </w:rPr>
              <w:t>to precision</w:t>
            </w:r>
          </w:p>
        </w:tc>
      </w:tr>
      <w:tr w:rsidR="00847CDA" w:rsidRPr="00536D41" w:rsidTr="00C87D19">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18"/>
                <w:szCs w:val="16"/>
              </w:rPr>
              <w:t xml:space="preserve"> </w:t>
            </w:r>
            <w:r w:rsidRPr="00C87D19">
              <w:rPr>
                <w:rFonts w:ascii="Arial" w:hAnsi="Arial" w:cs="Arial"/>
                <w:bCs/>
                <w:sz w:val="16"/>
                <w:szCs w:val="14"/>
              </w:rPr>
              <w:t>Construct viable arguments and critique the reasoning of others</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18"/>
                <w:szCs w:val="16"/>
              </w:rPr>
              <w:t xml:space="preserve"> </w:t>
            </w:r>
            <w:r w:rsidRPr="00C87D19">
              <w:rPr>
                <w:rFonts w:ascii="Arial" w:hAnsi="Arial" w:cs="Arial"/>
                <w:bCs/>
                <w:sz w:val="16"/>
                <w:szCs w:val="14"/>
              </w:rPr>
              <w:t>Look for and make use of structure</w:t>
            </w:r>
          </w:p>
        </w:tc>
      </w:tr>
      <w:tr w:rsidR="00847CDA" w:rsidRPr="00536D41" w:rsidTr="00C87D19">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22"/>
                <w:szCs w:val="16"/>
              </w:rPr>
              <w:t xml:space="preserve"> </w:t>
            </w:r>
            <w:r w:rsidRPr="00C87D19">
              <w:rPr>
                <w:rFonts w:ascii="Arial" w:hAnsi="Arial" w:cs="Arial"/>
                <w:bCs/>
                <w:sz w:val="16"/>
                <w:szCs w:val="14"/>
              </w:rPr>
              <w:t>Model with mathematics</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22"/>
                <w:szCs w:val="16"/>
              </w:rPr>
              <w:t xml:space="preserve"> </w:t>
            </w:r>
            <w:r w:rsidRPr="00C87D19">
              <w:rPr>
                <w:rFonts w:ascii="Arial" w:hAnsi="Arial" w:cs="Arial"/>
                <w:bCs/>
                <w:sz w:val="16"/>
                <w:szCs w:val="14"/>
              </w:rPr>
              <w:t>Look for and express regularity in repeated reasoning</w:t>
            </w:r>
          </w:p>
        </w:tc>
      </w:tr>
    </w:tbl>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47CDA" w:rsidTr="00C87D19">
        <w:trPr>
          <w:trHeight w:val="346"/>
        </w:trPr>
        <w:tc>
          <w:tcPr>
            <w:tcW w:w="9350" w:type="dxa"/>
            <w:shd w:val="clear" w:color="auto" w:fill="auto"/>
            <w:vAlign w:val="center"/>
          </w:tcPr>
          <w:p w:rsidR="00847CDA" w:rsidRPr="00C87D19" w:rsidRDefault="00847CDA" w:rsidP="00072B58">
            <w:pPr>
              <w:rPr>
                <w:rFonts w:ascii="Arial" w:hAnsi="Arial" w:cs="Arial"/>
                <w:b/>
                <w:sz w:val="20"/>
                <w:szCs w:val="20"/>
              </w:rPr>
            </w:pPr>
            <w:r w:rsidRPr="00C87D19">
              <w:rPr>
                <w:rFonts w:ascii="Arial" w:hAnsi="Arial" w:cs="Arial"/>
                <w:b/>
                <w:sz w:val="20"/>
                <w:szCs w:val="20"/>
              </w:rPr>
              <w:t>Unit Academic Standards (NGSS, ONLS and/or CCSS):</w:t>
            </w:r>
          </w:p>
        </w:tc>
      </w:tr>
    </w:tbl>
    <w:p w:rsidR="00847CDA" w:rsidRPr="00C87D19" w:rsidRDefault="00847CDA" w:rsidP="00072B58">
      <w:pPr>
        <w:rPr>
          <w:rFonts w:ascii="Arial" w:hAnsi="Arial" w:cs="Arial"/>
          <w:color w:val="000000"/>
          <w:sz w:val="20"/>
          <w:szCs w:val="20"/>
        </w:rPr>
      </w:pPr>
    </w:p>
    <w:p w:rsidR="00847CDA" w:rsidRPr="00C87D19" w:rsidRDefault="00847CDA" w:rsidP="00072B58">
      <w:pPr>
        <w:rPr>
          <w:rFonts w:ascii="Arial" w:hAnsi="Arial" w:cs="Arial"/>
          <w:color w:val="000000"/>
          <w:sz w:val="20"/>
          <w:szCs w:val="20"/>
        </w:rPr>
      </w:pPr>
      <w:r w:rsidRPr="00C87D19">
        <w:rPr>
          <w:rFonts w:ascii="Arial" w:hAnsi="Arial" w:cs="Arial"/>
          <w:color w:val="000000"/>
          <w:sz w:val="20"/>
          <w:szCs w:val="20"/>
        </w:rPr>
        <w:t>Within the cell are specialized parts for the transport of materials, energy transformation, protein building, waste disposal, information feedback and movement</w:t>
      </w:r>
    </w:p>
    <w:p w:rsidR="00847CDA" w:rsidRDefault="00847CDA" w:rsidP="00072B58"/>
    <w:p w:rsidR="00847CDA" w:rsidRPr="00C87D19" w:rsidRDefault="00847CDA" w:rsidP="00072B58">
      <w:pPr>
        <w:rPr>
          <w:rFonts w:ascii="Arial" w:hAnsi="Arial" w:cs="Arial"/>
          <w:color w:val="000000"/>
          <w:sz w:val="20"/>
          <w:szCs w:val="20"/>
        </w:rPr>
      </w:pPr>
      <w:r w:rsidRPr="00C87D19">
        <w:rPr>
          <w:rFonts w:ascii="Arial" w:hAnsi="Arial" w:cs="Arial"/>
          <w:color w:val="000000"/>
          <w:sz w:val="20"/>
          <w:szCs w:val="20"/>
        </w:rPr>
        <w:t>The essential functions of cells involve chemical reactions that involve water and carbohydrates, proteins, lipids and nucleic acids. A special group of proteins, enzymes, enables chemical reactions to occur within living systems.</w:t>
      </w:r>
    </w:p>
    <w:p w:rsidR="00847CDA" w:rsidRDefault="00847CDA" w:rsidP="00072B58"/>
    <w:p w:rsidR="00847CDA" w:rsidRPr="00C87D19" w:rsidRDefault="00847CDA" w:rsidP="00072B58">
      <w:pPr>
        <w:rPr>
          <w:rFonts w:ascii="Arial" w:hAnsi="Arial" w:cs="Arial"/>
          <w:color w:val="000000"/>
          <w:sz w:val="20"/>
          <w:szCs w:val="20"/>
        </w:rPr>
      </w:pPr>
      <w:r w:rsidRPr="00C87D19">
        <w:rPr>
          <w:rFonts w:ascii="Arial" w:hAnsi="Arial" w:cs="Arial"/>
          <w:color w:val="000000"/>
          <w:sz w:val="20"/>
          <w:szCs w:val="20"/>
        </w:rPr>
        <w:t xml:space="preserve">Most cells function within a narrow range of temperature and </w:t>
      </w:r>
      <w:proofErr w:type="spellStart"/>
      <w:r w:rsidRPr="00C87D19">
        <w:rPr>
          <w:rFonts w:ascii="Arial" w:hAnsi="Arial" w:cs="Arial"/>
          <w:color w:val="000000"/>
          <w:sz w:val="20"/>
          <w:szCs w:val="20"/>
        </w:rPr>
        <w:t>pH.</w:t>
      </w:r>
      <w:proofErr w:type="spellEnd"/>
      <w:r w:rsidRPr="00C87D19">
        <w:rPr>
          <w:rFonts w:ascii="Arial" w:hAnsi="Arial" w:cs="Arial"/>
          <w:color w:val="000000"/>
          <w:sz w:val="20"/>
          <w:szCs w:val="20"/>
        </w:rPr>
        <w:t xml:space="preserve"> At very low temperatures, reaction rates are slow.</w:t>
      </w:r>
    </w:p>
    <w:p w:rsidR="00847CDA" w:rsidRDefault="00847CDA" w:rsidP="00072B58"/>
    <w:p w:rsidR="00847CDA" w:rsidRPr="00C87D19" w:rsidRDefault="00847CDA" w:rsidP="00072B58">
      <w:pPr>
        <w:autoSpaceDE w:val="0"/>
        <w:autoSpaceDN w:val="0"/>
        <w:adjustRightInd w:val="0"/>
        <w:rPr>
          <w:rFonts w:ascii="Arial" w:hAnsi="Arial" w:cs="Arial"/>
          <w:color w:val="000000"/>
          <w:sz w:val="20"/>
          <w:szCs w:val="20"/>
        </w:rPr>
      </w:pPr>
      <w:r w:rsidRPr="00C87D19">
        <w:rPr>
          <w:rFonts w:ascii="Arial" w:hAnsi="Arial" w:cs="Arial"/>
          <w:color w:val="000000"/>
          <w:sz w:val="20"/>
          <w:szCs w:val="20"/>
        </w:rPr>
        <w:t>Role of water and organic molecules in cells (lipids, carbohydrates, nucleic acids, proteins);</w:t>
      </w:r>
    </w:p>
    <w:p w:rsidR="00847CDA" w:rsidRDefault="00847CDA" w:rsidP="00072B58">
      <w:pPr>
        <w:rPr>
          <w:rFonts w:ascii="Arial" w:hAnsi="Arial" w:cs="Arial"/>
          <w:sz w:val="20"/>
          <w:szCs w:val="20"/>
        </w:rPr>
      </w:pPr>
    </w:p>
    <w:p w:rsidR="00847CDA" w:rsidRDefault="00847CDA" w:rsidP="00072B58">
      <w:pPr>
        <w:rPr>
          <w:rFonts w:ascii="Arial" w:hAnsi="Arial"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Tr="00C87D19">
        <w:tc>
          <w:tcPr>
            <w:tcW w:w="9576"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Materials</w:t>
            </w:r>
            <w:r w:rsidRPr="00C87D19">
              <w:rPr>
                <w:rFonts w:ascii="Arial" w:hAnsi="Arial" w:cs="Arial"/>
                <w:sz w:val="20"/>
                <w:szCs w:val="20"/>
              </w:rPr>
              <w:t>:</w:t>
            </w:r>
            <w:r w:rsidRPr="00C87D19">
              <w:rPr>
                <w:rFonts w:ascii="Arial" w:hAnsi="Arial" w:cs="Arial"/>
                <w:color w:val="C00000"/>
                <w:sz w:val="20"/>
                <w:szCs w:val="20"/>
              </w:rPr>
              <w:t xml:space="preserve">  (Link Handouts, Power Points, Resources, Websites, Supplies)</w:t>
            </w:r>
          </w:p>
        </w:tc>
      </w:tr>
    </w:tbl>
    <w:p w:rsidR="00847CDA" w:rsidRDefault="00847CDA" w:rsidP="00072B58">
      <w:pPr>
        <w:rPr>
          <w:rFonts w:ascii="Arial" w:hAnsi="Arial" w:cs="Arial"/>
          <w:sz w:val="20"/>
          <w:szCs w:val="20"/>
        </w:rPr>
        <w:sectPr w:rsidR="00847CDA" w:rsidSect="00C916E1">
          <w:footerReference w:type="default" r:id="rId53"/>
          <w:pgSz w:w="12240" w:h="15840"/>
          <w:pgMar w:top="1080" w:right="1440" w:bottom="1080" w:left="1440" w:header="450" w:footer="720" w:gutter="0"/>
          <w:cols w:space="720"/>
          <w:titlePg/>
          <w:docGrid w:linePitch="360"/>
        </w:sectPr>
      </w:pPr>
    </w:p>
    <w:p w:rsidR="00847CDA" w:rsidRDefault="00847CDA" w:rsidP="00072B58">
      <w:pPr>
        <w:rPr>
          <w:rFonts w:ascii="Arial" w:hAnsi="Arial" w:cs="Arial"/>
          <w:sz w:val="20"/>
          <w:szCs w:val="20"/>
        </w:rPr>
      </w:pPr>
      <w:r>
        <w:rPr>
          <w:rFonts w:ascii="Arial" w:hAnsi="Arial" w:cs="Arial"/>
          <w:sz w:val="20"/>
          <w:szCs w:val="20"/>
        </w:rPr>
        <w:lastRenderedPageBreak/>
        <w:t>White copy paper/staples</w:t>
      </w:r>
    </w:p>
    <w:p w:rsidR="00847CDA" w:rsidRDefault="00847CDA" w:rsidP="00072B58">
      <w:pPr>
        <w:rPr>
          <w:rFonts w:ascii="Arial" w:hAnsi="Arial" w:cs="Arial"/>
          <w:sz w:val="20"/>
          <w:szCs w:val="20"/>
        </w:rPr>
      </w:pPr>
      <w:r>
        <w:rPr>
          <w:rFonts w:ascii="Arial" w:hAnsi="Arial" w:cs="Arial"/>
          <w:sz w:val="20"/>
          <w:szCs w:val="20"/>
        </w:rPr>
        <w:t>Pennies</w:t>
      </w:r>
    </w:p>
    <w:p w:rsidR="00847CDA" w:rsidRDefault="00847CDA" w:rsidP="00072B58">
      <w:pPr>
        <w:rPr>
          <w:rFonts w:ascii="Arial" w:hAnsi="Arial" w:cs="Arial"/>
          <w:sz w:val="20"/>
          <w:szCs w:val="20"/>
        </w:rPr>
      </w:pPr>
      <w:r>
        <w:rPr>
          <w:rFonts w:ascii="Arial" w:hAnsi="Arial" w:cs="Arial"/>
          <w:sz w:val="20"/>
          <w:szCs w:val="20"/>
        </w:rPr>
        <w:t>Droppers/pipets</w:t>
      </w:r>
    </w:p>
    <w:p w:rsidR="00847CDA" w:rsidRDefault="00847CDA" w:rsidP="00072B58">
      <w:pPr>
        <w:rPr>
          <w:rFonts w:ascii="Arial" w:hAnsi="Arial" w:cs="Arial"/>
          <w:sz w:val="20"/>
          <w:szCs w:val="20"/>
        </w:rPr>
      </w:pPr>
      <w:r>
        <w:rPr>
          <w:rFonts w:ascii="Arial" w:hAnsi="Arial" w:cs="Arial"/>
          <w:sz w:val="20"/>
          <w:szCs w:val="20"/>
        </w:rPr>
        <w:t>Vegetable oil</w:t>
      </w:r>
    </w:p>
    <w:p w:rsidR="00847CDA" w:rsidRDefault="00847CDA" w:rsidP="00072B58">
      <w:pPr>
        <w:rPr>
          <w:rFonts w:ascii="Arial" w:hAnsi="Arial" w:cs="Arial"/>
          <w:sz w:val="20"/>
          <w:szCs w:val="20"/>
        </w:rPr>
      </w:pPr>
      <w:r>
        <w:rPr>
          <w:rFonts w:ascii="Arial" w:hAnsi="Arial" w:cs="Arial"/>
          <w:sz w:val="20"/>
          <w:szCs w:val="20"/>
        </w:rPr>
        <w:t>Isopropyl (rubbing) alcohol</w:t>
      </w:r>
    </w:p>
    <w:p w:rsidR="00847CDA" w:rsidRDefault="00847CDA" w:rsidP="00072B58">
      <w:pPr>
        <w:rPr>
          <w:rFonts w:ascii="Arial" w:hAnsi="Arial" w:cs="Arial"/>
          <w:sz w:val="20"/>
          <w:szCs w:val="20"/>
        </w:rPr>
      </w:pPr>
      <w:r>
        <w:rPr>
          <w:rFonts w:ascii="Arial" w:hAnsi="Arial" w:cs="Arial"/>
          <w:sz w:val="20"/>
          <w:szCs w:val="20"/>
        </w:rPr>
        <w:t>Salt</w:t>
      </w:r>
    </w:p>
    <w:p w:rsidR="00847CDA" w:rsidRDefault="00847CDA" w:rsidP="00072B58">
      <w:pPr>
        <w:rPr>
          <w:rFonts w:ascii="Arial" w:hAnsi="Arial" w:cs="Arial"/>
          <w:sz w:val="20"/>
          <w:szCs w:val="20"/>
        </w:rPr>
      </w:pPr>
      <w:r>
        <w:rPr>
          <w:rFonts w:ascii="Arial" w:hAnsi="Arial" w:cs="Arial"/>
          <w:sz w:val="20"/>
          <w:szCs w:val="20"/>
        </w:rPr>
        <w:t>Sugar</w:t>
      </w:r>
    </w:p>
    <w:p w:rsidR="00847CDA" w:rsidRDefault="00847CDA" w:rsidP="00072B58">
      <w:pPr>
        <w:rPr>
          <w:rFonts w:ascii="Arial" w:hAnsi="Arial" w:cs="Arial"/>
          <w:sz w:val="20"/>
          <w:szCs w:val="20"/>
        </w:rPr>
      </w:pPr>
      <w:r>
        <w:rPr>
          <w:rFonts w:ascii="Arial" w:hAnsi="Arial" w:cs="Arial"/>
          <w:sz w:val="20"/>
          <w:szCs w:val="20"/>
        </w:rPr>
        <w:t>Wax paper</w:t>
      </w:r>
    </w:p>
    <w:p w:rsidR="00847CDA" w:rsidRDefault="00847CDA" w:rsidP="00072B58">
      <w:pPr>
        <w:rPr>
          <w:rFonts w:ascii="Arial" w:hAnsi="Arial" w:cs="Arial"/>
          <w:sz w:val="20"/>
          <w:szCs w:val="20"/>
        </w:rPr>
      </w:pPr>
      <w:r>
        <w:rPr>
          <w:rFonts w:ascii="Arial" w:hAnsi="Arial" w:cs="Arial"/>
          <w:sz w:val="20"/>
          <w:szCs w:val="20"/>
        </w:rPr>
        <w:t>Toothpicks</w:t>
      </w:r>
    </w:p>
    <w:p w:rsidR="00847CDA" w:rsidRDefault="00847CDA" w:rsidP="00072B58">
      <w:pPr>
        <w:rPr>
          <w:rFonts w:ascii="Arial" w:hAnsi="Arial" w:cs="Arial"/>
          <w:sz w:val="20"/>
          <w:szCs w:val="20"/>
        </w:rPr>
      </w:pPr>
      <w:r>
        <w:rPr>
          <w:rFonts w:ascii="Arial" w:hAnsi="Arial" w:cs="Arial"/>
          <w:sz w:val="20"/>
          <w:szCs w:val="20"/>
        </w:rPr>
        <w:t>Thermometers</w:t>
      </w:r>
    </w:p>
    <w:p w:rsidR="00847CDA" w:rsidRDefault="00847CDA" w:rsidP="00072B58">
      <w:pPr>
        <w:rPr>
          <w:rFonts w:ascii="Arial" w:hAnsi="Arial" w:cs="Arial"/>
          <w:sz w:val="20"/>
          <w:szCs w:val="20"/>
        </w:rPr>
      </w:pPr>
      <w:r>
        <w:rPr>
          <w:rFonts w:ascii="Arial" w:hAnsi="Arial" w:cs="Arial"/>
          <w:sz w:val="20"/>
          <w:szCs w:val="20"/>
        </w:rPr>
        <w:t>Flasks/beakers</w:t>
      </w:r>
    </w:p>
    <w:p w:rsidR="00847CDA" w:rsidRDefault="00847CDA" w:rsidP="00072B58">
      <w:pPr>
        <w:rPr>
          <w:rFonts w:ascii="Arial" w:hAnsi="Arial" w:cs="Arial"/>
          <w:sz w:val="20"/>
          <w:szCs w:val="20"/>
        </w:rPr>
      </w:pPr>
      <w:r>
        <w:rPr>
          <w:rFonts w:ascii="Arial" w:hAnsi="Arial" w:cs="Arial"/>
          <w:sz w:val="20"/>
          <w:szCs w:val="20"/>
        </w:rPr>
        <w:t>Hotplate</w:t>
      </w:r>
    </w:p>
    <w:p w:rsidR="00847CDA" w:rsidRDefault="00847CDA" w:rsidP="00072B58">
      <w:pPr>
        <w:rPr>
          <w:rFonts w:ascii="Arial" w:hAnsi="Arial" w:cs="Arial"/>
          <w:sz w:val="20"/>
          <w:szCs w:val="20"/>
        </w:rPr>
      </w:pPr>
      <w:r>
        <w:rPr>
          <w:rFonts w:ascii="Arial" w:hAnsi="Arial" w:cs="Arial"/>
          <w:sz w:val="20"/>
          <w:szCs w:val="20"/>
        </w:rPr>
        <w:t>Ice</w:t>
      </w:r>
    </w:p>
    <w:p w:rsidR="00847CDA" w:rsidRDefault="00847CDA" w:rsidP="00072B58">
      <w:pPr>
        <w:rPr>
          <w:rFonts w:ascii="Arial" w:hAnsi="Arial" w:cs="Arial"/>
          <w:sz w:val="20"/>
          <w:szCs w:val="20"/>
        </w:rPr>
      </w:pPr>
      <w:r>
        <w:rPr>
          <w:rFonts w:ascii="Arial" w:hAnsi="Arial" w:cs="Arial"/>
          <w:sz w:val="20"/>
          <w:szCs w:val="20"/>
        </w:rPr>
        <w:t>Common acids/bases</w:t>
      </w:r>
    </w:p>
    <w:p w:rsidR="00847CDA" w:rsidRDefault="00847CDA" w:rsidP="00072B58">
      <w:pPr>
        <w:rPr>
          <w:rFonts w:ascii="Arial" w:hAnsi="Arial" w:cs="Arial"/>
          <w:sz w:val="20"/>
          <w:szCs w:val="20"/>
        </w:rPr>
      </w:pPr>
      <w:r>
        <w:rPr>
          <w:rFonts w:ascii="Arial" w:hAnsi="Arial" w:cs="Arial"/>
          <w:sz w:val="20"/>
          <w:szCs w:val="20"/>
        </w:rPr>
        <w:t>Red cabbage juice</w:t>
      </w:r>
    </w:p>
    <w:p w:rsidR="00847CDA" w:rsidRDefault="00847CDA" w:rsidP="00072B58">
      <w:pPr>
        <w:ind w:hanging="1080"/>
        <w:rPr>
          <w:rFonts w:ascii="Arial" w:hAnsi="Arial" w:cs="Arial"/>
          <w:b/>
          <w:sz w:val="20"/>
          <w:szCs w:val="20"/>
        </w:rPr>
        <w:sectPr w:rsidR="00847CDA" w:rsidSect="00847CDA">
          <w:type w:val="continuous"/>
          <w:pgSz w:w="12240" w:h="15840"/>
          <w:pgMar w:top="1080" w:right="1440" w:bottom="1080" w:left="1440" w:header="450" w:footer="720" w:gutter="0"/>
          <w:cols w:num="2" w:space="720"/>
          <w:docGrid w:linePitch="360"/>
        </w:sectPr>
      </w:pPr>
    </w:p>
    <w:p w:rsidR="00847CDA" w:rsidRDefault="00847CDA" w:rsidP="00072B58">
      <w:pPr>
        <w:ind w:hanging="1080"/>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Tr="00C87D19">
        <w:tc>
          <w:tcPr>
            <w:tcW w:w="9576"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Teacher Advance Preparation:</w:t>
            </w:r>
          </w:p>
        </w:tc>
      </w:tr>
    </w:tbl>
    <w:p w:rsidR="00847CDA" w:rsidRDefault="00847CDA" w:rsidP="00072B58">
      <w:pPr>
        <w:rPr>
          <w:rFonts w:ascii="Arial" w:hAnsi="Arial" w:cs="Arial"/>
          <w:sz w:val="20"/>
          <w:szCs w:val="20"/>
        </w:rPr>
      </w:pPr>
      <w:r>
        <w:rPr>
          <w:rFonts w:ascii="Arial" w:hAnsi="Arial" w:cs="Arial"/>
          <w:sz w:val="20"/>
          <w:szCs w:val="20"/>
        </w:rPr>
        <w:t>Boil red cabbage and save the water for pH indicator</w:t>
      </w: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Tr="00C87D19">
        <w:tc>
          <w:tcPr>
            <w:tcW w:w="9576"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Activity Procedures:</w:t>
            </w:r>
          </w:p>
        </w:tc>
      </w:tr>
    </w:tbl>
    <w:p w:rsidR="00847CDA" w:rsidRDefault="00847CDA" w:rsidP="00072B58">
      <w:pPr>
        <w:pStyle w:val="ListParagraph"/>
        <w:numPr>
          <w:ilvl w:val="0"/>
          <w:numId w:val="6"/>
        </w:numPr>
        <w:spacing w:after="200" w:line="276" w:lineRule="auto"/>
        <w:ind w:left="0"/>
        <w:rPr>
          <w:rFonts w:ascii="Arial" w:hAnsi="Arial" w:cs="Arial"/>
          <w:sz w:val="20"/>
          <w:szCs w:val="20"/>
        </w:rPr>
      </w:pPr>
      <w:r>
        <w:rPr>
          <w:rFonts w:ascii="Arial" w:hAnsi="Arial" w:cs="Arial"/>
          <w:sz w:val="20"/>
          <w:szCs w:val="20"/>
        </w:rPr>
        <w:t xml:space="preserve">Students will make a water book out of four sheets of copy paper.  Cover:  Properties of Water </w:t>
      </w:r>
    </w:p>
    <w:p w:rsidR="00847CDA" w:rsidRDefault="00847CDA" w:rsidP="00072B58">
      <w:pPr>
        <w:pStyle w:val="ListParagraph"/>
        <w:numPr>
          <w:ilvl w:val="0"/>
          <w:numId w:val="6"/>
        </w:numPr>
        <w:spacing w:after="200" w:line="276" w:lineRule="auto"/>
        <w:ind w:left="0"/>
        <w:rPr>
          <w:rFonts w:ascii="Arial" w:hAnsi="Arial" w:cs="Arial"/>
          <w:sz w:val="20"/>
          <w:szCs w:val="20"/>
        </w:rPr>
      </w:pPr>
      <w:r>
        <w:rPr>
          <w:rFonts w:ascii="Arial" w:hAnsi="Arial" w:cs="Arial"/>
          <w:sz w:val="20"/>
          <w:szCs w:val="20"/>
        </w:rPr>
        <w:t>Six Properties:  One per each pair of pages. (Water is a polar molecule, Water is Sticky, Water is a Universal Solvent, The States of Water, Water has a high specific heat &amp; heat of vaporization, Water can be separated into ions)</w:t>
      </w:r>
    </w:p>
    <w:p w:rsidR="00847CDA" w:rsidRDefault="00847CDA" w:rsidP="00072B58">
      <w:pPr>
        <w:pStyle w:val="ListParagraph"/>
        <w:numPr>
          <w:ilvl w:val="0"/>
          <w:numId w:val="6"/>
        </w:numPr>
        <w:spacing w:after="200" w:line="276" w:lineRule="auto"/>
        <w:ind w:left="0"/>
        <w:rPr>
          <w:rFonts w:ascii="Arial" w:hAnsi="Arial" w:cs="Arial"/>
          <w:sz w:val="20"/>
          <w:szCs w:val="20"/>
        </w:rPr>
      </w:pPr>
      <w:r>
        <w:rPr>
          <w:rFonts w:ascii="Arial" w:hAnsi="Arial" w:cs="Arial"/>
          <w:sz w:val="20"/>
          <w:szCs w:val="20"/>
        </w:rPr>
        <w:t>For “Water is a Polar Molecule,” students draw and label a water molecule, describe the arrangement of electrons in the molecule (shared between an oxygen and hydrogen atom, but closer to oxygen, because it is more electronegative), draw a picture showing hydrogen bonds between several water molecules</w:t>
      </w:r>
    </w:p>
    <w:p w:rsidR="00847CDA" w:rsidRDefault="00847CDA" w:rsidP="00072B58">
      <w:pPr>
        <w:pStyle w:val="ListParagraph"/>
        <w:numPr>
          <w:ilvl w:val="0"/>
          <w:numId w:val="6"/>
        </w:numPr>
        <w:spacing w:after="200" w:line="276" w:lineRule="auto"/>
        <w:ind w:left="0"/>
        <w:rPr>
          <w:rFonts w:ascii="Arial" w:hAnsi="Arial" w:cs="Arial"/>
          <w:sz w:val="20"/>
          <w:szCs w:val="20"/>
        </w:rPr>
      </w:pPr>
      <w:r>
        <w:rPr>
          <w:rFonts w:ascii="Arial" w:hAnsi="Arial" w:cs="Arial"/>
          <w:sz w:val="20"/>
          <w:szCs w:val="20"/>
        </w:rPr>
        <w:t>For properties 2-6, structure pages like</w:t>
      </w:r>
    </w:p>
    <w:p w:rsidR="00847CDA" w:rsidRDefault="002962B6" w:rsidP="00072B58">
      <w:pPr>
        <w:pStyle w:val="ListParagraph"/>
        <w:ind w:left="0"/>
        <w:rPr>
          <w:rFonts w:ascii="Arial" w:hAnsi="Arial" w:cs="Arial"/>
          <w:sz w:val="20"/>
          <w:szCs w:val="20"/>
        </w:rPr>
      </w:pPr>
      <w:r>
        <w:rPr>
          <w:noProof/>
        </w:rPr>
        <w:drawing>
          <wp:inline distT="0" distB="0" distL="0" distR="0" wp14:anchorId="4BF16C3B" wp14:editId="07D1F79E">
            <wp:extent cx="3467100" cy="1971675"/>
            <wp:effectExtent l="19050" t="0" r="0"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srcRect/>
                    <a:stretch>
                      <a:fillRect/>
                    </a:stretch>
                  </pic:blipFill>
                  <pic:spPr bwMode="auto">
                    <a:xfrm>
                      <a:off x="0" y="0"/>
                      <a:ext cx="3467100" cy="1971675"/>
                    </a:xfrm>
                    <a:prstGeom prst="rect">
                      <a:avLst/>
                    </a:prstGeom>
                    <a:noFill/>
                    <a:ln w="9525">
                      <a:noFill/>
                      <a:miter lim="800000"/>
                      <a:headEnd/>
                      <a:tailEnd/>
                    </a:ln>
                  </pic:spPr>
                </pic:pic>
              </a:graphicData>
            </a:graphic>
          </wp:inline>
        </w:drawing>
      </w:r>
    </w:p>
    <w:p w:rsidR="00847CDA" w:rsidRDefault="00847CDA" w:rsidP="00072B58">
      <w:pPr>
        <w:pStyle w:val="ListParagraph"/>
        <w:numPr>
          <w:ilvl w:val="0"/>
          <w:numId w:val="6"/>
        </w:numPr>
        <w:spacing w:after="200" w:line="276" w:lineRule="auto"/>
        <w:ind w:left="0"/>
        <w:rPr>
          <w:rFonts w:ascii="Arial" w:hAnsi="Arial" w:cs="Arial"/>
          <w:sz w:val="20"/>
          <w:szCs w:val="20"/>
        </w:rPr>
      </w:pPr>
      <w:r>
        <w:rPr>
          <w:rFonts w:ascii="Arial" w:hAnsi="Arial" w:cs="Arial"/>
          <w:sz w:val="20"/>
          <w:szCs w:val="20"/>
        </w:rPr>
        <w:t>Activities:   I will guide the activities to control pacing and check for understanding.  After the groups perform a hands-on activity/watch a demo, each student will draw their pictures in the water book (in pencil), describe what they saw and write a possible explanation for how the structure of water caused the results (in pencil or blue/black ink).  They can discuss their explanations within their groups, but have to write on their own.  Afterwards, I will ask group reporters to give their explanations.  If the students are on track, we’ll move on.  If there are misconceptions, I will provide clarification.  Students will make corrections to their explanations using their “flair,” or colored pen.  Students receive full credit for their corrections in flair, as long as they have a reasonable attempt at an explanation written in pencil/boring pen.</w:t>
      </w:r>
    </w:p>
    <w:p w:rsidR="00847CDA" w:rsidRDefault="00847CDA" w:rsidP="00072B58">
      <w:pPr>
        <w:pStyle w:val="ListParagraph"/>
        <w:ind w:left="0"/>
        <w:rPr>
          <w:rFonts w:ascii="Arial" w:hAnsi="Arial" w:cs="Arial"/>
          <w:sz w:val="20"/>
          <w:szCs w:val="20"/>
        </w:rPr>
      </w:pPr>
    </w:p>
    <w:p w:rsidR="00847CDA" w:rsidRDefault="00847CDA" w:rsidP="00072B58">
      <w:pPr>
        <w:pStyle w:val="ListParagraph"/>
        <w:numPr>
          <w:ilvl w:val="1"/>
          <w:numId w:val="6"/>
        </w:numPr>
        <w:spacing w:after="200" w:line="276" w:lineRule="auto"/>
        <w:ind w:left="0"/>
        <w:rPr>
          <w:rFonts w:ascii="Arial" w:hAnsi="Arial" w:cs="Arial"/>
          <w:sz w:val="20"/>
          <w:szCs w:val="20"/>
        </w:rPr>
      </w:pPr>
      <w:r>
        <w:rPr>
          <w:rFonts w:ascii="Arial" w:hAnsi="Arial" w:cs="Arial"/>
          <w:sz w:val="20"/>
          <w:szCs w:val="20"/>
        </w:rPr>
        <w:t>Water is sticky:  Groups of 2</w:t>
      </w:r>
    </w:p>
    <w:p w:rsidR="00847CDA" w:rsidRPr="00F51F65" w:rsidRDefault="00847CDA" w:rsidP="00072B58">
      <w:pPr>
        <w:pStyle w:val="ListParagraph"/>
        <w:numPr>
          <w:ilvl w:val="2"/>
          <w:numId w:val="6"/>
        </w:numPr>
        <w:spacing w:after="200" w:line="276" w:lineRule="auto"/>
        <w:ind w:left="0"/>
        <w:rPr>
          <w:rFonts w:ascii="Arial" w:hAnsi="Arial" w:cs="Arial"/>
          <w:sz w:val="20"/>
          <w:szCs w:val="20"/>
        </w:rPr>
      </w:pPr>
      <w:r w:rsidRPr="00F51F65">
        <w:rPr>
          <w:rFonts w:ascii="Arial" w:hAnsi="Arial" w:cs="Arial"/>
          <w:sz w:val="20"/>
          <w:szCs w:val="20"/>
        </w:rPr>
        <w:t># of drops on a penny, water race—water drop dragged by toothpick on wax paper, floating pepper/disrupt with soap, water rising up paper towel</w:t>
      </w:r>
    </w:p>
    <w:p w:rsidR="00847CDA" w:rsidRDefault="00847CDA" w:rsidP="00072B58">
      <w:pPr>
        <w:pStyle w:val="ListParagraph"/>
        <w:numPr>
          <w:ilvl w:val="2"/>
          <w:numId w:val="6"/>
        </w:numPr>
        <w:spacing w:after="200" w:line="276" w:lineRule="auto"/>
        <w:ind w:left="0"/>
        <w:rPr>
          <w:rFonts w:ascii="Arial" w:hAnsi="Arial" w:cs="Arial"/>
          <w:sz w:val="20"/>
          <w:szCs w:val="20"/>
        </w:rPr>
      </w:pPr>
      <w:r>
        <w:rPr>
          <w:rFonts w:ascii="Arial" w:hAnsi="Arial" w:cs="Arial"/>
          <w:sz w:val="20"/>
          <w:szCs w:val="20"/>
        </w:rPr>
        <w:t>Vocabulary:  adhesion, cohesion, capillary action, surface tension</w:t>
      </w:r>
    </w:p>
    <w:p w:rsidR="00847CDA" w:rsidRDefault="00847CDA" w:rsidP="00072B58">
      <w:pPr>
        <w:pStyle w:val="ListParagraph"/>
        <w:numPr>
          <w:ilvl w:val="1"/>
          <w:numId w:val="6"/>
        </w:numPr>
        <w:spacing w:after="200" w:line="276" w:lineRule="auto"/>
        <w:ind w:left="0"/>
        <w:rPr>
          <w:rFonts w:ascii="Arial" w:hAnsi="Arial" w:cs="Arial"/>
          <w:sz w:val="20"/>
          <w:szCs w:val="20"/>
        </w:rPr>
      </w:pPr>
      <w:r>
        <w:rPr>
          <w:rFonts w:ascii="Arial" w:hAnsi="Arial" w:cs="Arial"/>
          <w:sz w:val="20"/>
          <w:szCs w:val="20"/>
        </w:rPr>
        <w:t>Water is a Universal Solvent: Groups of 4</w:t>
      </w:r>
    </w:p>
    <w:p w:rsidR="00847CDA" w:rsidRDefault="00847CDA" w:rsidP="00072B58">
      <w:pPr>
        <w:pStyle w:val="ListParagraph"/>
        <w:numPr>
          <w:ilvl w:val="2"/>
          <w:numId w:val="6"/>
        </w:numPr>
        <w:spacing w:after="200" w:line="276" w:lineRule="auto"/>
        <w:ind w:left="0"/>
        <w:rPr>
          <w:rFonts w:ascii="Arial" w:hAnsi="Arial" w:cs="Arial"/>
          <w:sz w:val="20"/>
          <w:szCs w:val="20"/>
        </w:rPr>
      </w:pPr>
      <w:r>
        <w:rPr>
          <w:rFonts w:ascii="Arial" w:hAnsi="Arial" w:cs="Arial"/>
          <w:sz w:val="20"/>
          <w:szCs w:val="20"/>
        </w:rPr>
        <w:t xml:space="preserve"> Attempt to dissolve salt, sugar and oil in water, rubbing alcohol and vegetable oil.  Afterwards, demonstrate layering with salt water and tap water to show density difference in high concentration solution.</w:t>
      </w:r>
    </w:p>
    <w:p w:rsidR="00847CDA" w:rsidRDefault="00847CDA" w:rsidP="00072B58">
      <w:pPr>
        <w:pStyle w:val="ListParagraph"/>
        <w:numPr>
          <w:ilvl w:val="2"/>
          <w:numId w:val="6"/>
        </w:numPr>
        <w:spacing w:after="200" w:line="276" w:lineRule="auto"/>
        <w:ind w:left="0"/>
        <w:rPr>
          <w:rFonts w:ascii="Arial" w:hAnsi="Arial" w:cs="Arial"/>
          <w:sz w:val="20"/>
          <w:szCs w:val="20"/>
        </w:rPr>
      </w:pPr>
      <w:r>
        <w:rPr>
          <w:rFonts w:ascii="Arial" w:hAnsi="Arial" w:cs="Arial"/>
          <w:sz w:val="20"/>
          <w:szCs w:val="20"/>
        </w:rPr>
        <w:t>Vocabulary: solute, solvent, solution, concentration, polar, nonpolar, hydrophilic, hydrophobic</w:t>
      </w:r>
    </w:p>
    <w:p w:rsidR="00847CDA" w:rsidRDefault="00847CDA" w:rsidP="00072B58">
      <w:pPr>
        <w:pStyle w:val="ListParagraph"/>
        <w:numPr>
          <w:ilvl w:val="1"/>
          <w:numId w:val="6"/>
        </w:numPr>
        <w:spacing w:after="200" w:line="276" w:lineRule="auto"/>
        <w:ind w:left="0"/>
        <w:rPr>
          <w:rFonts w:ascii="Arial" w:hAnsi="Arial" w:cs="Arial"/>
          <w:sz w:val="20"/>
          <w:szCs w:val="20"/>
        </w:rPr>
      </w:pPr>
      <w:r>
        <w:rPr>
          <w:rFonts w:ascii="Arial" w:hAnsi="Arial" w:cs="Arial"/>
          <w:sz w:val="20"/>
          <w:szCs w:val="20"/>
        </w:rPr>
        <w:t>The States of Water:   Whole class demonstration</w:t>
      </w:r>
    </w:p>
    <w:p w:rsidR="00847CDA" w:rsidRDefault="00847CDA" w:rsidP="00072B58">
      <w:pPr>
        <w:pStyle w:val="ListParagraph"/>
        <w:numPr>
          <w:ilvl w:val="2"/>
          <w:numId w:val="6"/>
        </w:numPr>
        <w:spacing w:after="200" w:line="276" w:lineRule="auto"/>
        <w:ind w:left="0"/>
        <w:rPr>
          <w:rFonts w:ascii="Arial" w:hAnsi="Arial" w:cs="Arial"/>
          <w:sz w:val="20"/>
          <w:szCs w:val="20"/>
        </w:rPr>
      </w:pPr>
      <w:r>
        <w:rPr>
          <w:rFonts w:ascii="Arial" w:hAnsi="Arial" w:cs="Arial"/>
          <w:sz w:val="20"/>
          <w:szCs w:val="20"/>
        </w:rPr>
        <w:t xml:space="preserve">Have 2 beakers containing clear liquids (water and rubbing alcohol) and drop ice cubes into each.  </w:t>
      </w:r>
    </w:p>
    <w:p w:rsidR="00847CDA" w:rsidRDefault="00847CDA" w:rsidP="00072B58">
      <w:pPr>
        <w:pStyle w:val="ListParagraph"/>
        <w:numPr>
          <w:ilvl w:val="2"/>
          <w:numId w:val="6"/>
        </w:numPr>
        <w:spacing w:after="200" w:line="276" w:lineRule="auto"/>
        <w:ind w:left="0"/>
        <w:rPr>
          <w:rFonts w:ascii="Arial" w:hAnsi="Arial" w:cs="Arial"/>
          <w:sz w:val="20"/>
          <w:szCs w:val="20"/>
        </w:rPr>
      </w:pPr>
      <w:r>
        <w:rPr>
          <w:rFonts w:ascii="Arial" w:hAnsi="Arial" w:cs="Arial"/>
          <w:sz w:val="20"/>
          <w:szCs w:val="20"/>
        </w:rPr>
        <w:t>Vocabulary:  solid, liquid, gas, density, water cycle</w:t>
      </w:r>
    </w:p>
    <w:p w:rsidR="00847CDA" w:rsidRDefault="00847CDA" w:rsidP="00072B58">
      <w:pPr>
        <w:pStyle w:val="ListParagraph"/>
        <w:numPr>
          <w:ilvl w:val="1"/>
          <w:numId w:val="6"/>
        </w:numPr>
        <w:spacing w:after="200" w:line="276" w:lineRule="auto"/>
        <w:ind w:left="0"/>
        <w:rPr>
          <w:rFonts w:ascii="Arial" w:hAnsi="Arial" w:cs="Arial"/>
          <w:sz w:val="20"/>
          <w:szCs w:val="20"/>
        </w:rPr>
      </w:pPr>
      <w:r>
        <w:rPr>
          <w:rFonts w:ascii="Arial" w:hAnsi="Arial" w:cs="Arial"/>
          <w:sz w:val="20"/>
          <w:szCs w:val="20"/>
        </w:rPr>
        <w:t>Water has a high specific heat &amp; heat of vaporization: Whole class demonstration</w:t>
      </w:r>
    </w:p>
    <w:p w:rsidR="00847CDA" w:rsidRDefault="00847CDA" w:rsidP="00072B58">
      <w:pPr>
        <w:pStyle w:val="ListParagraph"/>
        <w:numPr>
          <w:ilvl w:val="2"/>
          <w:numId w:val="6"/>
        </w:numPr>
        <w:spacing w:after="200" w:line="276" w:lineRule="auto"/>
        <w:ind w:left="0"/>
        <w:rPr>
          <w:rFonts w:ascii="Arial" w:hAnsi="Arial" w:cs="Arial"/>
          <w:sz w:val="20"/>
          <w:szCs w:val="20"/>
        </w:rPr>
      </w:pPr>
      <w:r>
        <w:rPr>
          <w:rFonts w:ascii="Arial" w:hAnsi="Arial" w:cs="Arial"/>
          <w:sz w:val="20"/>
          <w:szCs w:val="20"/>
        </w:rPr>
        <w:t>On hot plate, take temperature of equal amounts of water, rubbing alcohol and vegetable oil, every two minutes until after boiling.  As water is boiling, point out all three states of matter on same table.</w:t>
      </w:r>
    </w:p>
    <w:p w:rsidR="00847CDA" w:rsidRDefault="00847CDA" w:rsidP="00072B58">
      <w:pPr>
        <w:pStyle w:val="ListParagraph"/>
        <w:numPr>
          <w:ilvl w:val="2"/>
          <w:numId w:val="6"/>
        </w:numPr>
        <w:spacing w:after="200" w:line="276" w:lineRule="auto"/>
        <w:ind w:left="0"/>
        <w:rPr>
          <w:rFonts w:ascii="Arial" w:hAnsi="Arial" w:cs="Arial"/>
          <w:sz w:val="20"/>
          <w:szCs w:val="20"/>
        </w:rPr>
      </w:pPr>
      <w:r>
        <w:rPr>
          <w:rFonts w:ascii="Arial" w:hAnsi="Arial" w:cs="Arial"/>
          <w:sz w:val="20"/>
          <w:szCs w:val="20"/>
        </w:rPr>
        <w:lastRenderedPageBreak/>
        <w:t>Vocabulary</w:t>
      </w:r>
    </w:p>
    <w:p w:rsidR="00847CDA" w:rsidRDefault="00847CDA" w:rsidP="00072B58">
      <w:pPr>
        <w:pStyle w:val="ListParagraph"/>
        <w:numPr>
          <w:ilvl w:val="1"/>
          <w:numId w:val="6"/>
        </w:numPr>
        <w:spacing w:after="200" w:line="276" w:lineRule="auto"/>
        <w:ind w:left="0"/>
        <w:rPr>
          <w:rFonts w:ascii="Arial" w:hAnsi="Arial" w:cs="Arial"/>
          <w:sz w:val="20"/>
          <w:szCs w:val="20"/>
        </w:rPr>
      </w:pPr>
      <w:r>
        <w:rPr>
          <w:rFonts w:ascii="Arial" w:hAnsi="Arial" w:cs="Arial"/>
          <w:sz w:val="20"/>
          <w:szCs w:val="20"/>
        </w:rPr>
        <w:t>Water can be separated into ions:  Groups of 2</w:t>
      </w:r>
    </w:p>
    <w:p w:rsidR="00847CDA" w:rsidRDefault="00847CDA" w:rsidP="00072B58">
      <w:pPr>
        <w:pStyle w:val="ListParagraph"/>
        <w:numPr>
          <w:ilvl w:val="2"/>
          <w:numId w:val="6"/>
        </w:numPr>
        <w:spacing w:after="200" w:line="276" w:lineRule="auto"/>
        <w:ind w:left="0"/>
        <w:rPr>
          <w:rFonts w:ascii="Arial" w:hAnsi="Arial" w:cs="Arial"/>
          <w:sz w:val="20"/>
          <w:szCs w:val="20"/>
        </w:rPr>
      </w:pPr>
      <w:r>
        <w:rPr>
          <w:rFonts w:ascii="Arial" w:hAnsi="Arial" w:cs="Arial"/>
          <w:sz w:val="20"/>
          <w:szCs w:val="20"/>
        </w:rPr>
        <w:t>Fill reaction wells with cabbage juice.  Mix different household acids/bases to see color change and compare to pH chart.  (Use vinegar, lemon juice, sprite, dish soap, ammonia, etc.)</w:t>
      </w:r>
    </w:p>
    <w:p w:rsidR="00847CDA" w:rsidRDefault="00847CDA" w:rsidP="00072B58">
      <w:pPr>
        <w:pStyle w:val="ListParagraph"/>
        <w:numPr>
          <w:ilvl w:val="2"/>
          <w:numId w:val="6"/>
        </w:numPr>
        <w:spacing w:after="200" w:line="276" w:lineRule="auto"/>
        <w:ind w:left="0"/>
        <w:rPr>
          <w:rFonts w:ascii="Arial" w:hAnsi="Arial" w:cs="Arial"/>
          <w:sz w:val="20"/>
          <w:szCs w:val="20"/>
        </w:rPr>
      </w:pPr>
      <w:r>
        <w:rPr>
          <w:rFonts w:ascii="Arial" w:hAnsi="Arial" w:cs="Arial"/>
          <w:sz w:val="20"/>
          <w:szCs w:val="20"/>
        </w:rPr>
        <w:t>Vocabulary:  acid, base, pH, hydroxide ion, hydronium ion</w:t>
      </w:r>
    </w:p>
    <w:p w:rsidR="00847CDA" w:rsidRPr="00D65693" w:rsidRDefault="00847CDA" w:rsidP="00072B58">
      <w:pPr>
        <w:rPr>
          <w:rFonts w:ascii="Arial" w:hAnsi="Arial" w:cs="Arial"/>
          <w:sz w:val="20"/>
          <w:szCs w:val="20"/>
        </w:rPr>
      </w:pPr>
      <w:r>
        <w:rPr>
          <w:rFonts w:ascii="Arial" w:hAnsi="Arial" w:cs="Arial"/>
          <w:sz w:val="20"/>
          <w:szCs w:val="20"/>
        </w:rPr>
        <w:t>Homework:  Use textbook, video resources, PowerPoint to determine how each property impacts life on Earth.</w:t>
      </w:r>
    </w:p>
    <w:p w:rsidR="00847CDA" w:rsidRDefault="00A94B34" w:rsidP="00072B58">
      <w:pPr>
        <w:rPr>
          <w:rFonts w:ascii="Arial" w:hAnsi="Arial" w:cs="Arial"/>
          <w:sz w:val="20"/>
          <w:szCs w:val="20"/>
        </w:rPr>
      </w:pPr>
      <w:r>
        <w:rPr>
          <w:noProof/>
        </w:rPr>
        <w:pict>
          <v:shape id="_x0000_s1038" type="#_x0000_t202" style="position:absolute;margin-left:-4.6pt;margin-top:7.9pt;width:479.3pt;height:19.45pt;z-index:2516526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">
            <v:textbox style="mso-fit-shape-to-text:t">
              <w:txbxContent>
                <w:p w:rsidR="00847CDA" w:rsidRPr="00E43281" w:rsidRDefault="00847CDA" w:rsidP="00847CDA">
                  <w:pPr>
                    <w:rPr>
                      <w:rFonts w:ascii="Arial" w:hAnsi="Arial" w:cs="Arial"/>
                      <w:color w:val="C00000"/>
                      <w:sz w:val="20"/>
                      <w:szCs w:val="20"/>
                    </w:rPr>
                  </w:pPr>
                  <w:r>
                    <w:rPr>
                      <w:rFonts w:ascii="Arial" w:hAnsi="Arial" w:cs="Arial"/>
                      <w:b/>
                      <w:sz w:val="20"/>
                      <w:szCs w:val="20"/>
                    </w:rPr>
                    <w:t xml:space="preserve">Formative Assessments:  </w:t>
                  </w:r>
                  <w:r w:rsidRPr="00E43281">
                    <w:rPr>
                      <w:rFonts w:ascii="Arial" w:hAnsi="Arial" w:cs="Arial"/>
                      <w:color w:val="C00000"/>
                      <w:sz w:val="20"/>
                      <w:szCs w:val="20"/>
                    </w:rPr>
                    <w:t>Link the items in the Activities that will be used as formative assessments.</w:t>
                  </w:r>
                </w:p>
              </w:txbxContent>
            </v:textbox>
          </v:shape>
        </w:pict>
      </w: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r>
        <w:rPr>
          <w:rFonts w:ascii="Arial" w:hAnsi="Arial" w:cs="Arial"/>
          <w:sz w:val="20"/>
          <w:szCs w:val="20"/>
        </w:rPr>
        <w:t>Traffic cards—red/yellow/green cards</w:t>
      </w:r>
    </w:p>
    <w:p w:rsidR="00847CDA" w:rsidRDefault="00847CDA" w:rsidP="00072B58">
      <w:pPr>
        <w:rPr>
          <w:rFonts w:ascii="Arial" w:hAnsi="Arial" w:cs="Arial"/>
          <w:sz w:val="20"/>
          <w:szCs w:val="20"/>
        </w:rPr>
      </w:pPr>
      <w:r>
        <w:rPr>
          <w:rFonts w:ascii="Arial" w:hAnsi="Arial" w:cs="Arial"/>
          <w:sz w:val="20"/>
          <w:szCs w:val="20"/>
        </w:rPr>
        <w:t xml:space="preserve">Students will have their cards out on the corner of their desks.  If they understand what they see and why it happens, they keep the green showing.  If they get a little confused, they change to yellow.  If they are very confused, they can put the red up.  </w:t>
      </w: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r>
        <w:rPr>
          <w:rFonts w:ascii="Arial" w:hAnsi="Arial" w:cs="Arial"/>
          <w:sz w:val="20"/>
          <w:szCs w:val="20"/>
        </w:rPr>
        <w:t xml:space="preserve">As I supervise the activities or explain the concepts, I monitor the colors.  If kids forget to change the cards, I’ll do periodic “card flashes”—when </w:t>
      </w:r>
      <w:proofErr w:type="gramStart"/>
      <w:r>
        <w:rPr>
          <w:rFonts w:ascii="Arial" w:hAnsi="Arial" w:cs="Arial"/>
          <w:sz w:val="20"/>
          <w:szCs w:val="20"/>
        </w:rPr>
        <w:t>the I</w:t>
      </w:r>
      <w:proofErr w:type="gramEnd"/>
      <w:r>
        <w:rPr>
          <w:rFonts w:ascii="Arial" w:hAnsi="Arial" w:cs="Arial"/>
          <w:sz w:val="20"/>
          <w:szCs w:val="20"/>
        </w:rPr>
        <w:t xml:space="preserve"> ask the kids to actually hold up their appropriate card.</w:t>
      </w:r>
    </w:p>
    <w:p w:rsidR="00847CDA" w:rsidRDefault="00A94B34" w:rsidP="00072B58">
      <w:pPr>
        <w:rPr>
          <w:rFonts w:ascii="Arial" w:hAnsi="Arial" w:cs="Arial"/>
          <w:sz w:val="20"/>
          <w:szCs w:val="20"/>
        </w:rPr>
      </w:pPr>
      <w:r>
        <w:rPr>
          <w:noProof/>
        </w:rPr>
        <w:pict>
          <v:shape id="_x0000_s1037" type="#_x0000_t202" style="position:absolute;margin-left:0;margin-top:9.7pt;width:475.4pt;height:30.95pt;z-index:251662848;visibility:visible;mso-height-percent:200;mso-position-horizontal:lef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">
            <v:textbox style="mso-fit-shape-to-text:t">
              <w:txbxContent>
                <w:p w:rsidR="00C83810" w:rsidRPr="00E43281" w:rsidRDefault="00C83810" w:rsidP="00C83810">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txbxContent>
            </v:textbox>
            <w10:wrap anchorx="margin"/>
          </v:shape>
        </w:pict>
      </w: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r>
        <w:rPr>
          <w:rFonts w:ascii="Arial" w:hAnsi="Arial" w:cs="Arial"/>
          <w:sz w:val="20"/>
          <w:szCs w:val="20"/>
        </w:rPr>
        <w:t>Water book</w:t>
      </w:r>
    </w:p>
    <w:tbl>
      <w:tblPr>
        <w:tblpPr w:leftFromText="180" w:rightFromText="180" w:vertAnchor="text" w:horzAnchor="margin" w:tblpY="3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Tr="00C87D19">
        <w:tc>
          <w:tcPr>
            <w:tcW w:w="9576" w:type="dxa"/>
            <w:shd w:val="clear" w:color="auto" w:fill="auto"/>
          </w:tcPr>
          <w:p w:rsidR="00847CDA" w:rsidRPr="00C87D19" w:rsidRDefault="00847CDA" w:rsidP="00C87D19">
            <w:pPr>
              <w:rPr>
                <w:rFonts w:ascii="Arial" w:hAnsi="Arial" w:cs="Arial"/>
                <w:color w:val="C00000"/>
                <w:sz w:val="20"/>
                <w:szCs w:val="20"/>
              </w:rPr>
            </w:pPr>
            <w:r w:rsidRPr="00C87D19">
              <w:rPr>
                <w:rFonts w:ascii="Arial" w:hAnsi="Arial" w:cs="Arial"/>
                <w:b/>
                <w:sz w:val="20"/>
                <w:szCs w:val="20"/>
              </w:rPr>
              <w:t xml:space="preserve">Differentiation: </w:t>
            </w:r>
            <w:r w:rsidRPr="00C87D19">
              <w:rPr>
                <w:rFonts w:ascii="Arial" w:hAnsi="Arial" w:cs="Arial"/>
                <w:color w:val="C00000"/>
                <w:sz w:val="20"/>
                <w:szCs w:val="20"/>
              </w:rPr>
              <w:t>Describe how you modified parts of the Lesson to support the needs of different learners.</w:t>
            </w:r>
          </w:p>
          <w:p w:rsidR="00847CDA" w:rsidRPr="00C87D19" w:rsidRDefault="00847CDA" w:rsidP="00C87D19">
            <w:pPr>
              <w:rPr>
                <w:rFonts w:ascii="Arial" w:hAnsi="Arial" w:cs="Arial"/>
                <w:color w:val="C00000"/>
                <w:sz w:val="20"/>
                <w:szCs w:val="20"/>
              </w:rPr>
            </w:pPr>
            <w:r w:rsidRPr="00C87D19">
              <w:rPr>
                <w:rFonts w:ascii="Arial" w:hAnsi="Arial" w:cs="Arial"/>
                <w:color w:val="C00000"/>
                <w:sz w:val="20"/>
                <w:szCs w:val="20"/>
              </w:rPr>
              <w:t>Refer to Activity Template for details.</w:t>
            </w:r>
          </w:p>
        </w:tc>
      </w:tr>
    </w:tbl>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tbl>
      <w:tblPr>
        <w:tblpPr w:leftFromText="180" w:rightFromText="180" w:vertAnchor="text" w:horzAnchor="margin" w:tblpY="3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Tr="00C87D19">
        <w:tc>
          <w:tcPr>
            <w:tcW w:w="9576" w:type="dxa"/>
            <w:shd w:val="clear" w:color="auto" w:fill="auto"/>
          </w:tcPr>
          <w:p w:rsidR="00847CDA" w:rsidRPr="00C87D19" w:rsidRDefault="00847CDA" w:rsidP="00C87D19">
            <w:pPr>
              <w:rPr>
                <w:rFonts w:ascii="Arial" w:hAnsi="Arial" w:cs="Arial"/>
                <w:color w:val="C00000"/>
                <w:sz w:val="20"/>
                <w:szCs w:val="20"/>
              </w:rPr>
            </w:pPr>
            <w:r w:rsidRPr="00C87D19">
              <w:rPr>
                <w:rFonts w:ascii="Arial" w:hAnsi="Arial" w:cs="Arial"/>
                <w:b/>
                <w:sz w:val="20"/>
                <w:szCs w:val="20"/>
              </w:rPr>
              <w:t xml:space="preserve">Reflection:  </w:t>
            </w:r>
            <w:r w:rsidRPr="00C87D19">
              <w:rPr>
                <w:rFonts w:ascii="Arial" w:hAnsi="Arial" w:cs="Arial"/>
                <w:color w:val="C00000"/>
                <w:sz w:val="20"/>
                <w:szCs w:val="20"/>
              </w:rPr>
              <w:t>Reflect upon the successes and shortcomings of the lesson.</w:t>
            </w:r>
          </w:p>
          <w:p w:rsidR="00847CDA" w:rsidRPr="00C87D19" w:rsidRDefault="00847CDA" w:rsidP="00C87D19">
            <w:pPr>
              <w:rPr>
                <w:rFonts w:ascii="Arial" w:hAnsi="Arial" w:cs="Arial"/>
                <w:sz w:val="20"/>
                <w:szCs w:val="20"/>
              </w:rPr>
            </w:pPr>
          </w:p>
        </w:tc>
      </w:tr>
    </w:tbl>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C83810" w:rsidRDefault="00C83810" w:rsidP="00072B58">
      <w:pPr>
        <w:spacing w:after="160" w:line="259" w:lineRule="auto"/>
        <w:rPr>
          <w:rFonts w:ascii="Arial" w:hAnsi="Arial" w:cs="Arial"/>
          <w:sz w:val="20"/>
          <w:szCs w:val="20"/>
        </w:rPr>
      </w:pPr>
      <w:r>
        <w:rPr>
          <w:rFonts w:ascii="Arial" w:hAnsi="Arial" w:cs="Arial"/>
          <w:sz w:val="20"/>
          <w:szCs w:val="20"/>
        </w:rPr>
        <w:br w:type="page"/>
      </w:r>
    </w:p>
    <w:p w:rsidR="00847CDA" w:rsidRPr="00F32DE4" w:rsidRDefault="00847CDA" w:rsidP="00072B58">
      <w:pPr>
        <w:rPr>
          <w:rFonts w:ascii="Arial" w:hAnsi="Arial" w:cs="Arial"/>
          <w:sz w:val="20"/>
          <w:szCs w:val="20"/>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4355"/>
        <w:gridCol w:w="1873"/>
      </w:tblGrid>
      <w:tr w:rsidR="00847CDA" w:rsidTr="00C87D19">
        <w:tc>
          <w:tcPr>
            <w:tcW w:w="3330" w:type="dxa"/>
            <w:tcBorders>
              <w:top w:val="single" w:sz="4" w:space="0" w:color="auto"/>
              <w:left w:val="single" w:sz="4" w:space="0" w:color="auto"/>
              <w:bottom w:val="single" w:sz="4" w:space="0" w:color="auto"/>
              <w:right w:val="single" w:sz="4" w:space="0" w:color="auto"/>
            </w:tcBorders>
            <w:shd w:val="clear" w:color="auto" w:fill="auto"/>
            <w:hideMark/>
          </w:tcPr>
          <w:p w:rsidR="00847CDA" w:rsidRPr="00C87D19" w:rsidRDefault="00847CDA" w:rsidP="00C87D19">
            <w:pPr>
              <w:tabs>
                <w:tab w:val="left" w:pos="2799"/>
              </w:tabs>
              <w:spacing w:before="60" w:after="60"/>
              <w:rPr>
                <w:rFonts w:ascii="Calibri" w:hAnsi="Calibri" w:cs="Arial"/>
                <w:color w:val="000000"/>
                <w:szCs w:val="20"/>
              </w:rPr>
            </w:pPr>
            <w:r w:rsidRPr="00C87D19">
              <w:rPr>
                <w:rFonts w:ascii="Arial" w:hAnsi="Arial" w:cs="Arial"/>
                <w:b/>
                <w:sz w:val="20"/>
                <w:szCs w:val="20"/>
              </w:rPr>
              <w:t>Name: Elizabeth Carlson</w:t>
            </w:r>
          </w:p>
        </w:tc>
        <w:tc>
          <w:tcPr>
            <w:tcW w:w="4355" w:type="dxa"/>
            <w:tcBorders>
              <w:top w:val="single" w:sz="4" w:space="0" w:color="auto"/>
              <w:left w:val="single" w:sz="4" w:space="0" w:color="auto"/>
              <w:bottom w:val="single" w:sz="4" w:space="0" w:color="auto"/>
              <w:right w:val="single" w:sz="4" w:space="0" w:color="auto"/>
            </w:tcBorders>
            <w:shd w:val="clear" w:color="auto" w:fill="auto"/>
            <w:hideMark/>
          </w:tcPr>
          <w:p w:rsidR="00847CDA" w:rsidRPr="00C87D19" w:rsidRDefault="00847CDA" w:rsidP="00C87D19">
            <w:pPr>
              <w:tabs>
                <w:tab w:val="left" w:pos="2799"/>
              </w:tabs>
              <w:spacing w:before="60" w:after="60"/>
              <w:rPr>
                <w:rFonts w:ascii="Calibri" w:hAnsi="Calibri" w:cs="Arial"/>
                <w:color w:val="000000"/>
                <w:szCs w:val="20"/>
              </w:rPr>
            </w:pPr>
            <w:r w:rsidRPr="00C87D19">
              <w:rPr>
                <w:rFonts w:ascii="Arial" w:hAnsi="Arial" w:cs="Arial"/>
                <w:b/>
                <w:sz w:val="20"/>
                <w:szCs w:val="20"/>
              </w:rPr>
              <w:t>Contact Info: ecarlson@hcsdoh.org</w:t>
            </w:r>
          </w:p>
        </w:tc>
        <w:tc>
          <w:tcPr>
            <w:tcW w:w="1873" w:type="dxa"/>
            <w:tcBorders>
              <w:top w:val="single" w:sz="4" w:space="0" w:color="auto"/>
              <w:left w:val="single" w:sz="4" w:space="0" w:color="auto"/>
              <w:bottom w:val="single" w:sz="4" w:space="0" w:color="auto"/>
              <w:right w:val="single" w:sz="4" w:space="0" w:color="auto"/>
            </w:tcBorders>
            <w:shd w:val="clear" w:color="auto" w:fill="auto"/>
            <w:hideMark/>
          </w:tcPr>
          <w:p w:rsidR="00847CDA" w:rsidRPr="00C87D19" w:rsidRDefault="00847CDA" w:rsidP="00C87D19">
            <w:pPr>
              <w:tabs>
                <w:tab w:val="left" w:pos="2799"/>
              </w:tabs>
              <w:spacing w:before="60" w:after="60"/>
              <w:rPr>
                <w:rFonts w:ascii="Calibri" w:hAnsi="Calibri" w:cs="Arial"/>
                <w:b/>
                <w:color w:val="000000"/>
                <w:szCs w:val="20"/>
              </w:rPr>
            </w:pPr>
            <w:r w:rsidRPr="00C87D19">
              <w:rPr>
                <w:rFonts w:ascii="Arial" w:hAnsi="Arial" w:cs="Arial"/>
                <w:b/>
                <w:sz w:val="20"/>
                <w:szCs w:val="20"/>
              </w:rPr>
              <w:t>Date: 7/11/14</w:t>
            </w:r>
          </w:p>
        </w:tc>
      </w:tr>
    </w:tbl>
    <w:p w:rsidR="00847CDA" w:rsidRDefault="00847CDA" w:rsidP="00072B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8"/>
        <w:gridCol w:w="990"/>
        <w:gridCol w:w="1359"/>
        <w:gridCol w:w="1359"/>
      </w:tblGrid>
      <w:tr w:rsidR="00847CDA" w:rsidTr="00C87D19">
        <w:trPr>
          <w:trHeight w:val="248"/>
        </w:trPr>
        <w:tc>
          <w:tcPr>
            <w:tcW w:w="5868"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Lesson Title :  Lesson 2:  Filtering Water</w:t>
            </w:r>
          </w:p>
        </w:tc>
        <w:tc>
          <w:tcPr>
            <w:tcW w:w="990" w:type="dxa"/>
            <w:vMerge w:val="restart"/>
            <w:shd w:val="clear" w:color="auto" w:fill="auto"/>
          </w:tcPr>
          <w:p w:rsidR="00847CDA" w:rsidRPr="00C87D19" w:rsidRDefault="00847CDA" w:rsidP="00C87D19">
            <w:pPr>
              <w:spacing w:before="60" w:after="60"/>
              <w:jc w:val="center"/>
              <w:rPr>
                <w:rFonts w:ascii="Arial" w:hAnsi="Arial" w:cs="Arial"/>
                <w:b/>
                <w:sz w:val="20"/>
                <w:szCs w:val="20"/>
              </w:rPr>
            </w:pPr>
            <w:r w:rsidRPr="00C87D19">
              <w:rPr>
                <w:rFonts w:ascii="Arial" w:hAnsi="Arial" w:cs="Arial"/>
                <w:b/>
                <w:sz w:val="20"/>
                <w:szCs w:val="20"/>
              </w:rPr>
              <w:t>Unit #:</w:t>
            </w:r>
          </w:p>
          <w:p w:rsidR="00847CDA" w:rsidRPr="00C87D19" w:rsidRDefault="00847CDA" w:rsidP="00C87D19">
            <w:pPr>
              <w:spacing w:before="60" w:after="60"/>
              <w:jc w:val="center"/>
              <w:rPr>
                <w:rFonts w:ascii="Arial" w:hAnsi="Arial" w:cs="Arial"/>
                <w:b/>
                <w:sz w:val="20"/>
                <w:szCs w:val="20"/>
              </w:rPr>
            </w:pPr>
            <w:r w:rsidRPr="00C87D19">
              <w:rPr>
                <w:rFonts w:ascii="Arial" w:hAnsi="Arial" w:cs="Arial"/>
                <w:b/>
                <w:sz w:val="20"/>
                <w:szCs w:val="20"/>
              </w:rPr>
              <w:t>1</w:t>
            </w:r>
          </w:p>
        </w:tc>
        <w:tc>
          <w:tcPr>
            <w:tcW w:w="1359" w:type="dxa"/>
            <w:vMerge w:val="restart"/>
            <w:shd w:val="clear" w:color="auto" w:fill="auto"/>
          </w:tcPr>
          <w:p w:rsidR="00847CDA" w:rsidRPr="00C87D19" w:rsidRDefault="00847CDA" w:rsidP="00C87D19">
            <w:pPr>
              <w:spacing w:before="60" w:after="60"/>
              <w:jc w:val="center"/>
              <w:rPr>
                <w:rFonts w:ascii="Arial" w:hAnsi="Arial" w:cs="Arial"/>
                <w:b/>
                <w:sz w:val="20"/>
                <w:szCs w:val="20"/>
              </w:rPr>
            </w:pPr>
            <w:r w:rsidRPr="00C87D19">
              <w:rPr>
                <w:rFonts w:ascii="Arial" w:hAnsi="Arial" w:cs="Arial"/>
                <w:b/>
                <w:sz w:val="20"/>
                <w:szCs w:val="20"/>
              </w:rPr>
              <w:t>Lesson #:</w:t>
            </w:r>
          </w:p>
          <w:p w:rsidR="00847CDA" w:rsidRPr="00C87D19" w:rsidRDefault="00847CDA" w:rsidP="00C87D19">
            <w:pPr>
              <w:spacing w:before="60" w:after="60"/>
              <w:jc w:val="center"/>
              <w:rPr>
                <w:rFonts w:ascii="Arial" w:hAnsi="Arial" w:cs="Arial"/>
                <w:b/>
                <w:sz w:val="20"/>
                <w:szCs w:val="20"/>
              </w:rPr>
            </w:pPr>
            <w:r w:rsidRPr="00C87D19">
              <w:rPr>
                <w:rFonts w:ascii="Arial" w:hAnsi="Arial" w:cs="Arial"/>
                <w:b/>
                <w:sz w:val="20"/>
                <w:szCs w:val="20"/>
              </w:rPr>
              <w:t>2</w:t>
            </w:r>
          </w:p>
        </w:tc>
        <w:tc>
          <w:tcPr>
            <w:tcW w:w="1359" w:type="dxa"/>
            <w:vMerge w:val="restart"/>
            <w:shd w:val="clear" w:color="auto" w:fill="auto"/>
          </w:tcPr>
          <w:p w:rsidR="00847CDA" w:rsidRPr="00C87D19" w:rsidRDefault="00847CDA" w:rsidP="00C87D19">
            <w:pPr>
              <w:spacing w:before="60" w:after="60"/>
              <w:jc w:val="center"/>
              <w:rPr>
                <w:rFonts w:ascii="Arial" w:hAnsi="Arial" w:cs="Arial"/>
                <w:b/>
                <w:sz w:val="20"/>
                <w:szCs w:val="20"/>
              </w:rPr>
            </w:pPr>
            <w:r w:rsidRPr="00C87D19">
              <w:rPr>
                <w:rFonts w:ascii="Arial" w:hAnsi="Arial" w:cs="Arial"/>
                <w:b/>
                <w:sz w:val="20"/>
                <w:szCs w:val="20"/>
              </w:rPr>
              <w:t>Activity #:</w:t>
            </w:r>
          </w:p>
          <w:p w:rsidR="00847CDA" w:rsidRPr="00C87D19" w:rsidRDefault="00847CDA" w:rsidP="00C87D19">
            <w:pPr>
              <w:spacing w:before="60" w:after="60"/>
              <w:jc w:val="center"/>
              <w:rPr>
                <w:rFonts w:ascii="Arial" w:hAnsi="Arial" w:cs="Arial"/>
                <w:b/>
                <w:sz w:val="20"/>
                <w:szCs w:val="20"/>
              </w:rPr>
            </w:pPr>
            <w:r w:rsidRPr="00C87D19">
              <w:rPr>
                <w:rFonts w:ascii="Arial" w:hAnsi="Arial" w:cs="Arial"/>
                <w:b/>
                <w:sz w:val="20"/>
                <w:szCs w:val="20"/>
              </w:rPr>
              <w:t>3</w:t>
            </w:r>
          </w:p>
        </w:tc>
      </w:tr>
      <w:tr w:rsidR="00847CDA" w:rsidTr="00C87D19">
        <w:trPr>
          <w:trHeight w:val="247"/>
        </w:trPr>
        <w:tc>
          <w:tcPr>
            <w:tcW w:w="5868"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Activity Title: Activity 1:  Testing Filter Materials</w:t>
            </w:r>
          </w:p>
        </w:tc>
        <w:tc>
          <w:tcPr>
            <w:tcW w:w="990" w:type="dxa"/>
            <w:vMerge/>
            <w:shd w:val="clear" w:color="auto" w:fill="auto"/>
          </w:tcPr>
          <w:p w:rsidR="00847CDA" w:rsidRPr="00C87D19" w:rsidRDefault="00847CDA" w:rsidP="00C87D19">
            <w:pPr>
              <w:spacing w:before="60" w:after="60"/>
              <w:rPr>
                <w:rFonts w:ascii="Arial" w:hAnsi="Arial" w:cs="Arial"/>
                <w:b/>
                <w:sz w:val="20"/>
                <w:szCs w:val="20"/>
              </w:rPr>
            </w:pPr>
          </w:p>
        </w:tc>
        <w:tc>
          <w:tcPr>
            <w:tcW w:w="1359" w:type="dxa"/>
            <w:vMerge/>
            <w:shd w:val="clear" w:color="auto" w:fill="auto"/>
          </w:tcPr>
          <w:p w:rsidR="00847CDA" w:rsidRPr="00C87D19" w:rsidRDefault="00847CDA" w:rsidP="00C87D19">
            <w:pPr>
              <w:spacing w:before="60" w:after="60"/>
              <w:rPr>
                <w:rFonts w:ascii="Arial" w:hAnsi="Arial" w:cs="Arial"/>
                <w:b/>
                <w:sz w:val="20"/>
                <w:szCs w:val="20"/>
              </w:rPr>
            </w:pPr>
          </w:p>
        </w:tc>
        <w:tc>
          <w:tcPr>
            <w:tcW w:w="1359" w:type="dxa"/>
            <w:vMerge/>
            <w:shd w:val="clear" w:color="auto" w:fill="auto"/>
          </w:tcPr>
          <w:p w:rsidR="00847CDA" w:rsidRPr="00C87D19" w:rsidRDefault="00847CDA" w:rsidP="00C87D19">
            <w:pPr>
              <w:spacing w:before="60" w:after="60"/>
              <w:rPr>
                <w:rFonts w:ascii="Arial" w:hAnsi="Arial" w:cs="Arial"/>
                <w:b/>
                <w:sz w:val="20"/>
                <w:szCs w:val="20"/>
              </w:rPr>
            </w:pPr>
          </w:p>
        </w:tc>
      </w:tr>
    </w:tbl>
    <w:p w:rsidR="00847CDA" w:rsidRDefault="00847CDA" w:rsidP="00072B58">
      <w:pPr>
        <w:rPr>
          <w:rFonts w:ascii="Arial" w:hAnsi="Arial" w:cs="Arial"/>
          <w:sz w:val="20"/>
          <w:szCs w:val="20"/>
        </w:rPr>
      </w:pPr>
    </w:p>
    <w:p w:rsidR="00847CDA" w:rsidRPr="00107816" w:rsidRDefault="00847CDA" w:rsidP="00072B58">
      <w:pPr>
        <w:rPr>
          <w:rFonts w:ascii="Arial" w:hAnsi="Arial" w:cs="Arial"/>
          <w:sz w:val="20"/>
          <w:szCs w:val="20"/>
          <w:highlight w:val="gre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6588"/>
      </w:tblGrid>
      <w:tr w:rsidR="00847CDA" w:rsidTr="00C87D19">
        <w:tc>
          <w:tcPr>
            <w:tcW w:w="2988"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Estimated Lesson Duration:</w:t>
            </w:r>
          </w:p>
        </w:tc>
        <w:tc>
          <w:tcPr>
            <w:tcW w:w="6588"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2 weeks</w:t>
            </w:r>
          </w:p>
        </w:tc>
      </w:tr>
      <w:tr w:rsidR="00847CDA" w:rsidTr="00C87D19">
        <w:tc>
          <w:tcPr>
            <w:tcW w:w="2988"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Estimated Activity Duration:</w:t>
            </w:r>
          </w:p>
        </w:tc>
        <w:tc>
          <w:tcPr>
            <w:tcW w:w="6588"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 xml:space="preserve">3-5 days </w:t>
            </w:r>
          </w:p>
        </w:tc>
      </w:tr>
    </w:tbl>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8388"/>
      </w:tblGrid>
      <w:tr w:rsidR="00847CDA" w:rsidTr="00C87D19">
        <w:tc>
          <w:tcPr>
            <w:tcW w:w="1188"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Setting:</w:t>
            </w:r>
          </w:p>
        </w:tc>
        <w:tc>
          <w:tcPr>
            <w:tcW w:w="8388"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HHS, Room 204</w:t>
            </w:r>
          </w:p>
        </w:tc>
      </w:tr>
    </w:tbl>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Tr="00C87D19">
        <w:tc>
          <w:tcPr>
            <w:tcW w:w="9576"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Activity Objectives:</w:t>
            </w:r>
          </w:p>
        </w:tc>
      </w:tr>
    </w:tbl>
    <w:p w:rsidR="00847CDA" w:rsidRDefault="00847CDA" w:rsidP="00072B58">
      <w:pPr>
        <w:pStyle w:val="ListParagraph"/>
        <w:numPr>
          <w:ilvl w:val="0"/>
          <w:numId w:val="13"/>
        </w:numPr>
        <w:spacing w:after="200" w:line="276" w:lineRule="auto"/>
        <w:ind w:left="0"/>
        <w:rPr>
          <w:rFonts w:ascii="Arial" w:hAnsi="Arial" w:cs="Arial"/>
          <w:sz w:val="20"/>
          <w:szCs w:val="20"/>
        </w:rPr>
      </w:pPr>
      <w:r>
        <w:rPr>
          <w:rFonts w:ascii="Arial" w:hAnsi="Arial" w:cs="Arial"/>
          <w:sz w:val="20"/>
          <w:szCs w:val="20"/>
        </w:rPr>
        <w:t>Use the engineering design process to design and execute a test of water filtering materials</w:t>
      </w:r>
    </w:p>
    <w:p w:rsidR="00847CDA" w:rsidRDefault="00847CDA" w:rsidP="00072B58">
      <w:pPr>
        <w:pStyle w:val="ListParagraph"/>
        <w:numPr>
          <w:ilvl w:val="0"/>
          <w:numId w:val="13"/>
        </w:numPr>
        <w:spacing w:after="200" w:line="276" w:lineRule="auto"/>
        <w:ind w:left="0"/>
        <w:rPr>
          <w:rFonts w:ascii="Arial" w:hAnsi="Arial" w:cs="Arial"/>
          <w:sz w:val="20"/>
          <w:szCs w:val="20"/>
        </w:rPr>
      </w:pPr>
      <w:r>
        <w:rPr>
          <w:rFonts w:ascii="Arial" w:hAnsi="Arial" w:cs="Arial"/>
          <w:sz w:val="20"/>
          <w:szCs w:val="20"/>
        </w:rPr>
        <w:t>Communicate results of experiments to the rest of the class</w:t>
      </w:r>
    </w:p>
    <w:p w:rsidR="00847CDA" w:rsidRPr="00C06EF3" w:rsidRDefault="00847CDA" w:rsidP="00072B58">
      <w:pPr>
        <w:pStyle w:val="ListParagraph"/>
        <w:numPr>
          <w:ilvl w:val="0"/>
          <w:numId w:val="13"/>
        </w:numPr>
        <w:spacing w:after="200" w:line="276" w:lineRule="auto"/>
        <w:ind w:left="0"/>
        <w:rPr>
          <w:rFonts w:ascii="Arial" w:hAnsi="Arial" w:cs="Arial"/>
          <w:sz w:val="20"/>
          <w:szCs w:val="20"/>
        </w:rPr>
      </w:pPr>
      <w:r>
        <w:rPr>
          <w:rFonts w:ascii="Arial" w:hAnsi="Arial" w:cs="Arial"/>
          <w:sz w:val="20"/>
          <w:szCs w:val="20"/>
        </w:rPr>
        <w:t>Use filters to remove the color, odor, oil from water and return the pH to 7-8</w:t>
      </w: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47CDA" w:rsidRPr="004301D3" w:rsidTr="00C87D19">
        <w:tc>
          <w:tcPr>
            <w:tcW w:w="9350"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Activity Guiding Questions:</w:t>
            </w:r>
          </w:p>
        </w:tc>
      </w:tr>
    </w:tbl>
    <w:p w:rsidR="00847CDA" w:rsidRDefault="00847CDA" w:rsidP="00072B58">
      <w:pPr>
        <w:pStyle w:val="ListParagraph"/>
        <w:numPr>
          <w:ilvl w:val="0"/>
          <w:numId w:val="6"/>
        </w:numPr>
        <w:spacing w:after="200" w:line="276" w:lineRule="auto"/>
        <w:ind w:left="0"/>
        <w:rPr>
          <w:rFonts w:ascii="Arial" w:hAnsi="Arial" w:cs="Arial"/>
          <w:sz w:val="20"/>
          <w:szCs w:val="20"/>
        </w:rPr>
      </w:pPr>
      <w:r w:rsidRPr="007435A2">
        <w:rPr>
          <w:rFonts w:ascii="Arial" w:hAnsi="Arial" w:cs="Arial"/>
          <w:sz w:val="20"/>
          <w:szCs w:val="20"/>
        </w:rPr>
        <w:t>What methods can be used to remove visible particles from water?</w:t>
      </w:r>
    </w:p>
    <w:p w:rsidR="00847CDA" w:rsidRDefault="00847CDA" w:rsidP="00072B58">
      <w:pPr>
        <w:pStyle w:val="ListParagraph"/>
        <w:numPr>
          <w:ilvl w:val="0"/>
          <w:numId w:val="6"/>
        </w:numPr>
        <w:spacing w:after="200" w:line="276" w:lineRule="auto"/>
        <w:ind w:left="0"/>
        <w:rPr>
          <w:rFonts w:ascii="Arial" w:hAnsi="Arial" w:cs="Arial"/>
          <w:sz w:val="20"/>
          <w:szCs w:val="20"/>
        </w:rPr>
      </w:pPr>
      <w:r w:rsidRPr="007435A2">
        <w:rPr>
          <w:rFonts w:ascii="Arial" w:hAnsi="Arial" w:cs="Arial"/>
          <w:sz w:val="20"/>
          <w:szCs w:val="20"/>
        </w:rPr>
        <w:t xml:space="preserve">Does removing just the visible (big) particles make water “clean?” </w:t>
      </w:r>
    </w:p>
    <w:p w:rsidR="00847CDA" w:rsidRDefault="00847CDA" w:rsidP="00072B58">
      <w:pPr>
        <w:pStyle w:val="ListParagraph"/>
        <w:ind w:left="0"/>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410"/>
      </w:tblGrid>
      <w:tr w:rsidR="00847CDA" w:rsidTr="00C87D19">
        <w:trPr>
          <w:tblHeader/>
        </w:trPr>
        <w:tc>
          <w:tcPr>
            <w:tcW w:w="9630" w:type="dxa"/>
            <w:gridSpan w:val="2"/>
            <w:shd w:val="clear" w:color="auto" w:fill="auto"/>
          </w:tcPr>
          <w:p w:rsidR="00847CDA" w:rsidRPr="00C87D19" w:rsidRDefault="00847CDA" w:rsidP="00C87D19">
            <w:pPr>
              <w:spacing w:before="60" w:after="60"/>
              <w:jc w:val="center"/>
              <w:rPr>
                <w:rFonts w:ascii="Arial" w:hAnsi="Arial" w:cs="Arial"/>
                <w:sz w:val="20"/>
                <w:szCs w:val="20"/>
              </w:rPr>
            </w:pPr>
            <w:r w:rsidRPr="00C87D19">
              <w:rPr>
                <w:rFonts w:ascii="Arial" w:hAnsi="Arial" w:cs="Arial"/>
                <w:b/>
                <w:sz w:val="20"/>
                <w:szCs w:val="20"/>
              </w:rPr>
              <w:t xml:space="preserve">Next Generation Science Standards (NGSS) </w:t>
            </w:r>
          </w:p>
        </w:tc>
      </w:tr>
      <w:tr w:rsidR="00847CDA" w:rsidRPr="003A35D6"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288"/>
          <w:tblHeader/>
        </w:trPr>
        <w:tc>
          <w:tcPr>
            <w:tcW w:w="52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tabs>
                <w:tab w:val="center" w:pos="5670"/>
              </w:tabs>
              <w:rPr>
                <w:rFonts w:ascii="Arial" w:hAnsi="Arial" w:cs="Arial"/>
                <w:b/>
                <w:sz w:val="18"/>
                <w:szCs w:val="20"/>
              </w:rPr>
            </w:pPr>
            <w:r w:rsidRPr="00C87D19">
              <w:rPr>
                <w:rFonts w:ascii="Arial" w:hAnsi="Arial" w:cs="Arial"/>
                <w:b/>
                <w:sz w:val="18"/>
                <w:szCs w:val="20"/>
              </w:rPr>
              <w:t xml:space="preserve">Science and Engineering Practices (Check all that apply)                        </w:t>
            </w:r>
          </w:p>
        </w:tc>
        <w:tc>
          <w:tcPr>
            <w:tcW w:w="4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tabs>
                <w:tab w:val="center" w:pos="5670"/>
              </w:tabs>
              <w:rPr>
                <w:rFonts w:ascii="Arial" w:hAnsi="Arial" w:cs="Arial"/>
                <w:b/>
                <w:sz w:val="18"/>
                <w:szCs w:val="20"/>
              </w:rPr>
            </w:pPr>
            <w:r w:rsidRPr="00C87D19">
              <w:rPr>
                <w:rFonts w:ascii="Arial" w:hAnsi="Arial" w:cs="Arial"/>
                <w:b/>
                <w:sz w:val="18"/>
                <w:szCs w:val="20"/>
              </w:rPr>
              <w:t>Crosscutting Concepts (Check all that apply)</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C87D19">
            <w:pPr>
              <w:ind w:hanging="252"/>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Asking questions (for science) and defining problems (for engineering)</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Patterns</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Developing and using models</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Cause and effect</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Planning and carrying out investigations</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Scale, proportion, and quantity</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Analyzing and interpreting data</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Systems and system models</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Using mathematics and computational thinking</w:t>
            </w:r>
          </w:p>
        </w:tc>
        <w:tc>
          <w:tcPr>
            <w:tcW w:w="4410" w:type="dxa"/>
            <w:shd w:val="clear" w:color="auto" w:fill="auto"/>
          </w:tcPr>
          <w:p w:rsidR="00847CDA" w:rsidRPr="00C87D19" w:rsidRDefault="00847CDA" w:rsidP="00C87D19">
            <w:pPr>
              <w:ind w:hanging="252"/>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Energy and matter: Flows, cycles, and conservation</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C87D19">
            <w:pPr>
              <w:ind w:hanging="252"/>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Constructing explanations (for science) and designing solutions (for engineering)</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Structure and function. </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Engaging in argument from evidence</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Stability and change. </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C87D19">
            <w:pPr>
              <w:tabs>
                <w:tab w:val="left" w:pos="5670"/>
              </w:tabs>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Obtaining, evaluating, and communicating information</w:t>
            </w:r>
            <w:r w:rsidRPr="00C87D19">
              <w:rPr>
                <w:rFonts w:ascii="Arial" w:hAnsi="Arial" w:cs="Arial"/>
                <w:sz w:val="18"/>
                <w:szCs w:val="16"/>
              </w:rPr>
              <w:tab/>
            </w:r>
          </w:p>
        </w:tc>
        <w:tc>
          <w:tcPr>
            <w:tcW w:w="4410" w:type="dxa"/>
            <w:shd w:val="clear" w:color="auto" w:fill="auto"/>
          </w:tcPr>
          <w:p w:rsidR="00847CDA" w:rsidRPr="00C87D19" w:rsidRDefault="00847CDA" w:rsidP="00072B58">
            <w:pPr>
              <w:rPr>
                <w:rFonts w:ascii="MS Gothic" w:eastAsia="MS Gothic" w:hAnsi="MS Gothic" w:cs="Arial"/>
                <w:sz w:val="18"/>
                <w:szCs w:val="16"/>
              </w:rPr>
            </w:pPr>
          </w:p>
        </w:tc>
      </w:tr>
    </w:tbl>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C83810" w:rsidRPr="00A1622B" w:rsidRDefault="00C83810" w:rsidP="00072B58">
      <w:pPr>
        <w:rPr>
          <w:rFonts w:ascii="Arial" w:hAnsi="Arial" w:cs="Arial"/>
          <w:sz w:val="20"/>
          <w:szCs w:val="20"/>
        </w:rPr>
      </w:pPr>
    </w:p>
    <w:tbl>
      <w:tblPr>
        <w:tblW w:w="964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9648"/>
      </w:tblGrid>
      <w:tr w:rsidR="00847CDA" w:rsidRPr="009A3BA5" w:rsidTr="00C87D19">
        <w:trPr>
          <w:trHeight w:val="360"/>
          <w:tblHeader/>
        </w:trPr>
        <w:tc>
          <w:tcPr>
            <w:tcW w:w="96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jc w:val="center"/>
              <w:rPr>
                <w:sz w:val="22"/>
              </w:rPr>
            </w:pPr>
            <w:r w:rsidRPr="00C87D19">
              <w:rPr>
                <w:rFonts w:ascii="Arial" w:hAnsi="Arial" w:cs="Arial"/>
                <w:b/>
                <w:sz w:val="22"/>
                <w:szCs w:val="20"/>
              </w:rPr>
              <w:t>Ohio’s New Learning Standards for Science (ONLS)</w:t>
            </w:r>
          </w:p>
        </w:tc>
      </w:tr>
      <w:tr w:rsidR="00847CDA" w:rsidTr="00C87D19">
        <w:trPr>
          <w:trHeight w:val="288"/>
          <w:tblHeader/>
        </w:trPr>
        <w:tc>
          <w:tcPr>
            <w:tcW w:w="96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jc w:val="center"/>
              <w:rPr>
                <w:rFonts w:ascii="Arial" w:hAnsi="Arial" w:cs="Arial"/>
                <w:b/>
                <w:sz w:val="22"/>
                <w:szCs w:val="20"/>
              </w:rPr>
            </w:pPr>
            <w:r w:rsidRPr="00C87D19">
              <w:rPr>
                <w:rFonts w:ascii="Arial" w:hAnsi="Arial" w:cs="Arial"/>
                <w:b/>
                <w:sz w:val="18"/>
                <w:szCs w:val="16"/>
              </w:rPr>
              <w:t>Expectations for Learning - Cognitive Demands</w:t>
            </w:r>
            <w:r w:rsidRPr="00C87D19">
              <w:rPr>
                <w:rFonts w:ascii="Arial" w:hAnsi="Arial" w:cs="Arial"/>
                <w:b/>
                <w:sz w:val="22"/>
                <w:szCs w:val="20"/>
              </w:rPr>
              <w:t xml:space="preserve"> </w:t>
            </w:r>
            <w:r w:rsidRPr="00C87D19">
              <w:rPr>
                <w:rFonts w:ascii="Arial" w:hAnsi="Arial" w:cs="Arial"/>
                <w:b/>
                <w:sz w:val="18"/>
                <w:szCs w:val="16"/>
              </w:rPr>
              <w:t>(Check all that apply)</w:t>
            </w:r>
          </w:p>
        </w:tc>
      </w:tr>
      <w:tr w:rsidR="00847CDA" w:rsidTr="00C87D19">
        <w:tc>
          <w:tcPr>
            <w:tcW w:w="9648" w:type="dxa"/>
            <w:tcBorders>
              <w:top w:val="single" w:sz="4" w:space="0" w:color="000000"/>
            </w:tcBorders>
            <w:shd w:val="clear" w:color="auto" w:fill="auto"/>
          </w:tcPr>
          <w:p w:rsidR="00847CDA" w:rsidRPr="00C87D19" w:rsidRDefault="00847CDA" w:rsidP="00C87D19">
            <w:pPr>
              <w:tabs>
                <w:tab w:val="left" w:pos="5670"/>
              </w:tabs>
              <w:rPr>
                <w:rFonts w:ascii="Arial" w:hAnsi="Arial" w:cs="Arial"/>
                <w:sz w:val="16"/>
                <w:szCs w:val="14"/>
              </w:rPr>
            </w:pPr>
            <w:r w:rsidRPr="00C87D19">
              <w:rPr>
                <w:rFonts w:ascii="MS Gothic" w:eastAsia="MS Gothic" w:hAnsi="MS Gothic" w:cs="Arial" w:hint="eastAsia"/>
                <w:sz w:val="22"/>
                <w:szCs w:val="28"/>
              </w:rPr>
              <w:t>☒</w:t>
            </w:r>
            <w:r w:rsidRPr="00C87D19">
              <w:rPr>
                <w:rFonts w:ascii="Arial" w:hAnsi="Arial" w:cs="Arial"/>
                <w:sz w:val="32"/>
                <w:szCs w:val="28"/>
              </w:rPr>
              <w:t xml:space="preserve"> </w:t>
            </w:r>
            <w:r w:rsidRPr="00C87D19">
              <w:rPr>
                <w:rFonts w:ascii="Arial" w:hAnsi="Arial" w:cs="Arial"/>
                <w:sz w:val="16"/>
                <w:szCs w:val="14"/>
              </w:rPr>
              <w:t xml:space="preserve">Designing Technological/Engineering Solutions Using Science concepts </w:t>
            </w:r>
            <w:r w:rsidRPr="00C87D19">
              <w:rPr>
                <w:rFonts w:ascii="Arial" w:hAnsi="Arial" w:cs="Arial"/>
                <w:b/>
                <w:sz w:val="16"/>
                <w:szCs w:val="14"/>
              </w:rPr>
              <w:t>(T)</w:t>
            </w:r>
          </w:p>
        </w:tc>
      </w:tr>
      <w:tr w:rsidR="00847CDA" w:rsidTr="00C87D19">
        <w:tc>
          <w:tcPr>
            <w:tcW w:w="9648" w:type="dxa"/>
            <w:shd w:val="clear" w:color="auto" w:fill="auto"/>
          </w:tcPr>
          <w:p w:rsidR="00847CDA" w:rsidRPr="00C87D19" w:rsidRDefault="00847CDA" w:rsidP="00C87D19">
            <w:pPr>
              <w:tabs>
                <w:tab w:val="left" w:pos="5670"/>
              </w:tabs>
              <w:rPr>
                <w:rFonts w:ascii="Arial" w:hAnsi="Arial" w:cs="Arial"/>
                <w:sz w:val="16"/>
                <w:szCs w:val="14"/>
              </w:rPr>
            </w:pPr>
            <w:r w:rsidRPr="00C87D19">
              <w:rPr>
                <w:rFonts w:ascii="MS Gothic" w:eastAsia="MS Gothic" w:hAnsi="MS Gothic" w:cs="Arial" w:hint="eastAsia"/>
                <w:sz w:val="22"/>
                <w:szCs w:val="28"/>
              </w:rPr>
              <w:t>☐</w:t>
            </w:r>
            <w:r w:rsidRPr="00C87D19">
              <w:rPr>
                <w:rFonts w:ascii="Arial" w:hAnsi="Arial" w:cs="Arial"/>
                <w:sz w:val="16"/>
                <w:szCs w:val="14"/>
              </w:rPr>
              <w:t xml:space="preserve">  Demonstrating Science Knowledge </w:t>
            </w:r>
            <w:r w:rsidRPr="00C87D19">
              <w:rPr>
                <w:rFonts w:ascii="Arial" w:hAnsi="Arial" w:cs="Arial"/>
                <w:b/>
                <w:sz w:val="16"/>
                <w:szCs w:val="14"/>
              </w:rPr>
              <w:t>(D)</w:t>
            </w:r>
          </w:p>
        </w:tc>
      </w:tr>
      <w:tr w:rsidR="00847CDA" w:rsidTr="00C87D19">
        <w:tc>
          <w:tcPr>
            <w:tcW w:w="9648" w:type="dxa"/>
            <w:shd w:val="clear" w:color="auto" w:fill="auto"/>
          </w:tcPr>
          <w:p w:rsidR="00847CDA" w:rsidRPr="00C87D19" w:rsidRDefault="00847CDA" w:rsidP="00C87D19">
            <w:pPr>
              <w:tabs>
                <w:tab w:val="left" w:pos="5670"/>
              </w:tabs>
              <w:rPr>
                <w:rFonts w:ascii="Arial" w:hAnsi="Arial" w:cs="Arial"/>
                <w:sz w:val="16"/>
                <w:szCs w:val="14"/>
              </w:rPr>
            </w:pPr>
            <w:r w:rsidRPr="00C87D19">
              <w:rPr>
                <w:rFonts w:ascii="MS Gothic" w:eastAsia="MS Gothic" w:hAnsi="MS Gothic" w:cs="Arial" w:hint="eastAsia"/>
                <w:sz w:val="22"/>
                <w:szCs w:val="28"/>
              </w:rPr>
              <w:lastRenderedPageBreak/>
              <w:t>☒</w:t>
            </w:r>
            <w:r w:rsidRPr="00C87D19">
              <w:rPr>
                <w:rFonts w:ascii="Arial" w:hAnsi="Arial" w:cs="Arial"/>
                <w:sz w:val="22"/>
                <w:szCs w:val="20"/>
              </w:rPr>
              <w:t xml:space="preserve"> </w:t>
            </w:r>
            <w:r w:rsidRPr="00C87D19">
              <w:rPr>
                <w:rFonts w:ascii="Arial" w:hAnsi="Arial" w:cs="Arial"/>
                <w:sz w:val="16"/>
                <w:szCs w:val="14"/>
              </w:rPr>
              <w:t xml:space="preserve">Interpreting and Communicating Science Concepts </w:t>
            </w:r>
            <w:r w:rsidRPr="00C87D19">
              <w:rPr>
                <w:rFonts w:ascii="Arial" w:hAnsi="Arial" w:cs="Arial"/>
                <w:b/>
                <w:sz w:val="16"/>
                <w:szCs w:val="14"/>
              </w:rPr>
              <w:t>(C)</w:t>
            </w:r>
          </w:p>
        </w:tc>
      </w:tr>
      <w:tr w:rsidR="00847CDA" w:rsidTr="00C87D19">
        <w:tc>
          <w:tcPr>
            <w:tcW w:w="9648" w:type="dxa"/>
            <w:shd w:val="clear" w:color="auto" w:fill="auto"/>
          </w:tcPr>
          <w:p w:rsidR="00847CDA" w:rsidRPr="00C87D19" w:rsidRDefault="00847CDA" w:rsidP="00072B58">
            <w:pPr>
              <w:rPr>
                <w:rFonts w:ascii="Arial" w:hAnsi="Arial" w:cs="Arial"/>
                <w:b/>
                <w:szCs w:val="20"/>
              </w:rPr>
            </w:pPr>
            <w:r w:rsidRPr="00C87D19">
              <w:rPr>
                <w:rFonts w:ascii="MS Gothic" w:eastAsia="MS Gothic" w:hAnsi="MS Gothic" w:cs="Arial" w:hint="eastAsia"/>
                <w:sz w:val="22"/>
                <w:szCs w:val="28"/>
              </w:rPr>
              <w:t>☐</w:t>
            </w:r>
            <w:r w:rsidRPr="00C87D19">
              <w:rPr>
                <w:rFonts w:ascii="Arial" w:hAnsi="Arial" w:cs="Arial"/>
                <w:sz w:val="16"/>
                <w:szCs w:val="14"/>
              </w:rPr>
              <w:t xml:space="preserve">  Recalling Accurate Science </w:t>
            </w:r>
            <w:r w:rsidRPr="00C87D19">
              <w:rPr>
                <w:rFonts w:ascii="Arial" w:hAnsi="Arial" w:cs="Arial"/>
                <w:b/>
                <w:sz w:val="16"/>
                <w:szCs w:val="14"/>
              </w:rPr>
              <w:t>(R)</w:t>
            </w:r>
          </w:p>
        </w:tc>
      </w:tr>
    </w:tbl>
    <w:p w:rsidR="00847CDA" w:rsidRDefault="00847CDA" w:rsidP="00072B58">
      <w:pPr>
        <w:rPr>
          <w:rFonts w:ascii="Arial" w:hAnsi="Arial" w:cs="Arial"/>
          <w:b/>
          <w:sz w:val="22"/>
          <w:szCs w:val="16"/>
        </w:rPr>
      </w:pPr>
    </w:p>
    <w:p w:rsidR="00847CDA" w:rsidRDefault="00847CDA" w:rsidP="00072B58">
      <w:pPr>
        <w:rPr>
          <w:rFonts w:ascii="Arial" w:hAnsi="Arial" w:cs="Arial"/>
          <w:b/>
          <w:sz w:val="22"/>
          <w:szCs w:val="16"/>
        </w:rPr>
      </w:pPr>
    </w:p>
    <w:p w:rsidR="00847CDA" w:rsidRPr="00FE48F7" w:rsidRDefault="00847CDA" w:rsidP="00072B58">
      <w:pPr>
        <w:rPr>
          <w:rFonts w:ascii="Arial" w:hAnsi="Arial" w:cs="Arial"/>
          <w:b/>
          <w:sz w:val="22"/>
          <w:szCs w:val="16"/>
        </w:rPr>
      </w:pPr>
    </w:p>
    <w:tbl>
      <w:tblPr>
        <w:tblW w:w="9630"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220"/>
        <w:gridCol w:w="4410"/>
      </w:tblGrid>
      <w:tr w:rsidR="00847CDA" w:rsidRPr="009A3BA5" w:rsidTr="00C87D19">
        <w:trPr>
          <w:trHeight w:val="360"/>
          <w:tblHeader/>
        </w:trPr>
        <w:tc>
          <w:tcPr>
            <w:tcW w:w="96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jc w:val="center"/>
              <w:rPr>
                <w:rFonts w:ascii="Arial" w:hAnsi="Arial" w:cs="Arial"/>
                <w:b/>
                <w:sz w:val="22"/>
                <w:szCs w:val="20"/>
              </w:rPr>
            </w:pPr>
            <w:r w:rsidRPr="00C87D19">
              <w:rPr>
                <w:rFonts w:ascii="Arial" w:hAnsi="Arial" w:cs="Arial"/>
                <w:b/>
                <w:sz w:val="22"/>
                <w:szCs w:val="20"/>
              </w:rPr>
              <w:t>Common Core State Standards -- Mathematics (CCSS)</w:t>
            </w:r>
          </w:p>
        </w:tc>
      </w:tr>
      <w:tr w:rsidR="00847CDA" w:rsidTr="00C87D19">
        <w:tblPrEx>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Ex>
        <w:trPr>
          <w:trHeight w:val="288"/>
          <w:tblHeader/>
        </w:trPr>
        <w:tc>
          <w:tcPr>
            <w:tcW w:w="96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jc w:val="center"/>
              <w:rPr>
                <w:rFonts w:ascii="Arial" w:hAnsi="Arial" w:cs="Arial"/>
                <w:b/>
                <w:sz w:val="22"/>
                <w:szCs w:val="20"/>
              </w:rPr>
            </w:pPr>
            <w:r w:rsidRPr="00C87D19">
              <w:rPr>
                <w:rFonts w:ascii="Arial" w:hAnsi="Arial" w:cs="Arial"/>
                <w:b/>
                <w:sz w:val="18"/>
                <w:szCs w:val="16"/>
              </w:rPr>
              <w:t>Standards for Mathematical Practice</w:t>
            </w:r>
            <w:r w:rsidRPr="00C87D19">
              <w:rPr>
                <w:rFonts w:ascii="Arial" w:hAnsi="Arial" w:cs="Arial"/>
                <w:b/>
                <w:sz w:val="22"/>
                <w:szCs w:val="20"/>
              </w:rPr>
              <w:t xml:space="preserve"> </w:t>
            </w:r>
            <w:r w:rsidRPr="00C87D19">
              <w:rPr>
                <w:rFonts w:ascii="Arial" w:hAnsi="Arial" w:cs="Arial"/>
                <w:b/>
                <w:sz w:val="18"/>
                <w:szCs w:val="16"/>
              </w:rPr>
              <w:t>(Check all that apply)</w:t>
            </w:r>
          </w:p>
        </w:tc>
      </w:tr>
      <w:tr w:rsidR="00847CDA" w:rsidRPr="00536D41" w:rsidTr="00C87D19">
        <w:tc>
          <w:tcPr>
            <w:tcW w:w="5220" w:type="dxa"/>
            <w:tcBorders>
              <w:top w:val="single" w:sz="4" w:space="0" w:color="000000"/>
            </w:tcBorders>
            <w:shd w:val="clear" w:color="auto" w:fill="auto"/>
          </w:tcPr>
          <w:p w:rsidR="00847CDA" w:rsidRPr="00C87D19" w:rsidRDefault="00847CDA" w:rsidP="00C87D19">
            <w:pPr>
              <w:ind w:hanging="252"/>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22"/>
                <w:szCs w:val="16"/>
              </w:rPr>
              <w:t xml:space="preserve"> </w:t>
            </w:r>
            <w:r w:rsidRPr="00C87D19">
              <w:rPr>
                <w:rFonts w:ascii="Arial" w:hAnsi="Arial" w:cs="Arial"/>
                <w:bCs/>
                <w:sz w:val="16"/>
                <w:szCs w:val="14"/>
              </w:rPr>
              <w:t>Make sense of problems and persevere in solving them</w:t>
            </w:r>
          </w:p>
        </w:tc>
        <w:tc>
          <w:tcPr>
            <w:tcW w:w="4410" w:type="dxa"/>
            <w:tcBorders>
              <w:top w:val="single" w:sz="4" w:space="0" w:color="000000"/>
            </w:tcBorders>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18"/>
                <w:szCs w:val="16"/>
              </w:rPr>
              <w:t xml:space="preserve"> </w:t>
            </w:r>
            <w:r w:rsidRPr="00C87D19">
              <w:rPr>
                <w:rFonts w:ascii="Arial" w:hAnsi="Arial" w:cs="Arial"/>
                <w:bCs/>
                <w:sz w:val="16"/>
                <w:szCs w:val="14"/>
              </w:rPr>
              <w:t>Use</w:t>
            </w:r>
            <w:r w:rsidRPr="00C87D19">
              <w:rPr>
                <w:rFonts w:ascii="Arial" w:hAnsi="Arial" w:cs="Arial"/>
                <w:b/>
                <w:sz w:val="16"/>
                <w:szCs w:val="14"/>
              </w:rPr>
              <w:t xml:space="preserve"> </w:t>
            </w:r>
            <w:r w:rsidRPr="00C87D19">
              <w:rPr>
                <w:rFonts w:ascii="Arial" w:hAnsi="Arial" w:cs="Arial"/>
                <w:bCs/>
                <w:sz w:val="16"/>
                <w:szCs w:val="14"/>
              </w:rPr>
              <w:t>appropriate tools strategically</w:t>
            </w:r>
          </w:p>
        </w:tc>
      </w:tr>
      <w:tr w:rsidR="00847CDA" w:rsidRPr="00536D41" w:rsidTr="00C87D19">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22"/>
                <w:szCs w:val="16"/>
              </w:rPr>
              <w:t xml:space="preserve"> </w:t>
            </w:r>
            <w:r w:rsidRPr="00C87D19">
              <w:rPr>
                <w:rFonts w:ascii="Arial" w:hAnsi="Arial" w:cs="Arial"/>
                <w:sz w:val="16"/>
                <w:szCs w:val="14"/>
              </w:rPr>
              <w:t>Reason abstractly and quantitatively</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22"/>
                <w:szCs w:val="16"/>
              </w:rPr>
              <w:t xml:space="preserve"> </w:t>
            </w:r>
            <w:r w:rsidRPr="00C87D19">
              <w:rPr>
                <w:rFonts w:ascii="Arial" w:hAnsi="Arial" w:cs="Arial"/>
                <w:bCs/>
                <w:sz w:val="16"/>
                <w:szCs w:val="14"/>
              </w:rPr>
              <w:t>Attend</w:t>
            </w:r>
            <w:r w:rsidRPr="00C87D19">
              <w:rPr>
                <w:rFonts w:ascii="Arial" w:hAnsi="Arial" w:cs="Arial"/>
                <w:b/>
                <w:sz w:val="16"/>
                <w:szCs w:val="14"/>
              </w:rPr>
              <w:t xml:space="preserve"> </w:t>
            </w:r>
            <w:r w:rsidRPr="00C87D19">
              <w:rPr>
                <w:rFonts w:ascii="Arial" w:hAnsi="Arial" w:cs="Arial"/>
                <w:bCs/>
                <w:sz w:val="16"/>
                <w:szCs w:val="14"/>
              </w:rPr>
              <w:t>to precision</w:t>
            </w:r>
          </w:p>
        </w:tc>
      </w:tr>
      <w:tr w:rsidR="00847CDA" w:rsidRPr="00536D41" w:rsidTr="00C87D19">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18"/>
                <w:szCs w:val="16"/>
              </w:rPr>
              <w:t xml:space="preserve"> </w:t>
            </w:r>
            <w:r w:rsidRPr="00C87D19">
              <w:rPr>
                <w:rFonts w:ascii="Arial" w:hAnsi="Arial" w:cs="Arial"/>
                <w:bCs/>
                <w:sz w:val="16"/>
                <w:szCs w:val="14"/>
              </w:rPr>
              <w:t>Construct viable arguments and critique the reasoning of others</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18"/>
                <w:szCs w:val="16"/>
              </w:rPr>
              <w:t xml:space="preserve"> </w:t>
            </w:r>
            <w:r w:rsidRPr="00C87D19">
              <w:rPr>
                <w:rFonts w:ascii="Arial" w:hAnsi="Arial" w:cs="Arial"/>
                <w:bCs/>
                <w:sz w:val="16"/>
                <w:szCs w:val="14"/>
              </w:rPr>
              <w:t>Look for and make use of structure</w:t>
            </w:r>
          </w:p>
        </w:tc>
      </w:tr>
      <w:tr w:rsidR="00847CDA" w:rsidRPr="00536D41" w:rsidTr="00C87D19">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22"/>
                <w:szCs w:val="16"/>
              </w:rPr>
              <w:t xml:space="preserve"> </w:t>
            </w:r>
            <w:r w:rsidRPr="00C87D19">
              <w:rPr>
                <w:rFonts w:ascii="Arial" w:hAnsi="Arial" w:cs="Arial"/>
                <w:bCs/>
                <w:sz w:val="16"/>
                <w:szCs w:val="14"/>
              </w:rPr>
              <w:t>Model with mathematics</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22"/>
                <w:szCs w:val="16"/>
              </w:rPr>
              <w:t xml:space="preserve"> </w:t>
            </w:r>
            <w:r w:rsidRPr="00C87D19">
              <w:rPr>
                <w:rFonts w:ascii="Arial" w:hAnsi="Arial" w:cs="Arial"/>
                <w:bCs/>
                <w:sz w:val="16"/>
                <w:szCs w:val="14"/>
              </w:rPr>
              <w:t>Look for and express regularity in repeated reasoning</w:t>
            </w:r>
          </w:p>
        </w:tc>
      </w:tr>
    </w:tbl>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Tr="00C87D19">
        <w:trPr>
          <w:trHeight w:val="346"/>
        </w:trPr>
        <w:tc>
          <w:tcPr>
            <w:tcW w:w="9576" w:type="dxa"/>
            <w:shd w:val="clear" w:color="auto" w:fill="auto"/>
            <w:vAlign w:val="center"/>
          </w:tcPr>
          <w:p w:rsidR="00847CDA" w:rsidRPr="00C87D19" w:rsidRDefault="00847CDA" w:rsidP="00072B58">
            <w:pPr>
              <w:rPr>
                <w:rFonts w:ascii="Arial" w:hAnsi="Arial" w:cs="Arial"/>
                <w:b/>
                <w:sz w:val="20"/>
                <w:szCs w:val="20"/>
              </w:rPr>
            </w:pPr>
            <w:r w:rsidRPr="00C87D19">
              <w:rPr>
                <w:rFonts w:ascii="Arial" w:hAnsi="Arial" w:cs="Arial"/>
                <w:b/>
                <w:sz w:val="20"/>
                <w:szCs w:val="20"/>
              </w:rPr>
              <w:t>Unit Academic Standards (NGSS, ONLS and/or CCSS):</w:t>
            </w:r>
          </w:p>
        </w:tc>
      </w:tr>
    </w:tbl>
    <w:p w:rsidR="00847CDA" w:rsidRDefault="00847CDA" w:rsidP="00072B58">
      <w:pPr>
        <w:rPr>
          <w:rFonts w:ascii="Arial" w:hAnsi="Arial" w:cs="Arial"/>
          <w:sz w:val="20"/>
          <w:szCs w:val="20"/>
        </w:rPr>
      </w:pPr>
    </w:p>
    <w:p w:rsidR="00847CDA" w:rsidRPr="00C87D19" w:rsidRDefault="00847CDA" w:rsidP="00072B58">
      <w:pPr>
        <w:rPr>
          <w:rFonts w:ascii="Arial" w:hAnsi="Arial" w:cs="Arial"/>
          <w:color w:val="000000"/>
          <w:sz w:val="20"/>
          <w:szCs w:val="20"/>
        </w:rPr>
      </w:pPr>
      <w:r w:rsidRPr="00C87D19">
        <w:rPr>
          <w:rFonts w:ascii="Arial" w:hAnsi="Arial" w:cs="Arial"/>
          <w:color w:val="000000"/>
          <w:sz w:val="20"/>
          <w:szCs w:val="20"/>
        </w:rPr>
        <w:t xml:space="preserve">Most cells function within a narrow range of temperature and </w:t>
      </w:r>
      <w:proofErr w:type="spellStart"/>
      <w:r w:rsidRPr="00C87D19">
        <w:rPr>
          <w:rFonts w:ascii="Arial" w:hAnsi="Arial" w:cs="Arial"/>
          <w:color w:val="000000"/>
          <w:sz w:val="20"/>
          <w:szCs w:val="20"/>
        </w:rPr>
        <w:t>pH.</w:t>
      </w:r>
      <w:proofErr w:type="spellEnd"/>
      <w:r w:rsidRPr="00C87D19">
        <w:rPr>
          <w:rFonts w:ascii="Arial" w:hAnsi="Arial" w:cs="Arial"/>
          <w:color w:val="000000"/>
          <w:sz w:val="20"/>
          <w:szCs w:val="20"/>
        </w:rPr>
        <w:t xml:space="preserve"> At very low temperatures, reaction rates are slow.</w:t>
      </w:r>
    </w:p>
    <w:p w:rsidR="00847CDA" w:rsidRDefault="00847CDA" w:rsidP="00072B58"/>
    <w:p w:rsidR="00847CDA" w:rsidRDefault="00847CDA" w:rsidP="00072B58">
      <w:pPr>
        <w:rPr>
          <w:rFonts w:ascii="Arial" w:hAnsi="Arial" w:cs="Arial"/>
          <w:b/>
          <w:sz w:val="16"/>
          <w:szCs w:val="16"/>
        </w:rPr>
      </w:pPr>
      <w:r w:rsidRPr="00C87D19">
        <w:rPr>
          <w:rFonts w:ascii="Arial" w:hAnsi="Arial" w:cs="Arial"/>
          <w:color w:val="000000"/>
          <w:sz w:val="20"/>
          <w:szCs w:val="20"/>
        </w:rPr>
        <w:t>Role of water and organic molecules in cells (lipids, carbohydrates, nucleic acids, proteins)</w:t>
      </w:r>
    </w:p>
    <w:p w:rsidR="00847CDA" w:rsidRDefault="00847CDA" w:rsidP="00072B58">
      <w:pPr>
        <w:rPr>
          <w:rFonts w:ascii="Arial" w:hAnsi="Arial"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Tr="00C87D19">
        <w:tc>
          <w:tcPr>
            <w:tcW w:w="9576"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Materials</w:t>
            </w:r>
            <w:r w:rsidRPr="00C87D19">
              <w:rPr>
                <w:rFonts w:ascii="Arial" w:hAnsi="Arial" w:cs="Arial"/>
                <w:sz w:val="20"/>
                <w:szCs w:val="20"/>
              </w:rPr>
              <w:t>:</w:t>
            </w:r>
            <w:r w:rsidRPr="00C87D19">
              <w:rPr>
                <w:rFonts w:ascii="Arial" w:hAnsi="Arial" w:cs="Arial"/>
                <w:color w:val="C00000"/>
                <w:sz w:val="20"/>
                <w:szCs w:val="20"/>
              </w:rPr>
              <w:t xml:space="preserve">  (Link Handouts, Power Points, Resources, Websites, Supplies)</w:t>
            </w:r>
          </w:p>
        </w:tc>
      </w:tr>
    </w:tbl>
    <w:p w:rsidR="00847CDA" w:rsidRDefault="00847CDA" w:rsidP="00072B58">
      <w:pPr>
        <w:rPr>
          <w:rFonts w:ascii="Arial" w:hAnsi="Arial" w:cs="Arial"/>
          <w:sz w:val="20"/>
          <w:szCs w:val="20"/>
        </w:rPr>
      </w:pPr>
      <w:r>
        <w:rPr>
          <w:rFonts w:ascii="Arial" w:hAnsi="Arial" w:cs="Arial"/>
          <w:sz w:val="20"/>
          <w:szCs w:val="20"/>
        </w:rPr>
        <w:t>File:  Engineering Notebook Guide—Water Filtering</w:t>
      </w:r>
    </w:p>
    <w:p w:rsidR="00847CDA" w:rsidRDefault="00847CDA" w:rsidP="00072B58">
      <w:pPr>
        <w:rPr>
          <w:rFonts w:ascii="Arial" w:hAnsi="Arial" w:cs="Arial"/>
          <w:sz w:val="20"/>
          <w:szCs w:val="20"/>
        </w:rPr>
      </w:pPr>
      <w:r>
        <w:rPr>
          <w:rFonts w:ascii="Arial" w:hAnsi="Arial" w:cs="Arial"/>
          <w:sz w:val="20"/>
          <w:szCs w:val="20"/>
        </w:rPr>
        <w:t xml:space="preserve">File:  Testing procedure worksheet: Water Filtering Procedures </w:t>
      </w: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r>
        <w:rPr>
          <w:rFonts w:ascii="Arial" w:hAnsi="Arial" w:cs="Arial"/>
          <w:sz w:val="20"/>
          <w:szCs w:val="20"/>
        </w:rPr>
        <w:t>Supplies:</w:t>
      </w:r>
    </w:p>
    <w:p w:rsidR="00847CDA" w:rsidRDefault="00847CDA" w:rsidP="00072B58">
      <w:pPr>
        <w:rPr>
          <w:rFonts w:ascii="Arial" w:hAnsi="Arial" w:cs="Arial"/>
          <w:sz w:val="20"/>
          <w:szCs w:val="20"/>
        </w:rPr>
        <w:sectPr w:rsidR="00847CDA" w:rsidSect="00847CDA">
          <w:headerReference w:type="default" r:id="rId55"/>
          <w:footerReference w:type="default" r:id="rId56"/>
          <w:pgSz w:w="12240" w:h="15840"/>
          <w:pgMar w:top="1080" w:right="1440" w:bottom="1080" w:left="1440" w:header="450" w:footer="720" w:gutter="0"/>
          <w:cols w:space="720"/>
          <w:docGrid w:linePitch="360"/>
        </w:sectPr>
      </w:pPr>
    </w:p>
    <w:p w:rsidR="00847CDA" w:rsidRDefault="00847CDA" w:rsidP="00072B58">
      <w:pPr>
        <w:rPr>
          <w:rFonts w:ascii="Arial" w:hAnsi="Arial" w:cs="Arial"/>
          <w:sz w:val="20"/>
          <w:szCs w:val="20"/>
        </w:rPr>
      </w:pPr>
      <w:r>
        <w:rPr>
          <w:rFonts w:ascii="Arial" w:hAnsi="Arial" w:cs="Arial"/>
          <w:sz w:val="20"/>
          <w:szCs w:val="20"/>
        </w:rPr>
        <w:lastRenderedPageBreak/>
        <w:t>Panty hose</w:t>
      </w:r>
    </w:p>
    <w:p w:rsidR="00847CDA" w:rsidRDefault="00847CDA" w:rsidP="00072B58">
      <w:pPr>
        <w:rPr>
          <w:rFonts w:ascii="Arial" w:hAnsi="Arial" w:cs="Arial"/>
          <w:sz w:val="20"/>
          <w:szCs w:val="20"/>
        </w:rPr>
      </w:pPr>
      <w:r>
        <w:rPr>
          <w:rFonts w:ascii="Arial" w:hAnsi="Arial" w:cs="Arial"/>
          <w:sz w:val="20"/>
          <w:szCs w:val="20"/>
        </w:rPr>
        <w:t>Rubber bands</w:t>
      </w:r>
    </w:p>
    <w:p w:rsidR="00847CDA" w:rsidRDefault="00847CDA" w:rsidP="00072B58">
      <w:pPr>
        <w:rPr>
          <w:rFonts w:ascii="Arial" w:hAnsi="Arial" w:cs="Arial"/>
          <w:sz w:val="20"/>
          <w:szCs w:val="20"/>
        </w:rPr>
      </w:pPr>
      <w:proofErr w:type="gramStart"/>
      <w:r>
        <w:rPr>
          <w:rFonts w:ascii="Arial" w:hAnsi="Arial" w:cs="Arial"/>
          <w:sz w:val="20"/>
          <w:szCs w:val="20"/>
        </w:rPr>
        <w:t>pH</w:t>
      </w:r>
      <w:proofErr w:type="gramEnd"/>
      <w:r>
        <w:rPr>
          <w:rFonts w:ascii="Arial" w:hAnsi="Arial" w:cs="Arial"/>
          <w:sz w:val="20"/>
          <w:szCs w:val="20"/>
        </w:rPr>
        <w:t xml:space="preserve"> test strips</w:t>
      </w:r>
    </w:p>
    <w:p w:rsidR="00847CDA" w:rsidRDefault="00847CDA" w:rsidP="00072B58">
      <w:pPr>
        <w:rPr>
          <w:rFonts w:ascii="Arial" w:hAnsi="Arial" w:cs="Arial"/>
          <w:sz w:val="20"/>
          <w:szCs w:val="20"/>
        </w:rPr>
      </w:pPr>
      <w:proofErr w:type="gramStart"/>
      <w:r>
        <w:rPr>
          <w:rFonts w:ascii="Arial" w:hAnsi="Arial" w:cs="Arial"/>
          <w:sz w:val="20"/>
          <w:szCs w:val="20"/>
        </w:rPr>
        <w:t>rulers</w:t>
      </w:r>
      <w:proofErr w:type="gramEnd"/>
    </w:p>
    <w:p w:rsidR="00847CDA" w:rsidRDefault="00847CDA" w:rsidP="00072B58">
      <w:pPr>
        <w:rPr>
          <w:rFonts w:ascii="Arial" w:hAnsi="Arial" w:cs="Arial"/>
          <w:sz w:val="20"/>
          <w:szCs w:val="20"/>
        </w:rPr>
      </w:pPr>
      <w:proofErr w:type="gramStart"/>
      <w:r>
        <w:rPr>
          <w:rFonts w:ascii="Arial" w:hAnsi="Arial" w:cs="Arial"/>
          <w:sz w:val="20"/>
          <w:szCs w:val="20"/>
        </w:rPr>
        <w:t>cups</w:t>
      </w:r>
      <w:proofErr w:type="gramEnd"/>
    </w:p>
    <w:p w:rsidR="00847CDA" w:rsidRDefault="00847CDA" w:rsidP="00072B58">
      <w:pPr>
        <w:rPr>
          <w:rFonts w:ascii="Arial" w:hAnsi="Arial" w:cs="Arial"/>
          <w:sz w:val="20"/>
          <w:szCs w:val="20"/>
        </w:rPr>
      </w:pPr>
      <w:proofErr w:type="gramStart"/>
      <w:r>
        <w:rPr>
          <w:rFonts w:ascii="Arial" w:hAnsi="Arial" w:cs="Arial"/>
          <w:sz w:val="20"/>
          <w:szCs w:val="20"/>
        </w:rPr>
        <w:t>graduated</w:t>
      </w:r>
      <w:proofErr w:type="gramEnd"/>
      <w:r>
        <w:rPr>
          <w:rFonts w:ascii="Arial" w:hAnsi="Arial" w:cs="Arial"/>
          <w:sz w:val="20"/>
          <w:szCs w:val="20"/>
        </w:rPr>
        <w:t xml:space="preserve"> cylinder</w:t>
      </w:r>
    </w:p>
    <w:p w:rsidR="00847CDA" w:rsidRDefault="00847CDA" w:rsidP="00072B58">
      <w:pPr>
        <w:rPr>
          <w:rFonts w:ascii="Arial" w:hAnsi="Arial" w:cs="Arial"/>
          <w:sz w:val="20"/>
          <w:szCs w:val="20"/>
        </w:rPr>
      </w:pPr>
      <w:proofErr w:type="gramStart"/>
      <w:r>
        <w:rPr>
          <w:rFonts w:ascii="Arial" w:hAnsi="Arial" w:cs="Arial"/>
          <w:sz w:val="20"/>
          <w:szCs w:val="20"/>
        </w:rPr>
        <w:t>aquarium</w:t>
      </w:r>
      <w:proofErr w:type="gramEnd"/>
      <w:r>
        <w:rPr>
          <w:rFonts w:ascii="Arial" w:hAnsi="Arial" w:cs="Arial"/>
          <w:sz w:val="20"/>
          <w:szCs w:val="20"/>
        </w:rPr>
        <w:t xml:space="preserve"> gravel</w:t>
      </w:r>
    </w:p>
    <w:p w:rsidR="00847CDA" w:rsidRDefault="00847CDA" w:rsidP="00072B58">
      <w:pPr>
        <w:rPr>
          <w:rFonts w:ascii="Arial" w:hAnsi="Arial" w:cs="Arial"/>
          <w:sz w:val="20"/>
          <w:szCs w:val="20"/>
        </w:rPr>
      </w:pPr>
      <w:proofErr w:type="gramStart"/>
      <w:r>
        <w:rPr>
          <w:rFonts w:ascii="Arial" w:hAnsi="Arial" w:cs="Arial"/>
          <w:sz w:val="20"/>
          <w:szCs w:val="20"/>
        </w:rPr>
        <w:t>sand</w:t>
      </w:r>
      <w:proofErr w:type="gramEnd"/>
    </w:p>
    <w:p w:rsidR="00847CDA" w:rsidRDefault="00847CDA" w:rsidP="00072B58">
      <w:pPr>
        <w:rPr>
          <w:rFonts w:ascii="Arial" w:hAnsi="Arial" w:cs="Arial"/>
          <w:sz w:val="20"/>
          <w:szCs w:val="20"/>
        </w:rPr>
      </w:pPr>
      <w:proofErr w:type="gramStart"/>
      <w:r>
        <w:rPr>
          <w:rFonts w:ascii="Arial" w:hAnsi="Arial" w:cs="Arial"/>
          <w:sz w:val="20"/>
          <w:szCs w:val="20"/>
        </w:rPr>
        <w:t>activated</w:t>
      </w:r>
      <w:proofErr w:type="gramEnd"/>
      <w:r>
        <w:rPr>
          <w:rFonts w:ascii="Arial" w:hAnsi="Arial" w:cs="Arial"/>
          <w:sz w:val="20"/>
          <w:szCs w:val="20"/>
        </w:rPr>
        <w:t xml:space="preserve"> charcoal</w:t>
      </w:r>
    </w:p>
    <w:p w:rsidR="00847CDA" w:rsidRDefault="00847CDA" w:rsidP="00072B58">
      <w:pPr>
        <w:rPr>
          <w:rFonts w:ascii="Arial" w:hAnsi="Arial" w:cs="Arial"/>
          <w:sz w:val="20"/>
          <w:szCs w:val="20"/>
        </w:rPr>
      </w:pPr>
      <w:proofErr w:type="gramStart"/>
      <w:r>
        <w:rPr>
          <w:rFonts w:ascii="Arial" w:hAnsi="Arial" w:cs="Arial"/>
          <w:sz w:val="20"/>
          <w:szCs w:val="20"/>
        </w:rPr>
        <w:t>marbles</w:t>
      </w:r>
      <w:proofErr w:type="gramEnd"/>
    </w:p>
    <w:p w:rsidR="00847CDA" w:rsidRDefault="00847CDA" w:rsidP="00072B58">
      <w:pPr>
        <w:rPr>
          <w:rFonts w:ascii="Arial" w:hAnsi="Arial" w:cs="Arial"/>
          <w:sz w:val="20"/>
          <w:szCs w:val="20"/>
        </w:rPr>
      </w:pPr>
      <w:proofErr w:type="gramStart"/>
      <w:r>
        <w:rPr>
          <w:rFonts w:ascii="Arial" w:hAnsi="Arial" w:cs="Arial"/>
          <w:sz w:val="20"/>
          <w:szCs w:val="20"/>
        </w:rPr>
        <w:t>cotton</w:t>
      </w:r>
      <w:proofErr w:type="gramEnd"/>
      <w:r>
        <w:rPr>
          <w:rFonts w:ascii="Arial" w:hAnsi="Arial" w:cs="Arial"/>
          <w:sz w:val="20"/>
          <w:szCs w:val="20"/>
        </w:rPr>
        <w:t xml:space="preserve"> balls</w:t>
      </w:r>
    </w:p>
    <w:p w:rsidR="00847CDA" w:rsidRDefault="00847CDA" w:rsidP="00072B58">
      <w:pPr>
        <w:rPr>
          <w:rFonts w:ascii="Arial" w:hAnsi="Arial" w:cs="Arial"/>
          <w:sz w:val="20"/>
          <w:szCs w:val="20"/>
        </w:rPr>
      </w:pPr>
      <w:proofErr w:type="gramStart"/>
      <w:r>
        <w:rPr>
          <w:rFonts w:ascii="Arial" w:hAnsi="Arial" w:cs="Arial"/>
          <w:sz w:val="20"/>
          <w:szCs w:val="20"/>
        </w:rPr>
        <w:t>coffee</w:t>
      </w:r>
      <w:proofErr w:type="gramEnd"/>
      <w:r>
        <w:rPr>
          <w:rFonts w:ascii="Arial" w:hAnsi="Arial" w:cs="Arial"/>
          <w:sz w:val="20"/>
          <w:szCs w:val="20"/>
        </w:rPr>
        <w:t xml:space="preserve"> filters</w:t>
      </w:r>
    </w:p>
    <w:p w:rsidR="00847CDA" w:rsidRDefault="00847CDA" w:rsidP="00072B58">
      <w:pPr>
        <w:rPr>
          <w:rFonts w:ascii="Arial" w:hAnsi="Arial" w:cs="Arial"/>
          <w:sz w:val="20"/>
          <w:szCs w:val="20"/>
        </w:rPr>
      </w:pPr>
      <w:r>
        <w:rPr>
          <w:rFonts w:ascii="Arial" w:hAnsi="Arial" w:cs="Arial"/>
          <w:sz w:val="20"/>
          <w:szCs w:val="20"/>
        </w:rPr>
        <w:t xml:space="preserve">Styrofoam “popcorn” </w:t>
      </w:r>
    </w:p>
    <w:p w:rsidR="00847CDA" w:rsidRDefault="00847CDA" w:rsidP="00072B58">
      <w:pPr>
        <w:rPr>
          <w:rFonts w:ascii="Arial" w:hAnsi="Arial" w:cs="Arial"/>
          <w:sz w:val="20"/>
          <w:szCs w:val="20"/>
        </w:rPr>
        <w:sectPr w:rsidR="00847CDA" w:rsidSect="00847CDA">
          <w:type w:val="continuous"/>
          <w:pgSz w:w="12240" w:h="15840"/>
          <w:pgMar w:top="1080" w:right="1440" w:bottom="1080" w:left="1440" w:header="450" w:footer="720" w:gutter="0"/>
          <w:cols w:num="2" w:space="720"/>
          <w:docGrid w:linePitch="360"/>
        </w:sectPr>
      </w:pPr>
      <w:r>
        <w:rPr>
          <w:rFonts w:ascii="Arial" w:hAnsi="Arial" w:cs="Arial"/>
          <w:sz w:val="20"/>
          <w:szCs w:val="20"/>
        </w:rPr>
        <w:t xml:space="preserve">20 </w:t>
      </w:r>
      <w:proofErr w:type="spellStart"/>
      <w:r>
        <w:rPr>
          <w:rFonts w:ascii="Arial" w:hAnsi="Arial" w:cs="Arial"/>
          <w:sz w:val="20"/>
          <w:szCs w:val="20"/>
        </w:rPr>
        <w:t>oz</w:t>
      </w:r>
      <w:proofErr w:type="spellEnd"/>
      <w:r>
        <w:rPr>
          <w:rFonts w:ascii="Arial" w:hAnsi="Arial" w:cs="Arial"/>
          <w:sz w:val="20"/>
          <w:szCs w:val="20"/>
        </w:rPr>
        <w:t xml:space="preserve"> soda bottle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47CDA" w:rsidTr="00C87D19">
        <w:tc>
          <w:tcPr>
            <w:tcW w:w="9350"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lastRenderedPageBreak/>
              <w:t>Teacher Advance Preparation:</w:t>
            </w:r>
          </w:p>
        </w:tc>
      </w:tr>
    </w:tbl>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r>
        <w:rPr>
          <w:rFonts w:ascii="Arial" w:hAnsi="Arial" w:cs="Arial"/>
          <w:sz w:val="20"/>
          <w:szCs w:val="20"/>
        </w:rPr>
        <w:t xml:space="preserve">Prepare “Grey water” using brewed tea, vinegar (pH around 4), </w:t>
      </w:r>
      <w:proofErr w:type="gramStart"/>
      <w:r>
        <w:rPr>
          <w:rFonts w:ascii="Arial" w:hAnsi="Arial" w:cs="Arial"/>
          <w:sz w:val="20"/>
          <w:szCs w:val="20"/>
        </w:rPr>
        <w:t>vegetable</w:t>
      </w:r>
      <w:proofErr w:type="gramEnd"/>
      <w:r>
        <w:rPr>
          <w:rFonts w:ascii="Arial" w:hAnsi="Arial" w:cs="Arial"/>
          <w:sz w:val="20"/>
          <w:szCs w:val="20"/>
        </w:rPr>
        <w:t xml:space="preserve"> oil and potting soil.</w:t>
      </w:r>
    </w:p>
    <w:p w:rsidR="00847CDA" w:rsidRDefault="00847CDA" w:rsidP="00072B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Tr="00C87D19">
        <w:tc>
          <w:tcPr>
            <w:tcW w:w="9576"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Activity Procedures:</w:t>
            </w:r>
          </w:p>
        </w:tc>
      </w:tr>
    </w:tbl>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r>
        <w:rPr>
          <w:rFonts w:ascii="Arial" w:hAnsi="Arial" w:cs="Arial"/>
          <w:sz w:val="20"/>
          <w:szCs w:val="20"/>
        </w:rPr>
        <w:t>Students will work in their teams of 3-4.</w:t>
      </w: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r>
        <w:rPr>
          <w:rFonts w:ascii="Arial" w:hAnsi="Arial" w:cs="Arial"/>
          <w:sz w:val="20"/>
          <w:szCs w:val="20"/>
        </w:rPr>
        <w:t>Testing procedures are similar to an activity called “Cleaning Water” from nasa.gov (attached as a reference).</w:t>
      </w:r>
    </w:p>
    <w:p w:rsidR="00847CDA" w:rsidRDefault="00847CDA" w:rsidP="00072B58">
      <w:pPr>
        <w:rPr>
          <w:rFonts w:ascii="Arial" w:hAnsi="Arial" w:cs="Arial"/>
          <w:sz w:val="20"/>
          <w:szCs w:val="20"/>
        </w:rPr>
      </w:pPr>
      <w:r>
        <w:rPr>
          <w:rFonts w:ascii="Arial" w:hAnsi="Arial" w:cs="Arial"/>
          <w:sz w:val="20"/>
          <w:szCs w:val="20"/>
        </w:rPr>
        <w:t xml:space="preserve">Testing procedure worksheet: Water Filtering Procedures </w:t>
      </w: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r>
        <w:rPr>
          <w:rFonts w:ascii="Arial" w:hAnsi="Arial" w:cs="Arial"/>
          <w:sz w:val="20"/>
          <w:szCs w:val="20"/>
        </w:rPr>
        <w:t>Have the students continue working in the Engineering Notebook file called “Water Filtration Challenge,” starting in the section called “</w:t>
      </w:r>
      <w:r w:rsidRPr="001A3C2E">
        <w:rPr>
          <w:rFonts w:ascii="Arial" w:hAnsi="Arial" w:cs="Arial"/>
          <w:sz w:val="20"/>
          <w:szCs w:val="20"/>
        </w:rPr>
        <w:t>TESTING FILTER MATERIALS</w:t>
      </w:r>
      <w:r>
        <w:rPr>
          <w:b/>
        </w:rPr>
        <w:t xml:space="preserve">.” </w:t>
      </w:r>
      <w:r>
        <w:rPr>
          <w:rFonts w:ascii="Arial" w:hAnsi="Arial" w:cs="Arial"/>
          <w:sz w:val="20"/>
          <w:szCs w:val="20"/>
        </w:rPr>
        <w:t xml:space="preserve">They will fill that in using the format modeled in “Engineering Notebook Guide—Water Filtering.”  </w:t>
      </w: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r>
        <w:rPr>
          <w:rFonts w:ascii="Arial" w:hAnsi="Arial" w:cs="Arial"/>
          <w:sz w:val="20"/>
          <w:szCs w:val="20"/>
        </w:rPr>
        <w:t xml:space="preserve">After finishing the presentations from Activity #2, introduce the challenge. </w:t>
      </w: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r>
        <w:rPr>
          <w:rFonts w:ascii="Arial" w:hAnsi="Arial" w:cs="Arial"/>
          <w:sz w:val="20"/>
          <w:szCs w:val="20"/>
        </w:rPr>
        <w:t xml:space="preserve"> “Now that we’ve identified the problem (providing safe drinking water), and have learned about water and the ways it can be contaminated, it’s time to develop a way to clean contaminated water.  Before you can design your own water filtering kit, you need to know more about materials that could be used in your filter.  In your groups, brainstorm different uses for filters in your home.”  Give 3-5 minutes before teams share and a list is compiled on the board.  “Now, come up with a list of materials that are used in those filters.” Give 3-5 minutes before teams share and come up with a class list of filtering materials that can be found around the house.  “Tomorrow, you will layer three filtering materials in a soda bottle and run contaminated water through to determine the effectiveness of that combination of materials at cleaning water.  You will draw for your first two materials, but will also need to brainstorm what third material, one that I’m not providing, that you’d like to bring from home to add to your test.”</w:t>
      </w: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r>
        <w:rPr>
          <w:rFonts w:ascii="Arial" w:hAnsi="Arial" w:cs="Arial"/>
          <w:sz w:val="20"/>
          <w:szCs w:val="20"/>
        </w:rPr>
        <w:t xml:space="preserve">Put slips of paper into a hat/bowl and have groups draw two slips of paper each.  You can have a set of pre-made slips, but writing them as, or right after, the class list is created will be more effective for student buy-in.  Put checks next to the items students listed that will be provided for them.  Other items on the list can be brought in as the student’s third filtering material. </w:t>
      </w: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r>
        <w:rPr>
          <w:rFonts w:ascii="Arial" w:hAnsi="Arial" w:cs="Arial"/>
          <w:sz w:val="20"/>
          <w:szCs w:val="20"/>
        </w:rPr>
        <w:t>Students will work through and complete the engineering design process.  They document their progress in their engineering notebooks.</w:t>
      </w:r>
    </w:p>
    <w:p w:rsidR="00847CDA" w:rsidRDefault="00847CDA" w:rsidP="00072B58">
      <w:pPr>
        <w:rPr>
          <w:rFonts w:ascii="Arial" w:hAnsi="Arial" w:cs="Arial"/>
          <w:sz w:val="20"/>
          <w:szCs w:val="20"/>
        </w:rPr>
      </w:pPr>
    </w:p>
    <w:p w:rsidR="00847CDA" w:rsidRPr="00513E2B" w:rsidRDefault="00847CDA" w:rsidP="00072B58">
      <w:pPr>
        <w:pStyle w:val="ListParagraph"/>
        <w:numPr>
          <w:ilvl w:val="0"/>
          <w:numId w:val="11"/>
        </w:numPr>
        <w:spacing w:after="160" w:line="259" w:lineRule="auto"/>
        <w:ind w:left="0"/>
        <w:rPr>
          <w:b/>
        </w:rPr>
      </w:pPr>
      <w:r w:rsidRPr="00513E2B">
        <w:rPr>
          <w:b/>
        </w:rPr>
        <w:t>Which variable will you test for your experiment?</w:t>
      </w:r>
    </w:p>
    <w:p w:rsidR="00847CDA" w:rsidRPr="00513E2B" w:rsidRDefault="00847CDA" w:rsidP="00072B58">
      <w:pPr>
        <w:pStyle w:val="ListParagraph"/>
        <w:numPr>
          <w:ilvl w:val="0"/>
          <w:numId w:val="11"/>
        </w:numPr>
        <w:spacing w:after="160" w:line="259" w:lineRule="auto"/>
        <w:ind w:left="0"/>
        <w:rPr>
          <w:b/>
        </w:rPr>
      </w:pPr>
      <w:r w:rsidRPr="00513E2B">
        <w:rPr>
          <w:b/>
        </w:rPr>
        <w:t>What variables do you have to keep the same (constant) as you perform this experiment?</w:t>
      </w:r>
    </w:p>
    <w:p w:rsidR="00847CDA" w:rsidRPr="00513E2B" w:rsidRDefault="00847CDA" w:rsidP="00072B58">
      <w:pPr>
        <w:pStyle w:val="ListParagraph"/>
        <w:numPr>
          <w:ilvl w:val="0"/>
          <w:numId w:val="11"/>
        </w:numPr>
        <w:spacing w:after="160" w:line="259" w:lineRule="auto"/>
        <w:ind w:left="0"/>
        <w:rPr>
          <w:b/>
        </w:rPr>
      </w:pPr>
      <w:r w:rsidRPr="00513E2B">
        <w:rPr>
          <w:b/>
        </w:rPr>
        <w:t>Perform Test using Engineering Design Process</w:t>
      </w:r>
    </w:p>
    <w:p w:rsidR="00847CDA" w:rsidRPr="00513E2B" w:rsidRDefault="00847CDA" w:rsidP="00072B58">
      <w:pPr>
        <w:pStyle w:val="ListParagraph"/>
        <w:numPr>
          <w:ilvl w:val="1"/>
          <w:numId w:val="11"/>
        </w:numPr>
        <w:spacing w:after="160" w:line="259" w:lineRule="auto"/>
        <w:ind w:left="0"/>
        <w:rPr>
          <w:b/>
        </w:rPr>
      </w:pPr>
      <w:r w:rsidRPr="00513E2B">
        <w:rPr>
          <w:b/>
        </w:rPr>
        <w:t>Identify the Problem</w:t>
      </w:r>
    </w:p>
    <w:p w:rsidR="00847CDA" w:rsidRPr="00513E2B" w:rsidRDefault="00847CDA" w:rsidP="00072B58">
      <w:pPr>
        <w:pStyle w:val="ListParagraph"/>
        <w:numPr>
          <w:ilvl w:val="1"/>
          <w:numId w:val="11"/>
        </w:numPr>
        <w:spacing w:after="160" w:line="259" w:lineRule="auto"/>
        <w:ind w:left="0"/>
        <w:rPr>
          <w:b/>
        </w:rPr>
      </w:pPr>
      <w:r w:rsidRPr="00513E2B">
        <w:rPr>
          <w:b/>
        </w:rPr>
        <w:t>Identify Criteria &amp; Constraints</w:t>
      </w:r>
    </w:p>
    <w:p w:rsidR="00847CDA" w:rsidRPr="00513E2B" w:rsidRDefault="00847CDA" w:rsidP="00072B58">
      <w:pPr>
        <w:pStyle w:val="ListParagraph"/>
        <w:numPr>
          <w:ilvl w:val="1"/>
          <w:numId w:val="11"/>
        </w:numPr>
        <w:spacing w:after="160" w:line="259" w:lineRule="auto"/>
        <w:ind w:left="0"/>
        <w:rPr>
          <w:b/>
        </w:rPr>
      </w:pPr>
      <w:r w:rsidRPr="00513E2B">
        <w:rPr>
          <w:b/>
        </w:rPr>
        <w:t>Brainstorm Solutions</w:t>
      </w:r>
    </w:p>
    <w:p w:rsidR="00847CDA" w:rsidRPr="00513E2B" w:rsidRDefault="00847CDA" w:rsidP="00072B58">
      <w:pPr>
        <w:pStyle w:val="ListParagraph"/>
        <w:numPr>
          <w:ilvl w:val="1"/>
          <w:numId w:val="11"/>
        </w:numPr>
        <w:spacing w:after="160" w:line="259" w:lineRule="auto"/>
        <w:ind w:left="0"/>
        <w:rPr>
          <w:b/>
        </w:rPr>
      </w:pPr>
      <w:r w:rsidRPr="00513E2B">
        <w:rPr>
          <w:b/>
        </w:rPr>
        <w:t>Generate Idea/Explore Possibilities</w:t>
      </w:r>
    </w:p>
    <w:p w:rsidR="00847CDA" w:rsidRPr="00513E2B" w:rsidRDefault="00847CDA" w:rsidP="00072B58">
      <w:pPr>
        <w:pStyle w:val="ListParagraph"/>
        <w:numPr>
          <w:ilvl w:val="1"/>
          <w:numId w:val="11"/>
        </w:numPr>
        <w:spacing w:after="160" w:line="259" w:lineRule="auto"/>
        <w:ind w:left="0"/>
        <w:rPr>
          <w:b/>
        </w:rPr>
      </w:pPr>
      <w:r w:rsidRPr="00513E2B">
        <w:rPr>
          <w:b/>
        </w:rPr>
        <w:t>Select Approach</w:t>
      </w:r>
    </w:p>
    <w:p w:rsidR="00847CDA" w:rsidRPr="00513E2B" w:rsidRDefault="00847CDA" w:rsidP="00072B58">
      <w:pPr>
        <w:pStyle w:val="ListParagraph"/>
        <w:numPr>
          <w:ilvl w:val="1"/>
          <w:numId w:val="11"/>
        </w:numPr>
        <w:spacing w:after="160" w:line="259" w:lineRule="auto"/>
        <w:ind w:left="0"/>
        <w:rPr>
          <w:b/>
        </w:rPr>
      </w:pPr>
      <w:r w:rsidRPr="00513E2B">
        <w:rPr>
          <w:b/>
        </w:rPr>
        <w:t>Build a Prototype</w:t>
      </w:r>
    </w:p>
    <w:p w:rsidR="00847CDA" w:rsidRDefault="00847CDA" w:rsidP="00072B58">
      <w:pPr>
        <w:pStyle w:val="ListParagraph"/>
        <w:numPr>
          <w:ilvl w:val="1"/>
          <w:numId w:val="11"/>
        </w:numPr>
        <w:spacing w:after="160" w:line="259" w:lineRule="auto"/>
        <w:ind w:left="0"/>
        <w:rPr>
          <w:b/>
        </w:rPr>
      </w:pPr>
      <w:r w:rsidRPr="00513E2B">
        <w:rPr>
          <w:b/>
        </w:rPr>
        <w:t>Revise &amp; Refine</w:t>
      </w:r>
    </w:p>
    <w:p w:rsidR="00847CDA" w:rsidRPr="001A3C2E" w:rsidRDefault="00847CDA" w:rsidP="00072B58">
      <w:pPr>
        <w:rPr>
          <w:b/>
        </w:rPr>
      </w:pPr>
      <w:r>
        <w:rPr>
          <w:b/>
        </w:rPr>
        <w:t xml:space="preserve">As students work together, each student will keep records of individual and group progress by taking notes, inserting photographs or sketches in the team’s engineering notebook.  </w:t>
      </w: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r>
        <w:rPr>
          <w:rFonts w:ascii="Arial" w:hAnsi="Arial" w:cs="Arial"/>
          <w:sz w:val="20"/>
          <w:szCs w:val="20"/>
        </w:rPr>
        <w:t>After completing their tests, students will present their filter combinations and results from filtering the “grey water.”</w:t>
      </w:r>
    </w:p>
    <w:p w:rsidR="00847CDA" w:rsidRDefault="00847CDA" w:rsidP="00072B58">
      <w:pPr>
        <w:rPr>
          <w:rFonts w:ascii="Arial" w:hAnsi="Arial" w:cs="Arial"/>
          <w:sz w:val="20"/>
          <w:szCs w:val="20"/>
        </w:rPr>
      </w:pPr>
      <w:r>
        <w:rPr>
          <w:rFonts w:ascii="Arial" w:hAnsi="Arial" w:cs="Arial"/>
          <w:sz w:val="20"/>
          <w:szCs w:val="20"/>
        </w:rPr>
        <w:lastRenderedPageBreak/>
        <w:t xml:space="preserve"> </w:t>
      </w:r>
    </w:p>
    <w:p w:rsidR="00847CDA" w:rsidRDefault="00A94B34" w:rsidP="00072B58">
      <w:pPr>
        <w:rPr>
          <w:rFonts w:ascii="Arial" w:hAnsi="Arial" w:cs="Arial"/>
          <w:sz w:val="20"/>
          <w:szCs w:val="20"/>
        </w:rPr>
      </w:pPr>
      <w:r>
        <w:rPr>
          <w:noProof/>
        </w:rPr>
        <w:pict>
          <v:shape id="_x0000_s1036" type="#_x0000_t202" style="position:absolute;margin-left:0;margin-top:-.05pt;width:479.3pt;height:19.45pt;z-index:2516608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">
            <v:textbox style="mso-fit-shape-to-text:t">
              <w:txbxContent>
                <w:p w:rsidR="00C83810" w:rsidRPr="00E43281" w:rsidRDefault="00C83810" w:rsidP="00C83810">
                  <w:pPr>
                    <w:rPr>
                      <w:rFonts w:ascii="Arial" w:hAnsi="Arial" w:cs="Arial"/>
                      <w:color w:val="C00000"/>
                      <w:sz w:val="20"/>
                      <w:szCs w:val="20"/>
                    </w:rPr>
                  </w:pPr>
                  <w:r>
                    <w:rPr>
                      <w:rFonts w:ascii="Arial" w:hAnsi="Arial" w:cs="Arial"/>
                      <w:b/>
                      <w:sz w:val="20"/>
                      <w:szCs w:val="20"/>
                    </w:rPr>
                    <w:t xml:space="preserve">Formative Assessments:  </w:t>
                  </w:r>
                  <w:r w:rsidRPr="00E43281">
                    <w:rPr>
                      <w:rFonts w:ascii="Arial" w:hAnsi="Arial" w:cs="Arial"/>
                      <w:color w:val="C00000"/>
                      <w:sz w:val="20"/>
                      <w:szCs w:val="20"/>
                    </w:rPr>
                    <w:t>Link the items in the Activities that will be used as formative assessments.</w:t>
                  </w:r>
                </w:p>
              </w:txbxContent>
            </v:textbox>
          </v:shape>
        </w:pict>
      </w:r>
      <w:proofErr w:type="gramStart"/>
      <w:r w:rsidR="00847CDA">
        <w:rPr>
          <w:rFonts w:ascii="Arial" w:hAnsi="Arial" w:cs="Arial"/>
          <w:sz w:val="20"/>
          <w:szCs w:val="20"/>
        </w:rPr>
        <w:t>reference</w:t>
      </w:r>
      <w:proofErr w:type="gramEnd"/>
      <w:r w:rsidR="00847CDA">
        <w:rPr>
          <w:rFonts w:ascii="Arial" w:hAnsi="Arial" w:cs="Arial"/>
          <w:sz w:val="20"/>
          <w:szCs w:val="20"/>
        </w:rPr>
        <w:t>)</w:t>
      </w: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roofErr w:type="gramStart"/>
      <w:r>
        <w:rPr>
          <w:rFonts w:ascii="Arial" w:hAnsi="Arial" w:cs="Arial"/>
          <w:sz w:val="20"/>
          <w:szCs w:val="20"/>
        </w:rPr>
        <w:t>progress</w:t>
      </w:r>
      <w:proofErr w:type="gramEnd"/>
      <w:r>
        <w:rPr>
          <w:rFonts w:ascii="Arial" w:hAnsi="Arial" w:cs="Arial"/>
          <w:sz w:val="20"/>
          <w:szCs w:val="20"/>
        </w:rPr>
        <w:t xml:space="preserve"> checks in engineering notebooks</w:t>
      </w:r>
    </w:p>
    <w:p w:rsidR="00847CDA" w:rsidRDefault="00847CDA" w:rsidP="00072B58">
      <w:pPr>
        <w:rPr>
          <w:rFonts w:ascii="Arial" w:hAnsi="Arial" w:cs="Arial"/>
          <w:sz w:val="20"/>
          <w:szCs w:val="20"/>
        </w:rPr>
      </w:pPr>
    </w:p>
    <w:p w:rsidR="00847CDA" w:rsidRDefault="00A94B34" w:rsidP="00072B58">
      <w:pPr>
        <w:rPr>
          <w:rFonts w:ascii="Arial" w:hAnsi="Arial" w:cs="Arial"/>
          <w:sz w:val="20"/>
          <w:szCs w:val="20"/>
        </w:rPr>
      </w:pPr>
      <w:r>
        <w:rPr>
          <w:noProof/>
        </w:rPr>
        <w:pict>
          <v:shape id="_x0000_s1035" type="#_x0000_t202" style="position:absolute;margin-left:0;margin-top:.2pt;width:475.4pt;height:30.95pt;z-index:251663872;visibility:visible;mso-height-percent:200;mso-position-horizontal:lef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">
            <v:textbox style="mso-fit-shape-to-text:t">
              <w:txbxContent>
                <w:p w:rsidR="00C83810" w:rsidRPr="00E43281" w:rsidRDefault="00C83810" w:rsidP="00C83810">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txbxContent>
            </v:textbox>
            <w10:wrap anchorx="margin"/>
          </v:shape>
        </w:pict>
      </w: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roofErr w:type="gramStart"/>
      <w:r>
        <w:rPr>
          <w:rFonts w:ascii="Arial" w:hAnsi="Arial" w:cs="Arial"/>
          <w:sz w:val="20"/>
          <w:szCs w:val="20"/>
        </w:rPr>
        <w:t>group</w:t>
      </w:r>
      <w:proofErr w:type="gramEnd"/>
      <w:r>
        <w:rPr>
          <w:rFonts w:ascii="Arial" w:hAnsi="Arial" w:cs="Arial"/>
          <w:sz w:val="20"/>
          <w:szCs w:val="20"/>
        </w:rPr>
        <w:t xml:space="preserve"> presentation of results</w:t>
      </w:r>
    </w:p>
    <w:tbl>
      <w:tblPr>
        <w:tblpPr w:leftFromText="180" w:rightFromText="180" w:vertAnchor="text" w:horzAnchor="margin" w:tblpY="3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Tr="00C87D19">
        <w:tc>
          <w:tcPr>
            <w:tcW w:w="9576" w:type="dxa"/>
            <w:shd w:val="clear" w:color="auto" w:fill="auto"/>
          </w:tcPr>
          <w:p w:rsidR="00847CDA" w:rsidRPr="00C87D19" w:rsidRDefault="00847CDA" w:rsidP="00C87D19">
            <w:pPr>
              <w:rPr>
                <w:rFonts w:ascii="Arial" w:hAnsi="Arial" w:cs="Arial"/>
                <w:color w:val="C00000"/>
                <w:sz w:val="20"/>
                <w:szCs w:val="20"/>
              </w:rPr>
            </w:pPr>
            <w:r w:rsidRPr="00C87D19">
              <w:rPr>
                <w:rFonts w:ascii="Arial" w:hAnsi="Arial" w:cs="Arial"/>
                <w:b/>
                <w:sz w:val="20"/>
                <w:szCs w:val="20"/>
              </w:rPr>
              <w:t xml:space="preserve">Differentiation: </w:t>
            </w:r>
            <w:r w:rsidRPr="00C87D19">
              <w:rPr>
                <w:rFonts w:ascii="Arial" w:hAnsi="Arial" w:cs="Arial"/>
                <w:color w:val="C00000"/>
                <w:sz w:val="20"/>
                <w:szCs w:val="20"/>
              </w:rPr>
              <w:t>Describe how you modified parts of the Lesson to support the needs of different learners.</w:t>
            </w:r>
          </w:p>
          <w:p w:rsidR="00847CDA" w:rsidRPr="00C87D19" w:rsidRDefault="00847CDA" w:rsidP="00C87D19">
            <w:pPr>
              <w:rPr>
                <w:rFonts w:ascii="Arial" w:hAnsi="Arial" w:cs="Arial"/>
                <w:color w:val="C00000"/>
                <w:sz w:val="20"/>
                <w:szCs w:val="20"/>
              </w:rPr>
            </w:pPr>
            <w:r w:rsidRPr="00C87D19">
              <w:rPr>
                <w:rFonts w:ascii="Arial" w:hAnsi="Arial" w:cs="Arial"/>
                <w:color w:val="C00000"/>
                <w:sz w:val="20"/>
                <w:szCs w:val="20"/>
              </w:rPr>
              <w:t>Refer to Activity Template for details.</w:t>
            </w:r>
          </w:p>
        </w:tc>
      </w:tr>
    </w:tbl>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tbl>
      <w:tblPr>
        <w:tblpPr w:leftFromText="180" w:rightFromText="180" w:vertAnchor="text" w:horzAnchor="margin" w:tblpY="3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Tr="00C87D19">
        <w:tc>
          <w:tcPr>
            <w:tcW w:w="9576" w:type="dxa"/>
            <w:shd w:val="clear" w:color="auto" w:fill="auto"/>
          </w:tcPr>
          <w:p w:rsidR="00847CDA" w:rsidRPr="00C87D19" w:rsidRDefault="00847CDA" w:rsidP="00C87D19">
            <w:pPr>
              <w:rPr>
                <w:rFonts w:ascii="Arial" w:hAnsi="Arial" w:cs="Arial"/>
                <w:color w:val="C00000"/>
                <w:sz w:val="20"/>
                <w:szCs w:val="20"/>
              </w:rPr>
            </w:pPr>
            <w:r w:rsidRPr="00C87D19">
              <w:rPr>
                <w:rFonts w:ascii="Arial" w:hAnsi="Arial" w:cs="Arial"/>
                <w:b/>
                <w:sz w:val="20"/>
                <w:szCs w:val="20"/>
              </w:rPr>
              <w:t xml:space="preserve">Reflection:  </w:t>
            </w:r>
            <w:r w:rsidRPr="00C87D19">
              <w:rPr>
                <w:rFonts w:ascii="Arial" w:hAnsi="Arial" w:cs="Arial"/>
                <w:color w:val="C00000"/>
                <w:sz w:val="20"/>
                <w:szCs w:val="20"/>
              </w:rPr>
              <w:t>Reflect upon the successes and shortcomings of the lesson.</w:t>
            </w:r>
          </w:p>
          <w:p w:rsidR="00847CDA" w:rsidRPr="00C87D19" w:rsidRDefault="00847CDA" w:rsidP="00C87D19">
            <w:pPr>
              <w:rPr>
                <w:rFonts w:ascii="Arial" w:hAnsi="Arial" w:cs="Arial"/>
                <w:sz w:val="20"/>
                <w:szCs w:val="20"/>
              </w:rPr>
            </w:pPr>
          </w:p>
        </w:tc>
      </w:tr>
    </w:tbl>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Pr="00F32DE4" w:rsidRDefault="00847CDA" w:rsidP="00072B58">
      <w:pPr>
        <w:rPr>
          <w:rFonts w:ascii="Arial" w:hAnsi="Arial" w:cs="Arial"/>
          <w:sz w:val="20"/>
          <w:szCs w:val="20"/>
        </w:rPr>
      </w:pPr>
    </w:p>
    <w:p w:rsidR="00847CDA" w:rsidRDefault="00847CDA" w:rsidP="00072B58">
      <w:pPr>
        <w:spacing w:after="160" w:line="259" w:lineRule="auto"/>
      </w:pPr>
      <w:r>
        <w:br w:type="page"/>
      </w:r>
    </w:p>
    <w:p w:rsidR="00847CDA" w:rsidRDefault="00847CDA" w:rsidP="00072B58">
      <w:pPr>
        <w:pStyle w:val="Default"/>
        <w:rPr>
          <w:b/>
          <w:bCs/>
        </w:rPr>
      </w:pPr>
      <w:r>
        <w:rPr>
          <w:b/>
          <w:bCs/>
        </w:rPr>
        <w:lastRenderedPageBreak/>
        <w:t>Procedure:  Filter Material Testing</w:t>
      </w:r>
    </w:p>
    <w:p w:rsidR="00847CDA" w:rsidRDefault="00847CDA" w:rsidP="00072B58">
      <w:pPr>
        <w:pStyle w:val="Default"/>
        <w:rPr>
          <w:b/>
          <w:bCs/>
        </w:rPr>
      </w:pPr>
    </w:p>
    <w:p w:rsidR="00847CDA" w:rsidRPr="00E73A0A" w:rsidRDefault="00847CDA" w:rsidP="00072B58">
      <w:pPr>
        <w:pStyle w:val="Default"/>
      </w:pPr>
      <w:r w:rsidRPr="00E73A0A">
        <w:rPr>
          <w:b/>
          <w:bCs/>
        </w:rPr>
        <w:t xml:space="preserve">Pre-lesson Instructions </w:t>
      </w:r>
    </w:p>
    <w:p w:rsidR="00847CDA" w:rsidRPr="00E73A0A" w:rsidRDefault="00847CDA" w:rsidP="00072B58">
      <w:pPr>
        <w:pStyle w:val="Default"/>
        <w:numPr>
          <w:ilvl w:val="0"/>
          <w:numId w:val="15"/>
        </w:numPr>
        <w:ind w:left="0"/>
      </w:pPr>
      <w:r w:rsidRPr="00E73A0A">
        <w:t xml:space="preserve">Students should work in groups of 3 or 4. </w:t>
      </w:r>
    </w:p>
    <w:p w:rsidR="00847CDA" w:rsidRPr="00E73A0A" w:rsidRDefault="00847CDA" w:rsidP="00072B58">
      <w:pPr>
        <w:pStyle w:val="Default"/>
        <w:numPr>
          <w:ilvl w:val="0"/>
          <w:numId w:val="15"/>
        </w:numPr>
        <w:ind w:left="0"/>
      </w:pPr>
      <w:r w:rsidRPr="00E73A0A">
        <w:t xml:space="preserve">Write the names of the 7 different filtering materials on 7 individual small slips of paper and place them in a hat or basket. </w:t>
      </w:r>
      <w:r>
        <w:t>Each group also will bring in a “free choice” material from home to test.</w:t>
      </w:r>
    </w:p>
    <w:p w:rsidR="00847CDA" w:rsidRPr="00E73A0A" w:rsidRDefault="00847CDA" w:rsidP="00072B58">
      <w:pPr>
        <w:pStyle w:val="Default"/>
        <w:numPr>
          <w:ilvl w:val="0"/>
          <w:numId w:val="15"/>
        </w:numPr>
        <w:ind w:left="0"/>
      </w:pPr>
      <w:r w:rsidRPr="00E73A0A">
        <w:t xml:space="preserve">Gather materials for this activity. Each filtration material needs to fill the water filtering system to a depth of 3-6 cm. There should be enough of each filtration material for several groups to use. Make sure to have extra material for students to choose their “free choice” options. </w:t>
      </w:r>
    </w:p>
    <w:p w:rsidR="00847CDA" w:rsidRPr="00E73A0A" w:rsidRDefault="00847CDA" w:rsidP="00072B58">
      <w:pPr>
        <w:pStyle w:val="Default"/>
        <w:numPr>
          <w:ilvl w:val="0"/>
          <w:numId w:val="15"/>
        </w:numPr>
        <w:ind w:left="0"/>
      </w:pPr>
      <w:r w:rsidRPr="00E73A0A">
        <w:t xml:space="preserve">Wad-up enough coffee filters for multiple groups to use as a filtration layer. </w:t>
      </w:r>
    </w:p>
    <w:p w:rsidR="00847CDA" w:rsidRPr="00E73A0A" w:rsidRDefault="00847CDA" w:rsidP="00072B58">
      <w:pPr>
        <w:pStyle w:val="Default"/>
        <w:numPr>
          <w:ilvl w:val="0"/>
          <w:numId w:val="15"/>
        </w:numPr>
        <w:ind w:left="0"/>
      </w:pPr>
      <w:r w:rsidRPr="00E73A0A">
        <w:t xml:space="preserve">Rinse the activated charcoal granules in advance to remove the dust. </w:t>
      </w:r>
    </w:p>
    <w:p w:rsidR="00847CDA" w:rsidRPr="00E73A0A" w:rsidRDefault="00847CDA" w:rsidP="00072B58">
      <w:pPr>
        <w:pStyle w:val="Default"/>
        <w:numPr>
          <w:ilvl w:val="1"/>
          <w:numId w:val="15"/>
        </w:numPr>
        <w:ind w:left="0"/>
      </w:pPr>
      <w:r w:rsidRPr="00E73A0A">
        <w:t>Put the granules in a mesh bag (panty hoses work well) and rinse with tap water.</w:t>
      </w:r>
    </w:p>
    <w:p w:rsidR="00847CDA" w:rsidRPr="00E73A0A" w:rsidRDefault="00847CDA" w:rsidP="00072B58">
      <w:pPr>
        <w:pStyle w:val="Default"/>
        <w:numPr>
          <w:ilvl w:val="0"/>
          <w:numId w:val="15"/>
        </w:numPr>
        <w:ind w:left="0"/>
      </w:pPr>
      <w:r w:rsidRPr="00E73A0A">
        <w:t xml:space="preserve">Construct the water filtering system structure: (one per group) </w:t>
      </w:r>
    </w:p>
    <w:p w:rsidR="00847CDA" w:rsidRPr="00E73A0A" w:rsidRDefault="00847CDA" w:rsidP="00072B58">
      <w:pPr>
        <w:pStyle w:val="Default"/>
        <w:numPr>
          <w:ilvl w:val="1"/>
          <w:numId w:val="15"/>
        </w:numPr>
        <w:ind w:left="0"/>
      </w:pPr>
      <w:r w:rsidRPr="00E73A0A">
        <w:t xml:space="preserve">Punch a hole in the top of each cup, just below the rim to avoid a vacuum. </w:t>
      </w:r>
    </w:p>
    <w:p w:rsidR="00847CDA" w:rsidRPr="00E73A0A" w:rsidRDefault="00847CDA" w:rsidP="00072B58">
      <w:pPr>
        <w:pStyle w:val="Default"/>
        <w:numPr>
          <w:ilvl w:val="1"/>
          <w:numId w:val="15"/>
        </w:numPr>
        <w:ind w:left="0"/>
      </w:pPr>
      <w:r w:rsidRPr="00E73A0A">
        <w:t>Remove the labels on the 20 oz. bottles and then cut off the bottom of the bottle, just above the curve of the bottle.</w:t>
      </w:r>
    </w:p>
    <w:p w:rsidR="00847CDA" w:rsidRPr="00E73A0A" w:rsidRDefault="00847CDA" w:rsidP="00072B58">
      <w:pPr>
        <w:pStyle w:val="Default"/>
        <w:numPr>
          <w:ilvl w:val="1"/>
          <w:numId w:val="15"/>
        </w:numPr>
        <w:ind w:left="0"/>
      </w:pPr>
      <w:r w:rsidRPr="00E73A0A">
        <w:t xml:space="preserve">Construct the structure of the water filtering system by covering the mouth of the bottle with a layer of panty hose or cheesecloth and secure with a rubber band. </w:t>
      </w:r>
    </w:p>
    <w:p w:rsidR="00847CDA" w:rsidRPr="00E73A0A" w:rsidRDefault="00847CDA" w:rsidP="00072B58">
      <w:pPr>
        <w:pStyle w:val="Default"/>
      </w:pPr>
    </w:p>
    <w:p w:rsidR="00847CDA" w:rsidRPr="00E73A0A" w:rsidRDefault="00847CDA" w:rsidP="00072B58">
      <w:pPr>
        <w:pStyle w:val="Default"/>
      </w:pPr>
      <w:r w:rsidRPr="00E73A0A">
        <w:t>See diagram:</w:t>
      </w:r>
    </w:p>
    <w:p w:rsidR="00847CDA" w:rsidRPr="00E73A0A" w:rsidRDefault="00847CDA" w:rsidP="00072B58">
      <w:pPr>
        <w:spacing w:line="276" w:lineRule="auto"/>
        <w:rPr>
          <w:rFonts w:ascii="Arial" w:hAnsi="Arial" w:cs="Arial"/>
          <w:b/>
        </w:rPr>
      </w:pPr>
    </w:p>
    <w:p w:rsidR="00847CDA" w:rsidRPr="00E73A0A" w:rsidRDefault="00847CDA" w:rsidP="00072B58">
      <w:pPr>
        <w:spacing w:line="276" w:lineRule="auto"/>
        <w:rPr>
          <w:rFonts w:ascii="Arial" w:hAnsi="Arial" w:cs="Arial"/>
          <w:b/>
        </w:rPr>
      </w:pPr>
    </w:p>
    <w:p w:rsidR="00847CDA" w:rsidRDefault="00847CDA" w:rsidP="00072B58">
      <w:pPr>
        <w:spacing w:line="276" w:lineRule="auto"/>
        <w:rPr>
          <w:rFonts w:ascii="Arial" w:hAnsi="Arial" w:cs="Arial"/>
          <w:b/>
        </w:rPr>
      </w:pPr>
    </w:p>
    <w:p w:rsidR="00847CDA" w:rsidRPr="00E73A0A" w:rsidRDefault="00847CDA" w:rsidP="00072B58">
      <w:pPr>
        <w:spacing w:line="276" w:lineRule="auto"/>
        <w:rPr>
          <w:rFonts w:ascii="Arial" w:hAnsi="Arial" w:cs="Arial"/>
          <w:b/>
        </w:rPr>
      </w:pPr>
      <w:r w:rsidRPr="00E73A0A">
        <w:rPr>
          <w:rFonts w:ascii="Arial" w:hAnsi="Arial" w:cs="Arial"/>
          <w:b/>
        </w:rPr>
        <w:t>Testing Procedures:</w:t>
      </w:r>
    </w:p>
    <w:p w:rsidR="00847CDA" w:rsidRPr="00E73A0A" w:rsidRDefault="00847CDA" w:rsidP="00072B58">
      <w:pPr>
        <w:pStyle w:val="ListParagraph"/>
        <w:numPr>
          <w:ilvl w:val="0"/>
          <w:numId w:val="14"/>
        </w:numPr>
        <w:spacing w:after="160" w:line="276" w:lineRule="auto"/>
        <w:ind w:left="0"/>
        <w:rPr>
          <w:rFonts w:ascii="Arial" w:hAnsi="Arial" w:cs="Arial"/>
        </w:rPr>
      </w:pPr>
      <w:r w:rsidRPr="00E73A0A">
        <w:rPr>
          <w:rFonts w:ascii="Arial" w:hAnsi="Arial" w:cs="Arial"/>
        </w:rPr>
        <w:t xml:space="preserve">Put on your safety glasses. </w:t>
      </w:r>
      <w:r w:rsidRPr="00E73A0A">
        <w:rPr>
          <w:rFonts w:ascii="Arial" w:hAnsi="Arial" w:cs="Arial"/>
          <w:i/>
          <w:iCs/>
        </w:rPr>
        <w:t xml:space="preserve">Stress the importance of keeping eye protection on during this lesson. </w:t>
      </w:r>
    </w:p>
    <w:p w:rsidR="00847CDA" w:rsidRPr="00E73A0A" w:rsidRDefault="00847CDA" w:rsidP="00072B58">
      <w:pPr>
        <w:pStyle w:val="ListParagraph"/>
        <w:numPr>
          <w:ilvl w:val="0"/>
          <w:numId w:val="14"/>
        </w:numPr>
        <w:spacing w:after="160" w:line="276" w:lineRule="auto"/>
        <w:ind w:left="0"/>
        <w:rPr>
          <w:rFonts w:ascii="Arial" w:hAnsi="Arial" w:cs="Arial"/>
        </w:rPr>
      </w:pPr>
      <w:r w:rsidRPr="00E73A0A">
        <w:rPr>
          <w:rFonts w:ascii="Arial" w:hAnsi="Arial" w:cs="Arial"/>
        </w:rPr>
        <w:t xml:space="preserve">Place the bottle upside down with its mouth over the clear plastic cup to catch the filtered water. (See diagram of the Cleaning Water Filtering System.) </w:t>
      </w:r>
      <w:r w:rsidRPr="00E73A0A">
        <w:rPr>
          <w:rFonts w:ascii="Arial" w:hAnsi="Arial" w:cs="Arial"/>
          <w:i/>
          <w:iCs/>
        </w:rPr>
        <w:t xml:space="preserve">Make sure the cup underneath the system is large enough to “catch” the water to be filtered through. </w:t>
      </w:r>
    </w:p>
    <w:p w:rsidR="00847CDA" w:rsidRPr="00E73A0A" w:rsidRDefault="00847CDA" w:rsidP="00072B58">
      <w:pPr>
        <w:pStyle w:val="ListParagraph"/>
        <w:numPr>
          <w:ilvl w:val="0"/>
          <w:numId w:val="14"/>
        </w:numPr>
        <w:spacing w:after="160" w:line="276" w:lineRule="auto"/>
        <w:ind w:left="0"/>
        <w:rPr>
          <w:rFonts w:ascii="Arial" w:hAnsi="Arial" w:cs="Arial"/>
        </w:rPr>
      </w:pPr>
      <w:r w:rsidRPr="00E73A0A">
        <w:rPr>
          <w:rFonts w:ascii="Arial" w:hAnsi="Arial" w:cs="Arial"/>
        </w:rPr>
        <w:t xml:space="preserve">Choose </w:t>
      </w:r>
      <w:r>
        <w:rPr>
          <w:rFonts w:ascii="Arial" w:hAnsi="Arial" w:cs="Arial"/>
        </w:rPr>
        <w:t>two</w:t>
      </w:r>
      <w:r w:rsidRPr="00E73A0A">
        <w:rPr>
          <w:rFonts w:ascii="Arial" w:hAnsi="Arial" w:cs="Arial"/>
        </w:rPr>
        <w:t xml:space="preserve"> slips of paper from the teacher. The items written on these papers will be the materials you layer in your water filter. </w:t>
      </w:r>
      <w:r>
        <w:rPr>
          <w:rFonts w:ascii="Arial" w:hAnsi="Arial" w:cs="Arial"/>
        </w:rPr>
        <w:t>You will also include a “free choice</w:t>
      </w:r>
      <w:r w:rsidRPr="00E73A0A">
        <w:rPr>
          <w:rFonts w:ascii="Arial" w:hAnsi="Arial" w:cs="Arial"/>
        </w:rPr>
        <w:t>,</w:t>
      </w:r>
      <w:r>
        <w:rPr>
          <w:rFonts w:ascii="Arial" w:hAnsi="Arial" w:cs="Arial"/>
        </w:rPr>
        <w:t>” so</w:t>
      </w:r>
      <w:r w:rsidRPr="00E73A0A">
        <w:rPr>
          <w:rFonts w:ascii="Arial" w:hAnsi="Arial" w:cs="Arial"/>
        </w:rPr>
        <w:t xml:space="preserve"> you and your group may choose what material to use for this filtration layer. </w:t>
      </w:r>
    </w:p>
    <w:p w:rsidR="00847CDA" w:rsidRPr="00E73A0A" w:rsidRDefault="00847CDA" w:rsidP="00072B58">
      <w:pPr>
        <w:pStyle w:val="ListParagraph"/>
        <w:numPr>
          <w:ilvl w:val="0"/>
          <w:numId w:val="14"/>
        </w:numPr>
        <w:spacing w:after="160" w:line="276" w:lineRule="auto"/>
        <w:ind w:left="0"/>
        <w:rPr>
          <w:rFonts w:ascii="Arial" w:hAnsi="Arial" w:cs="Arial"/>
        </w:rPr>
      </w:pPr>
      <w:r w:rsidRPr="00E73A0A">
        <w:rPr>
          <w:rFonts w:ascii="Arial" w:hAnsi="Arial" w:cs="Arial"/>
        </w:rPr>
        <w:t xml:space="preserve">Gather your filtration materials on the paper plates; one on each plate. As a group, decide the order in which to layer your materials. </w:t>
      </w:r>
    </w:p>
    <w:p w:rsidR="00847CDA" w:rsidRPr="00E73A0A" w:rsidRDefault="00847CDA" w:rsidP="00072B58">
      <w:pPr>
        <w:pStyle w:val="ListParagraph"/>
        <w:numPr>
          <w:ilvl w:val="0"/>
          <w:numId w:val="14"/>
        </w:numPr>
        <w:spacing w:after="160" w:line="276" w:lineRule="auto"/>
        <w:ind w:left="0"/>
        <w:rPr>
          <w:rFonts w:ascii="Arial" w:hAnsi="Arial" w:cs="Arial"/>
        </w:rPr>
      </w:pPr>
      <w:r w:rsidRPr="00E73A0A">
        <w:rPr>
          <w:rFonts w:ascii="Arial" w:hAnsi="Arial" w:cs="Arial"/>
        </w:rPr>
        <w:t xml:space="preserve">Fill the bottle with the first filtering material to a depth of </w:t>
      </w:r>
      <w:r>
        <w:rPr>
          <w:rFonts w:ascii="Arial" w:hAnsi="Arial" w:cs="Arial"/>
        </w:rPr>
        <w:t>3-6</w:t>
      </w:r>
      <w:r w:rsidRPr="00E73A0A">
        <w:rPr>
          <w:rFonts w:ascii="Arial" w:hAnsi="Arial" w:cs="Arial"/>
        </w:rPr>
        <w:t xml:space="preserve"> centimeters (cm). Note: Coffee filters and cotton balls will need to be packed down. </w:t>
      </w:r>
    </w:p>
    <w:p w:rsidR="00847CDA" w:rsidRPr="00E73A0A" w:rsidRDefault="00847CDA" w:rsidP="00072B58">
      <w:pPr>
        <w:pStyle w:val="ListParagraph"/>
        <w:numPr>
          <w:ilvl w:val="0"/>
          <w:numId w:val="14"/>
        </w:numPr>
        <w:spacing w:after="160" w:line="276" w:lineRule="auto"/>
        <w:ind w:left="0"/>
        <w:rPr>
          <w:rFonts w:ascii="Arial" w:hAnsi="Arial" w:cs="Arial"/>
        </w:rPr>
      </w:pPr>
      <w:r w:rsidRPr="00E73A0A">
        <w:rPr>
          <w:rFonts w:ascii="Arial" w:hAnsi="Arial" w:cs="Arial"/>
        </w:rPr>
        <w:t xml:space="preserve">Place the second filtering material to a depth of </w:t>
      </w:r>
      <w:r>
        <w:rPr>
          <w:rFonts w:ascii="Arial" w:hAnsi="Arial" w:cs="Arial"/>
        </w:rPr>
        <w:t>3-6</w:t>
      </w:r>
      <w:r w:rsidRPr="00E73A0A">
        <w:rPr>
          <w:rFonts w:ascii="Arial" w:hAnsi="Arial" w:cs="Arial"/>
        </w:rPr>
        <w:t xml:space="preserve"> cm on top of the first one. </w:t>
      </w:r>
    </w:p>
    <w:p w:rsidR="00847CDA" w:rsidRPr="00E73A0A" w:rsidRDefault="00847CDA" w:rsidP="00072B58">
      <w:pPr>
        <w:pStyle w:val="ListParagraph"/>
        <w:numPr>
          <w:ilvl w:val="0"/>
          <w:numId w:val="14"/>
        </w:numPr>
        <w:spacing w:after="160" w:line="276" w:lineRule="auto"/>
        <w:ind w:left="0"/>
        <w:rPr>
          <w:rFonts w:ascii="Arial" w:hAnsi="Arial" w:cs="Arial"/>
        </w:rPr>
      </w:pPr>
      <w:r w:rsidRPr="00E73A0A">
        <w:rPr>
          <w:rFonts w:ascii="Arial" w:hAnsi="Arial" w:cs="Arial"/>
        </w:rPr>
        <w:t xml:space="preserve">Place the third filtering material to a depth of </w:t>
      </w:r>
      <w:r>
        <w:rPr>
          <w:rFonts w:ascii="Arial" w:hAnsi="Arial" w:cs="Arial"/>
        </w:rPr>
        <w:t>3-6</w:t>
      </w:r>
      <w:r w:rsidRPr="00E73A0A">
        <w:rPr>
          <w:rFonts w:ascii="Arial" w:hAnsi="Arial" w:cs="Arial"/>
        </w:rPr>
        <w:t xml:space="preserve"> cm on top of the second filtering material.</w:t>
      </w:r>
    </w:p>
    <w:p w:rsidR="00847CDA" w:rsidRPr="00E73A0A" w:rsidRDefault="00847CDA" w:rsidP="00072B58">
      <w:pPr>
        <w:pStyle w:val="ListParagraph"/>
        <w:numPr>
          <w:ilvl w:val="0"/>
          <w:numId w:val="14"/>
        </w:numPr>
        <w:spacing w:after="160" w:line="276" w:lineRule="auto"/>
        <w:ind w:left="0"/>
        <w:rPr>
          <w:rFonts w:ascii="Arial" w:hAnsi="Arial" w:cs="Arial"/>
        </w:rPr>
      </w:pPr>
      <w:r w:rsidRPr="00E73A0A">
        <w:rPr>
          <w:rFonts w:ascii="Arial" w:hAnsi="Arial" w:cs="Arial"/>
        </w:rPr>
        <w:t xml:space="preserve">Obtain </w:t>
      </w:r>
      <w:r>
        <w:rPr>
          <w:rFonts w:ascii="Arial" w:hAnsi="Arial" w:cs="Arial"/>
        </w:rPr>
        <w:t>300</w:t>
      </w:r>
      <w:r w:rsidRPr="00E73A0A">
        <w:rPr>
          <w:rFonts w:ascii="Arial" w:hAnsi="Arial" w:cs="Arial"/>
        </w:rPr>
        <w:t xml:space="preserve"> ml of clean water. Observe the properties of the water before you filter it. Use the wafting technique to smell the water. Measure the pH of the water with litmus paper and compare it to the pH color chart. </w:t>
      </w:r>
      <w:r w:rsidRPr="00E73A0A">
        <w:rPr>
          <w:rFonts w:ascii="Arial" w:hAnsi="Arial" w:cs="Arial"/>
          <w:b/>
          <w:bCs/>
          <w:i/>
          <w:iCs/>
        </w:rPr>
        <w:t xml:space="preserve">Collect data </w:t>
      </w:r>
      <w:r w:rsidRPr="00E73A0A">
        <w:rPr>
          <w:rFonts w:ascii="Arial" w:hAnsi="Arial" w:cs="Arial"/>
        </w:rPr>
        <w:t xml:space="preserve">and </w:t>
      </w:r>
      <w:r w:rsidRPr="00E73A0A">
        <w:rPr>
          <w:rFonts w:ascii="Arial" w:hAnsi="Arial" w:cs="Arial"/>
          <w:b/>
          <w:bCs/>
          <w:i/>
          <w:iCs/>
        </w:rPr>
        <w:t xml:space="preserve">record </w:t>
      </w:r>
      <w:r w:rsidRPr="00E73A0A">
        <w:rPr>
          <w:rFonts w:ascii="Arial" w:hAnsi="Arial" w:cs="Arial"/>
        </w:rPr>
        <w:t xml:space="preserve">your observations on the Cleaning Water Data Sheet. Remember smelling rules in the science lab and do </w:t>
      </w:r>
      <w:r w:rsidRPr="00E73A0A">
        <w:rPr>
          <w:rFonts w:ascii="Arial" w:hAnsi="Arial" w:cs="Arial"/>
        </w:rPr>
        <w:lastRenderedPageBreak/>
        <w:t xml:space="preserve">not taste. </w:t>
      </w:r>
      <w:r w:rsidRPr="00E73A0A">
        <w:rPr>
          <w:rFonts w:ascii="Arial" w:hAnsi="Arial" w:cs="Arial"/>
          <w:i/>
          <w:iCs/>
        </w:rPr>
        <w:t xml:space="preserve">This pH measurement will serve as the control. When filtering the gray water, students will know the gray water is cleaned when it matches the control </w:t>
      </w:r>
      <w:proofErr w:type="spellStart"/>
      <w:r w:rsidRPr="00E73A0A">
        <w:rPr>
          <w:rFonts w:ascii="Arial" w:hAnsi="Arial" w:cs="Arial"/>
          <w:i/>
          <w:iCs/>
        </w:rPr>
        <w:t>pH.</w:t>
      </w:r>
      <w:proofErr w:type="spellEnd"/>
      <w:r w:rsidRPr="00E73A0A">
        <w:rPr>
          <w:rFonts w:ascii="Arial" w:hAnsi="Arial" w:cs="Arial"/>
          <w:i/>
          <w:iCs/>
        </w:rPr>
        <w:t xml:space="preserve"> </w:t>
      </w:r>
    </w:p>
    <w:p w:rsidR="00847CDA" w:rsidRPr="00E73A0A" w:rsidRDefault="00847CDA" w:rsidP="00072B58">
      <w:pPr>
        <w:pStyle w:val="ListParagraph"/>
        <w:numPr>
          <w:ilvl w:val="0"/>
          <w:numId w:val="14"/>
        </w:numPr>
        <w:spacing w:after="160" w:line="276" w:lineRule="auto"/>
        <w:ind w:left="0"/>
        <w:rPr>
          <w:rFonts w:ascii="Arial" w:hAnsi="Arial" w:cs="Arial"/>
        </w:rPr>
      </w:pPr>
      <w:r w:rsidRPr="00E73A0A">
        <w:rPr>
          <w:rFonts w:ascii="Arial" w:hAnsi="Arial" w:cs="Arial"/>
        </w:rPr>
        <w:t xml:space="preserve">Run the clean water through your water filtering system to make sure it will allow water to flow through. </w:t>
      </w:r>
      <w:r w:rsidRPr="00E73A0A">
        <w:rPr>
          <w:rFonts w:ascii="Arial" w:hAnsi="Arial" w:cs="Arial"/>
          <w:i/>
          <w:iCs/>
        </w:rPr>
        <w:t xml:space="preserve">Students should run approximately 10-16 oz. of clean water through their water filtering system to make sure it will allow water to flow through. Make sure the cup underneath the system is large enough to “catch” all the water passing through. </w:t>
      </w:r>
    </w:p>
    <w:p w:rsidR="00847CDA" w:rsidRPr="00365760" w:rsidRDefault="00847CDA" w:rsidP="00072B58">
      <w:pPr>
        <w:pStyle w:val="ListParagraph"/>
        <w:numPr>
          <w:ilvl w:val="0"/>
          <w:numId w:val="14"/>
        </w:numPr>
        <w:spacing w:after="160" w:line="276" w:lineRule="auto"/>
        <w:ind w:left="0"/>
        <w:rPr>
          <w:rFonts w:ascii="Arial" w:hAnsi="Arial" w:cs="Arial"/>
        </w:rPr>
      </w:pPr>
      <w:r w:rsidRPr="00E73A0A">
        <w:rPr>
          <w:rFonts w:ascii="Arial" w:hAnsi="Arial" w:cs="Arial"/>
        </w:rPr>
        <w:t xml:space="preserve">While you are waiting for the clean water to run through the water filtering system, draw and label your diagram to match your filtration system. </w:t>
      </w:r>
      <w:r w:rsidRPr="00E73A0A">
        <w:rPr>
          <w:rFonts w:ascii="Arial" w:hAnsi="Arial" w:cs="Arial"/>
          <w:i/>
          <w:iCs/>
        </w:rPr>
        <w:t>Have each student sketch in the filtration materials and label each layer on the diagram in the Cleaning Water Student Section.</w:t>
      </w:r>
    </w:p>
    <w:p w:rsidR="00847CDA" w:rsidRDefault="00847CDA" w:rsidP="00072B58">
      <w:pPr>
        <w:pStyle w:val="ListParagraph"/>
        <w:ind w:left="0"/>
        <w:rPr>
          <w:rFonts w:ascii="Arial" w:hAnsi="Arial" w:cs="Arial"/>
          <w:b/>
          <w:bCs/>
        </w:rPr>
      </w:pPr>
      <w:r w:rsidRPr="00E73A0A">
        <w:rPr>
          <w:rFonts w:ascii="Arial" w:hAnsi="Arial" w:cs="Arial"/>
          <w:i/>
          <w:iCs/>
        </w:rPr>
        <w:t xml:space="preserve"> </w:t>
      </w:r>
      <w:r w:rsidRPr="00E73A0A">
        <w:rPr>
          <w:rFonts w:ascii="Arial" w:hAnsi="Arial" w:cs="Arial"/>
          <w:b/>
          <w:bCs/>
        </w:rPr>
        <w:t xml:space="preserve">-- SUGGESTED PLACE TO STOP ACTIVITY. RESUME AT NEXT CLASS PERIOD. </w:t>
      </w:r>
      <w:r>
        <w:rPr>
          <w:rFonts w:ascii="Arial" w:hAnsi="Arial" w:cs="Arial"/>
          <w:b/>
          <w:bCs/>
        </w:rPr>
        <w:t>–</w:t>
      </w:r>
      <w:r w:rsidRPr="00E73A0A">
        <w:rPr>
          <w:rFonts w:ascii="Arial" w:hAnsi="Arial" w:cs="Arial"/>
          <w:b/>
          <w:bCs/>
        </w:rPr>
        <w:t xml:space="preserve"> </w:t>
      </w:r>
    </w:p>
    <w:p w:rsidR="00847CDA" w:rsidRPr="00E73A0A" w:rsidRDefault="00847CDA" w:rsidP="00072B58">
      <w:pPr>
        <w:pStyle w:val="ListParagraph"/>
        <w:ind w:left="0"/>
        <w:rPr>
          <w:rFonts w:ascii="Arial" w:hAnsi="Arial" w:cs="Arial"/>
        </w:rPr>
      </w:pPr>
      <w:r w:rsidRPr="00E73A0A">
        <w:rPr>
          <w:rFonts w:ascii="Arial" w:hAnsi="Arial" w:cs="Arial"/>
          <w:i/>
          <w:iCs/>
        </w:rPr>
        <w:t xml:space="preserve">If you stop the activity here, the filtering materials may dry-out before you resume. The filtration system will need to be “wet” again with another 500 ml. of clean water when you are ready to resume the activity. </w:t>
      </w:r>
    </w:p>
    <w:p w:rsidR="00847CDA" w:rsidRPr="00E73A0A" w:rsidRDefault="00847CDA" w:rsidP="00072B58">
      <w:pPr>
        <w:pStyle w:val="ListParagraph"/>
        <w:numPr>
          <w:ilvl w:val="0"/>
          <w:numId w:val="14"/>
        </w:numPr>
        <w:spacing w:after="160" w:line="276" w:lineRule="auto"/>
        <w:ind w:left="0"/>
        <w:rPr>
          <w:rFonts w:ascii="Arial" w:hAnsi="Arial" w:cs="Arial"/>
        </w:rPr>
      </w:pPr>
      <w:r w:rsidRPr="00E73A0A">
        <w:rPr>
          <w:rFonts w:ascii="Arial" w:hAnsi="Arial" w:cs="Arial"/>
        </w:rPr>
        <w:t xml:space="preserve">Once the clean water has gone through the water filtering system, replace the clear plastic cup with a new one. If the water is sandy, it should be disposed of outside. Otherwise, it can be disposed of in the sink. </w:t>
      </w:r>
      <w:r w:rsidRPr="00E73A0A">
        <w:rPr>
          <w:rFonts w:ascii="Arial" w:hAnsi="Arial" w:cs="Arial"/>
          <w:i/>
          <w:iCs/>
        </w:rPr>
        <w:t xml:space="preserve">The cup can be reused in the next step. </w:t>
      </w:r>
    </w:p>
    <w:p w:rsidR="00847CDA" w:rsidRPr="00E73A0A" w:rsidRDefault="00847CDA" w:rsidP="00072B58">
      <w:pPr>
        <w:pStyle w:val="ListParagraph"/>
        <w:numPr>
          <w:ilvl w:val="0"/>
          <w:numId w:val="14"/>
        </w:numPr>
        <w:spacing w:after="160" w:line="276" w:lineRule="auto"/>
        <w:ind w:left="0"/>
        <w:rPr>
          <w:rFonts w:ascii="Arial" w:hAnsi="Arial" w:cs="Arial"/>
        </w:rPr>
      </w:pPr>
      <w:r w:rsidRPr="00E73A0A">
        <w:rPr>
          <w:rFonts w:ascii="Arial" w:hAnsi="Arial" w:cs="Arial"/>
        </w:rPr>
        <w:t xml:space="preserve">Get </w:t>
      </w:r>
      <w:r>
        <w:rPr>
          <w:rFonts w:ascii="Arial" w:hAnsi="Arial" w:cs="Arial"/>
        </w:rPr>
        <w:t>300</w:t>
      </w:r>
      <w:r w:rsidRPr="00E73A0A">
        <w:rPr>
          <w:rFonts w:ascii="Arial" w:hAnsi="Arial" w:cs="Arial"/>
        </w:rPr>
        <w:t xml:space="preserve"> ml of gray water. Observe the properties of the water before you filter it. Check the odor of the water. Measure the pH of the water with litmus paper and compare it to the pH color chart. </w:t>
      </w:r>
      <w:r w:rsidRPr="00E73A0A">
        <w:rPr>
          <w:rFonts w:ascii="Arial" w:hAnsi="Arial" w:cs="Arial"/>
          <w:b/>
          <w:bCs/>
          <w:i/>
          <w:iCs/>
        </w:rPr>
        <w:t xml:space="preserve">Collect data </w:t>
      </w:r>
      <w:r w:rsidRPr="00E73A0A">
        <w:rPr>
          <w:rFonts w:ascii="Arial" w:hAnsi="Arial" w:cs="Arial"/>
        </w:rPr>
        <w:t xml:space="preserve">and </w:t>
      </w:r>
      <w:r w:rsidRPr="00E73A0A">
        <w:rPr>
          <w:rFonts w:ascii="Arial" w:hAnsi="Arial" w:cs="Arial"/>
          <w:b/>
          <w:bCs/>
          <w:i/>
          <w:iCs/>
        </w:rPr>
        <w:t xml:space="preserve">record </w:t>
      </w:r>
      <w:r w:rsidRPr="00E73A0A">
        <w:rPr>
          <w:rFonts w:ascii="Arial" w:hAnsi="Arial" w:cs="Arial"/>
        </w:rPr>
        <w:t xml:space="preserve">your observations on the Cleaning Water Data Sheet. </w:t>
      </w:r>
      <w:r w:rsidRPr="00E73A0A">
        <w:rPr>
          <w:rFonts w:ascii="Arial" w:hAnsi="Arial" w:cs="Arial"/>
          <w:i/>
          <w:iCs/>
        </w:rPr>
        <w:t xml:space="preserve">Remind students to use the wafting technique to smell the water. They should also measure the pH of this water sample. Go over the rules of the science lab regarding smelling and tasting. </w:t>
      </w:r>
    </w:p>
    <w:p w:rsidR="00847CDA" w:rsidRPr="00E73A0A" w:rsidRDefault="00847CDA" w:rsidP="00072B58">
      <w:pPr>
        <w:pStyle w:val="ListParagraph"/>
        <w:numPr>
          <w:ilvl w:val="0"/>
          <w:numId w:val="14"/>
        </w:numPr>
        <w:spacing w:after="160" w:line="276" w:lineRule="auto"/>
        <w:ind w:left="0"/>
        <w:rPr>
          <w:rFonts w:ascii="Arial" w:hAnsi="Arial" w:cs="Arial"/>
        </w:rPr>
      </w:pPr>
      <w:r w:rsidRPr="00E73A0A">
        <w:rPr>
          <w:rFonts w:ascii="Arial" w:hAnsi="Arial" w:cs="Arial"/>
        </w:rPr>
        <w:t xml:space="preserve">Run the gray water through your water filtering system. Observe the properties of the water after it has been filtered once and record your observations on the Data Sheet. Measure the pH of the water with litmus paper and compare it to the pH color chart. </w:t>
      </w:r>
      <w:r w:rsidRPr="00E73A0A">
        <w:rPr>
          <w:rFonts w:ascii="Arial" w:hAnsi="Arial" w:cs="Arial"/>
          <w:b/>
          <w:bCs/>
          <w:i/>
          <w:iCs/>
        </w:rPr>
        <w:t xml:space="preserve">Collect data </w:t>
      </w:r>
      <w:r w:rsidRPr="00E73A0A">
        <w:rPr>
          <w:rFonts w:ascii="Arial" w:hAnsi="Arial" w:cs="Arial"/>
        </w:rPr>
        <w:t xml:space="preserve">and </w:t>
      </w:r>
      <w:r w:rsidRPr="00E73A0A">
        <w:rPr>
          <w:rFonts w:ascii="Arial" w:hAnsi="Arial" w:cs="Arial"/>
          <w:b/>
          <w:bCs/>
          <w:i/>
          <w:iCs/>
        </w:rPr>
        <w:t xml:space="preserve">record </w:t>
      </w:r>
      <w:r w:rsidRPr="00E73A0A">
        <w:rPr>
          <w:rFonts w:ascii="Arial" w:hAnsi="Arial" w:cs="Arial"/>
        </w:rPr>
        <w:t xml:space="preserve">your observations on the Cleaning Water Data Sheet. </w:t>
      </w:r>
      <w:r w:rsidRPr="00E73A0A">
        <w:rPr>
          <w:rFonts w:ascii="Arial" w:hAnsi="Arial" w:cs="Arial"/>
          <w:i/>
          <w:iCs/>
        </w:rPr>
        <w:t xml:space="preserve">Remind students the rules of the science lab regarding smelling and tasting. </w:t>
      </w:r>
    </w:p>
    <w:p w:rsidR="00847CDA" w:rsidRPr="00E73A0A" w:rsidRDefault="00847CDA" w:rsidP="00072B58">
      <w:pPr>
        <w:pStyle w:val="ListParagraph"/>
        <w:numPr>
          <w:ilvl w:val="0"/>
          <w:numId w:val="14"/>
        </w:numPr>
        <w:spacing w:after="160" w:line="276" w:lineRule="auto"/>
        <w:ind w:left="0"/>
        <w:rPr>
          <w:rFonts w:ascii="Arial" w:hAnsi="Arial" w:cs="Arial"/>
        </w:rPr>
      </w:pPr>
      <w:r w:rsidRPr="00E73A0A">
        <w:rPr>
          <w:rFonts w:ascii="Arial" w:hAnsi="Arial" w:cs="Arial"/>
        </w:rPr>
        <w:t xml:space="preserve">Replace the clear plastic cup with a new one. Pour the filtered water back into the water filtering system. </w:t>
      </w:r>
    </w:p>
    <w:p w:rsidR="00847CDA" w:rsidRPr="00E73A0A" w:rsidRDefault="00847CDA" w:rsidP="00072B58">
      <w:pPr>
        <w:pStyle w:val="ListParagraph"/>
        <w:numPr>
          <w:ilvl w:val="0"/>
          <w:numId w:val="14"/>
        </w:numPr>
        <w:spacing w:after="160" w:line="276" w:lineRule="auto"/>
        <w:ind w:left="0"/>
        <w:rPr>
          <w:rFonts w:ascii="Arial" w:hAnsi="Arial" w:cs="Arial"/>
        </w:rPr>
      </w:pPr>
      <w:r w:rsidRPr="00E73A0A">
        <w:rPr>
          <w:rFonts w:ascii="Arial" w:hAnsi="Arial" w:cs="Arial"/>
        </w:rPr>
        <w:t xml:space="preserve">Filter the water again. While the gray water is running through the water filtering system, discuss in your group what each layer in your filtration system did to the water. </w:t>
      </w:r>
    </w:p>
    <w:p w:rsidR="00847CDA" w:rsidRPr="00E73A0A" w:rsidRDefault="00847CDA" w:rsidP="00072B58">
      <w:pPr>
        <w:pStyle w:val="ListParagraph"/>
        <w:numPr>
          <w:ilvl w:val="0"/>
          <w:numId w:val="14"/>
        </w:numPr>
        <w:spacing w:after="160" w:line="276" w:lineRule="auto"/>
        <w:ind w:left="0"/>
        <w:rPr>
          <w:rFonts w:ascii="Arial" w:hAnsi="Arial" w:cs="Arial"/>
        </w:rPr>
      </w:pPr>
      <w:r w:rsidRPr="00E73A0A">
        <w:rPr>
          <w:rFonts w:ascii="Arial" w:hAnsi="Arial" w:cs="Arial"/>
        </w:rPr>
        <w:t xml:space="preserve">Observe the properties of the water after it has been filtered for the second time. Check the odor of the water. Measure the pH of the water with litmus paper and compare it to the pH color chart. </w:t>
      </w:r>
      <w:r w:rsidRPr="00E73A0A">
        <w:rPr>
          <w:rFonts w:ascii="Arial" w:hAnsi="Arial" w:cs="Arial"/>
          <w:b/>
          <w:bCs/>
          <w:i/>
          <w:iCs/>
        </w:rPr>
        <w:t xml:space="preserve">Collect data </w:t>
      </w:r>
      <w:r w:rsidRPr="00E73A0A">
        <w:rPr>
          <w:rFonts w:ascii="Arial" w:hAnsi="Arial" w:cs="Arial"/>
        </w:rPr>
        <w:t xml:space="preserve">and </w:t>
      </w:r>
      <w:r w:rsidRPr="00E73A0A">
        <w:rPr>
          <w:rFonts w:ascii="Arial" w:hAnsi="Arial" w:cs="Arial"/>
          <w:b/>
          <w:bCs/>
          <w:i/>
          <w:iCs/>
        </w:rPr>
        <w:t xml:space="preserve">record </w:t>
      </w:r>
      <w:r w:rsidRPr="00E73A0A">
        <w:rPr>
          <w:rFonts w:ascii="Arial" w:hAnsi="Arial" w:cs="Arial"/>
        </w:rPr>
        <w:t xml:space="preserve">your observations on the Cleaning Water Data Sheet. </w:t>
      </w:r>
      <w:r w:rsidRPr="00E73A0A">
        <w:rPr>
          <w:rFonts w:ascii="Arial" w:hAnsi="Arial" w:cs="Arial"/>
          <w:i/>
          <w:iCs/>
        </w:rPr>
        <w:t>Remind students the rules of the science lab regarding smelling and tasting.</w:t>
      </w:r>
    </w:p>
    <w:p w:rsidR="00847CDA" w:rsidRDefault="00847CDA" w:rsidP="00072B58">
      <w:pPr>
        <w:spacing w:after="160" w:line="259" w:lineRule="auto"/>
      </w:pPr>
      <w:r>
        <w:br w:type="page"/>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4355"/>
        <w:gridCol w:w="1873"/>
      </w:tblGrid>
      <w:tr w:rsidR="00847CDA" w:rsidTr="00C87D19">
        <w:tc>
          <w:tcPr>
            <w:tcW w:w="3330" w:type="dxa"/>
            <w:tcBorders>
              <w:top w:val="single" w:sz="4" w:space="0" w:color="auto"/>
              <w:left w:val="single" w:sz="4" w:space="0" w:color="auto"/>
              <w:bottom w:val="single" w:sz="4" w:space="0" w:color="auto"/>
              <w:right w:val="single" w:sz="4" w:space="0" w:color="auto"/>
            </w:tcBorders>
            <w:shd w:val="clear" w:color="auto" w:fill="auto"/>
            <w:hideMark/>
          </w:tcPr>
          <w:p w:rsidR="00847CDA" w:rsidRPr="00C87D19" w:rsidRDefault="00847CDA" w:rsidP="00C87D19">
            <w:pPr>
              <w:tabs>
                <w:tab w:val="left" w:pos="2799"/>
              </w:tabs>
              <w:spacing w:before="60" w:after="60"/>
              <w:rPr>
                <w:rFonts w:ascii="Calibri" w:hAnsi="Calibri" w:cs="Arial"/>
                <w:color w:val="000000"/>
                <w:szCs w:val="20"/>
              </w:rPr>
            </w:pPr>
            <w:r w:rsidRPr="00C87D19">
              <w:rPr>
                <w:rFonts w:ascii="Arial" w:hAnsi="Arial" w:cs="Arial"/>
                <w:b/>
                <w:sz w:val="20"/>
                <w:szCs w:val="20"/>
              </w:rPr>
              <w:lastRenderedPageBreak/>
              <w:t>Name: Elizabeth Carlson</w:t>
            </w:r>
          </w:p>
        </w:tc>
        <w:tc>
          <w:tcPr>
            <w:tcW w:w="4355" w:type="dxa"/>
            <w:tcBorders>
              <w:top w:val="single" w:sz="4" w:space="0" w:color="auto"/>
              <w:left w:val="single" w:sz="4" w:space="0" w:color="auto"/>
              <w:bottom w:val="single" w:sz="4" w:space="0" w:color="auto"/>
              <w:right w:val="single" w:sz="4" w:space="0" w:color="auto"/>
            </w:tcBorders>
            <w:shd w:val="clear" w:color="auto" w:fill="auto"/>
            <w:hideMark/>
          </w:tcPr>
          <w:p w:rsidR="00847CDA" w:rsidRPr="00C87D19" w:rsidRDefault="00847CDA" w:rsidP="00C87D19">
            <w:pPr>
              <w:tabs>
                <w:tab w:val="left" w:pos="2799"/>
              </w:tabs>
              <w:spacing w:before="60" w:after="60"/>
              <w:rPr>
                <w:rFonts w:ascii="Calibri" w:hAnsi="Calibri" w:cs="Arial"/>
                <w:color w:val="000000"/>
                <w:szCs w:val="20"/>
              </w:rPr>
            </w:pPr>
            <w:r w:rsidRPr="00C87D19">
              <w:rPr>
                <w:rFonts w:ascii="Arial" w:hAnsi="Arial" w:cs="Arial"/>
                <w:b/>
                <w:sz w:val="20"/>
                <w:szCs w:val="20"/>
              </w:rPr>
              <w:t xml:space="preserve">Contact Info: </w:t>
            </w:r>
            <w:hyperlink r:id="rId57" w:history="1">
              <w:r w:rsidRPr="00C87D19">
                <w:rPr>
                  <w:rStyle w:val="Hyperlink"/>
                  <w:rFonts w:ascii="Arial" w:hAnsi="Arial" w:cs="Arial"/>
                  <w:b/>
                  <w:sz w:val="20"/>
                  <w:szCs w:val="20"/>
                </w:rPr>
                <w:t>ecarlson@hcsdoh.org</w:t>
              </w:r>
            </w:hyperlink>
          </w:p>
        </w:tc>
        <w:tc>
          <w:tcPr>
            <w:tcW w:w="1873" w:type="dxa"/>
            <w:tcBorders>
              <w:top w:val="single" w:sz="4" w:space="0" w:color="auto"/>
              <w:left w:val="single" w:sz="4" w:space="0" w:color="auto"/>
              <w:bottom w:val="single" w:sz="4" w:space="0" w:color="auto"/>
              <w:right w:val="single" w:sz="4" w:space="0" w:color="auto"/>
            </w:tcBorders>
            <w:shd w:val="clear" w:color="auto" w:fill="auto"/>
            <w:hideMark/>
          </w:tcPr>
          <w:p w:rsidR="00847CDA" w:rsidRPr="00C87D19" w:rsidRDefault="00847CDA" w:rsidP="00C87D19">
            <w:pPr>
              <w:tabs>
                <w:tab w:val="left" w:pos="2799"/>
              </w:tabs>
              <w:spacing w:before="60" w:after="60"/>
              <w:rPr>
                <w:rFonts w:ascii="Calibri" w:hAnsi="Calibri" w:cs="Arial"/>
                <w:b/>
                <w:color w:val="000000"/>
                <w:szCs w:val="20"/>
              </w:rPr>
            </w:pPr>
            <w:r w:rsidRPr="00C87D19">
              <w:rPr>
                <w:rFonts w:ascii="Arial" w:hAnsi="Arial" w:cs="Arial"/>
                <w:b/>
                <w:sz w:val="20"/>
                <w:szCs w:val="20"/>
              </w:rPr>
              <w:t xml:space="preserve">Date: 7/21/14 </w:t>
            </w:r>
          </w:p>
        </w:tc>
      </w:tr>
    </w:tbl>
    <w:p w:rsidR="00847CDA" w:rsidRDefault="00847CDA" w:rsidP="00072B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8"/>
        <w:gridCol w:w="990"/>
        <w:gridCol w:w="1359"/>
        <w:gridCol w:w="1359"/>
      </w:tblGrid>
      <w:tr w:rsidR="00847CDA" w:rsidTr="00C87D19">
        <w:trPr>
          <w:trHeight w:val="248"/>
        </w:trPr>
        <w:tc>
          <w:tcPr>
            <w:tcW w:w="5868"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Lesson Title : Filtering Water</w:t>
            </w:r>
          </w:p>
        </w:tc>
        <w:tc>
          <w:tcPr>
            <w:tcW w:w="990" w:type="dxa"/>
            <w:vMerge w:val="restart"/>
            <w:shd w:val="clear" w:color="auto" w:fill="auto"/>
          </w:tcPr>
          <w:p w:rsidR="00847CDA" w:rsidRPr="00C87D19" w:rsidRDefault="00847CDA" w:rsidP="00C87D19">
            <w:pPr>
              <w:spacing w:before="60" w:after="60"/>
              <w:jc w:val="center"/>
              <w:rPr>
                <w:rFonts w:ascii="Arial" w:hAnsi="Arial" w:cs="Arial"/>
                <w:b/>
                <w:sz w:val="20"/>
                <w:szCs w:val="20"/>
              </w:rPr>
            </w:pPr>
            <w:r w:rsidRPr="00C87D19">
              <w:rPr>
                <w:rFonts w:ascii="Arial" w:hAnsi="Arial" w:cs="Arial"/>
                <w:b/>
                <w:sz w:val="20"/>
                <w:szCs w:val="20"/>
              </w:rPr>
              <w:t>Unit #:</w:t>
            </w:r>
          </w:p>
        </w:tc>
        <w:tc>
          <w:tcPr>
            <w:tcW w:w="1359" w:type="dxa"/>
            <w:vMerge w:val="restart"/>
            <w:shd w:val="clear" w:color="auto" w:fill="auto"/>
          </w:tcPr>
          <w:p w:rsidR="00847CDA" w:rsidRPr="00C87D19" w:rsidRDefault="00847CDA" w:rsidP="00C87D19">
            <w:pPr>
              <w:spacing w:before="60" w:after="60"/>
              <w:jc w:val="center"/>
              <w:rPr>
                <w:rFonts w:ascii="Arial" w:hAnsi="Arial" w:cs="Arial"/>
                <w:b/>
                <w:sz w:val="20"/>
                <w:szCs w:val="20"/>
              </w:rPr>
            </w:pPr>
            <w:r w:rsidRPr="00C87D19">
              <w:rPr>
                <w:rFonts w:ascii="Arial" w:hAnsi="Arial" w:cs="Arial"/>
                <w:b/>
                <w:sz w:val="20"/>
                <w:szCs w:val="20"/>
              </w:rPr>
              <w:t>Lesson #:</w:t>
            </w:r>
          </w:p>
        </w:tc>
        <w:tc>
          <w:tcPr>
            <w:tcW w:w="1359" w:type="dxa"/>
            <w:vMerge w:val="restart"/>
            <w:shd w:val="clear" w:color="auto" w:fill="auto"/>
          </w:tcPr>
          <w:p w:rsidR="00847CDA" w:rsidRPr="00C87D19" w:rsidRDefault="00847CDA" w:rsidP="00C87D19">
            <w:pPr>
              <w:spacing w:before="60" w:after="60"/>
              <w:jc w:val="center"/>
              <w:rPr>
                <w:rFonts w:ascii="Arial" w:hAnsi="Arial" w:cs="Arial"/>
                <w:b/>
                <w:sz w:val="20"/>
                <w:szCs w:val="20"/>
              </w:rPr>
            </w:pPr>
            <w:r w:rsidRPr="00C87D19">
              <w:rPr>
                <w:rFonts w:ascii="Arial" w:hAnsi="Arial" w:cs="Arial"/>
                <w:b/>
                <w:sz w:val="20"/>
                <w:szCs w:val="20"/>
              </w:rPr>
              <w:t>Activity #:</w:t>
            </w:r>
          </w:p>
        </w:tc>
      </w:tr>
      <w:tr w:rsidR="00847CDA" w:rsidTr="00C87D19">
        <w:trPr>
          <w:trHeight w:val="247"/>
        </w:trPr>
        <w:tc>
          <w:tcPr>
            <w:tcW w:w="5868"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Activity Title: Designing a Water Filter Device</w:t>
            </w:r>
          </w:p>
        </w:tc>
        <w:tc>
          <w:tcPr>
            <w:tcW w:w="990" w:type="dxa"/>
            <w:vMerge/>
            <w:shd w:val="clear" w:color="auto" w:fill="auto"/>
          </w:tcPr>
          <w:p w:rsidR="00847CDA" w:rsidRPr="00C87D19" w:rsidRDefault="00847CDA" w:rsidP="00C87D19">
            <w:pPr>
              <w:spacing w:before="60" w:after="60"/>
              <w:rPr>
                <w:rFonts w:ascii="Arial" w:hAnsi="Arial" w:cs="Arial"/>
                <w:b/>
                <w:sz w:val="20"/>
                <w:szCs w:val="20"/>
              </w:rPr>
            </w:pPr>
          </w:p>
        </w:tc>
        <w:tc>
          <w:tcPr>
            <w:tcW w:w="1359" w:type="dxa"/>
            <w:vMerge/>
            <w:shd w:val="clear" w:color="auto" w:fill="auto"/>
          </w:tcPr>
          <w:p w:rsidR="00847CDA" w:rsidRPr="00C87D19" w:rsidRDefault="00847CDA" w:rsidP="00C87D19">
            <w:pPr>
              <w:spacing w:before="60" w:after="60"/>
              <w:rPr>
                <w:rFonts w:ascii="Arial" w:hAnsi="Arial" w:cs="Arial"/>
                <w:b/>
                <w:sz w:val="20"/>
                <w:szCs w:val="20"/>
              </w:rPr>
            </w:pPr>
          </w:p>
        </w:tc>
        <w:tc>
          <w:tcPr>
            <w:tcW w:w="1359" w:type="dxa"/>
            <w:vMerge/>
            <w:shd w:val="clear" w:color="auto" w:fill="auto"/>
          </w:tcPr>
          <w:p w:rsidR="00847CDA" w:rsidRPr="00C87D19" w:rsidRDefault="00847CDA" w:rsidP="00C87D19">
            <w:pPr>
              <w:spacing w:before="60" w:after="60"/>
              <w:rPr>
                <w:rFonts w:ascii="Arial" w:hAnsi="Arial" w:cs="Arial"/>
                <w:b/>
                <w:sz w:val="20"/>
                <w:szCs w:val="20"/>
              </w:rPr>
            </w:pPr>
          </w:p>
        </w:tc>
      </w:tr>
    </w:tbl>
    <w:p w:rsidR="00847CDA" w:rsidRDefault="00847CDA" w:rsidP="00072B58">
      <w:pPr>
        <w:rPr>
          <w:rFonts w:ascii="Arial" w:hAnsi="Arial" w:cs="Arial"/>
          <w:sz w:val="20"/>
          <w:szCs w:val="20"/>
        </w:rPr>
      </w:pPr>
    </w:p>
    <w:p w:rsidR="00847CDA" w:rsidRPr="00107816" w:rsidRDefault="00847CDA" w:rsidP="00072B58">
      <w:pPr>
        <w:rPr>
          <w:rFonts w:ascii="Arial" w:hAnsi="Arial" w:cs="Arial"/>
          <w:sz w:val="20"/>
          <w:szCs w:val="20"/>
          <w:highlight w:val="gre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6588"/>
      </w:tblGrid>
      <w:tr w:rsidR="00847CDA" w:rsidTr="00C87D19">
        <w:tc>
          <w:tcPr>
            <w:tcW w:w="2988"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Estimated Lesson Duration:</w:t>
            </w:r>
          </w:p>
        </w:tc>
        <w:tc>
          <w:tcPr>
            <w:tcW w:w="6588"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2 weeks</w:t>
            </w:r>
          </w:p>
        </w:tc>
      </w:tr>
      <w:tr w:rsidR="00847CDA" w:rsidTr="00C87D19">
        <w:tc>
          <w:tcPr>
            <w:tcW w:w="2988"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Estimated Activity Duration:</w:t>
            </w:r>
          </w:p>
        </w:tc>
        <w:tc>
          <w:tcPr>
            <w:tcW w:w="6588"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5-7 days</w:t>
            </w:r>
          </w:p>
        </w:tc>
      </w:tr>
    </w:tbl>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8388"/>
      </w:tblGrid>
      <w:tr w:rsidR="00847CDA" w:rsidTr="00C87D19">
        <w:tc>
          <w:tcPr>
            <w:tcW w:w="1188"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Setting:</w:t>
            </w:r>
          </w:p>
        </w:tc>
        <w:tc>
          <w:tcPr>
            <w:tcW w:w="8388"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HHS, Room 204</w:t>
            </w:r>
          </w:p>
        </w:tc>
      </w:tr>
    </w:tbl>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47CDA" w:rsidTr="00C87D19">
        <w:tc>
          <w:tcPr>
            <w:tcW w:w="9350"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Activity Objectives:</w:t>
            </w:r>
          </w:p>
        </w:tc>
      </w:tr>
    </w:tbl>
    <w:p w:rsidR="00847CDA" w:rsidRDefault="00847CDA" w:rsidP="00072B58">
      <w:pPr>
        <w:pStyle w:val="ListParagraph"/>
        <w:ind w:left="0"/>
        <w:rPr>
          <w:rFonts w:ascii="Arial" w:hAnsi="Arial" w:cs="Arial"/>
          <w:sz w:val="20"/>
          <w:szCs w:val="20"/>
        </w:rPr>
      </w:pPr>
    </w:p>
    <w:p w:rsidR="00847CDA" w:rsidRDefault="00847CDA" w:rsidP="00072B58">
      <w:pPr>
        <w:pStyle w:val="ListParagraph"/>
        <w:numPr>
          <w:ilvl w:val="0"/>
          <w:numId w:val="13"/>
        </w:numPr>
        <w:spacing w:after="200" w:line="276" w:lineRule="auto"/>
        <w:ind w:left="0"/>
        <w:rPr>
          <w:rFonts w:ascii="Arial" w:hAnsi="Arial" w:cs="Arial"/>
          <w:sz w:val="20"/>
          <w:szCs w:val="20"/>
        </w:rPr>
      </w:pPr>
      <w:r>
        <w:rPr>
          <w:rFonts w:ascii="Arial" w:hAnsi="Arial" w:cs="Arial"/>
          <w:sz w:val="20"/>
          <w:szCs w:val="20"/>
        </w:rPr>
        <w:t>Use the engineering design process to design and execute a test of a water filtering device</w:t>
      </w:r>
    </w:p>
    <w:p w:rsidR="00847CDA" w:rsidRDefault="00847CDA" w:rsidP="00072B58">
      <w:pPr>
        <w:pStyle w:val="ListParagraph"/>
        <w:numPr>
          <w:ilvl w:val="0"/>
          <w:numId w:val="13"/>
        </w:numPr>
        <w:spacing w:after="200" w:line="276" w:lineRule="auto"/>
        <w:ind w:left="0"/>
        <w:rPr>
          <w:rFonts w:ascii="Arial" w:hAnsi="Arial" w:cs="Arial"/>
          <w:sz w:val="20"/>
          <w:szCs w:val="20"/>
        </w:rPr>
      </w:pPr>
      <w:r>
        <w:rPr>
          <w:rFonts w:ascii="Arial" w:hAnsi="Arial" w:cs="Arial"/>
          <w:sz w:val="20"/>
          <w:szCs w:val="20"/>
        </w:rPr>
        <w:t>Communicate results of experiments to the rest of the class</w:t>
      </w:r>
    </w:p>
    <w:p w:rsidR="00847CDA" w:rsidRPr="00C06EF3" w:rsidRDefault="00847CDA" w:rsidP="00072B58">
      <w:pPr>
        <w:pStyle w:val="ListParagraph"/>
        <w:numPr>
          <w:ilvl w:val="0"/>
          <w:numId w:val="13"/>
        </w:numPr>
        <w:spacing w:after="200" w:line="276" w:lineRule="auto"/>
        <w:ind w:left="0"/>
        <w:rPr>
          <w:rFonts w:ascii="Arial" w:hAnsi="Arial" w:cs="Arial"/>
          <w:sz w:val="20"/>
          <w:szCs w:val="20"/>
        </w:rPr>
      </w:pPr>
      <w:r>
        <w:rPr>
          <w:rFonts w:ascii="Arial" w:hAnsi="Arial" w:cs="Arial"/>
          <w:sz w:val="20"/>
          <w:szCs w:val="20"/>
        </w:rPr>
        <w:t>Use filters to remove the color, odor, and particles from contaminated and return the pH to 7-8</w:t>
      </w:r>
    </w:p>
    <w:p w:rsidR="00847CDA" w:rsidRPr="00C06EF3" w:rsidRDefault="00847CDA" w:rsidP="00072B58">
      <w:pPr>
        <w:pStyle w:val="ListParagraph"/>
        <w:ind w:left="0"/>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47CDA" w:rsidRPr="004301D3" w:rsidTr="00C87D19">
        <w:tc>
          <w:tcPr>
            <w:tcW w:w="9350"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Activity Guiding Questions:</w:t>
            </w:r>
          </w:p>
        </w:tc>
      </w:tr>
    </w:tbl>
    <w:p w:rsidR="00847CDA" w:rsidRDefault="00847CDA" w:rsidP="00072B58">
      <w:pPr>
        <w:pStyle w:val="ListParagraph"/>
        <w:numPr>
          <w:ilvl w:val="0"/>
          <w:numId w:val="6"/>
        </w:numPr>
        <w:spacing w:after="200" w:line="276" w:lineRule="auto"/>
        <w:ind w:left="0"/>
        <w:rPr>
          <w:rFonts w:ascii="Arial" w:hAnsi="Arial" w:cs="Arial"/>
          <w:sz w:val="20"/>
          <w:szCs w:val="20"/>
        </w:rPr>
      </w:pPr>
      <w:r w:rsidRPr="007435A2">
        <w:rPr>
          <w:rFonts w:ascii="Arial" w:hAnsi="Arial" w:cs="Arial"/>
          <w:sz w:val="20"/>
          <w:szCs w:val="20"/>
        </w:rPr>
        <w:t>What could be in the water making it unsafe to drink?</w:t>
      </w:r>
    </w:p>
    <w:p w:rsidR="00847CDA" w:rsidRDefault="00847CDA" w:rsidP="00072B58">
      <w:pPr>
        <w:pStyle w:val="ListParagraph"/>
        <w:numPr>
          <w:ilvl w:val="0"/>
          <w:numId w:val="6"/>
        </w:numPr>
        <w:spacing w:after="200" w:line="276" w:lineRule="auto"/>
        <w:ind w:left="0"/>
        <w:rPr>
          <w:rFonts w:ascii="Arial" w:hAnsi="Arial" w:cs="Arial"/>
          <w:sz w:val="20"/>
          <w:szCs w:val="20"/>
        </w:rPr>
      </w:pPr>
      <w:r w:rsidRPr="007435A2">
        <w:rPr>
          <w:rFonts w:ascii="Arial" w:hAnsi="Arial" w:cs="Arial"/>
          <w:sz w:val="20"/>
          <w:szCs w:val="20"/>
        </w:rPr>
        <w:t>Are there living or non-living things in contaminated water?</w:t>
      </w:r>
    </w:p>
    <w:p w:rsidR="00847CDA" w:rsidRDefault="00847CDA" w:rsidP="00072B58">
      <w:pPr>
        <w:pStyle w:val="ListParagraph"/>
        <w:numPr>
          <w:ilvl w:val="0"/>
          <w:numId w:val="6"/>
        </w:numPr>
        <w:spacing w:after="200" w:line="276" w:lineRule="auto"/>
        <w:ind w:left="0"/>
        <w:rPr>
          <w:rFonts w:ascii="Arial" w:hAnsi="Arial" w:cs="Arial"/>
          <w:sz w:val="20"/>
          <w:szCs w:val="20"/>
        </w:rPr>
      </w:pPr>
      <w:r w:rsidRPr="007435A2">
        <w:rPr>
          <w:rFonts w:ascii="Arial" w:hAnsi="Arial" w:cs="Arial"/>
          <w:sz w:val="20"/>
          <w:szCs w:val="20"/>
        </w:rPr>
        <w:t>What methods can be used to remove visible particles from water?</w:t>
      </w:r>
    </w:p>
    <w:p w:rsidR="00847CDA" w:rsidRDefault="00847CDA" w:rsidP="00072B58">
      <w:pPr>
        <w:pStyle w:val="ListParagraph"/>
        <w:numPr>
          <w:ilvl w:val="0"/>
          <w:numId w:val="6"/>
        </w:numPr>
        <w:spacing w:after="200" w:line="276" w:lineRule="auto"/>
        <w:ind w:left="0"/>
        <w:rPr>
          <w:rFonts w:ascii="Arial" w:hAnsi="Arial" w:cs="Arial"/>
          <w:sz w:val="20"/>
          <w:szCs w:val="20"/>
        </w:rPr>
      </w:pPr>
      <w:r w:rsidRPr="007435A2">
        <w:rPr>
          <w:rFonts w:ascii="Arial" w:hAnsi="Arial" w:cs="Arial"/>
          <w:sz w:val="20"/>
          <w:szCs w:val="20"/>
        </w:rPr>
        <w:t xml:space="preserve">Does removing just the visible (big) particles make water “clean?” </w:t>
      </w:r>
    </w:p>
    <w:p w:rsidR="00847CDA" w:rsidRDefault="00847CDA" w:rsidP="00072B58">
      <w:pPr>
        <w:pStyle w:val="ListParagraph"/>
        <w:numPr>
          <w:ilvl w:val="0"/>
          <w:numId w:val="6"/>
        </w:numPr>
        <w:spacing w:after="200" w:line="276" w:lineRule="auto"/>
        <w:ind w:left="0"/>
        <w:rPr>
          <w:rFonts w:ascii="Arial" w:hAnsi="Arial" w:cs="Arial"/>
          <w:sz w:val="20"/>
          <w:szCs w:val="20"/>
        </w:rPr>
      </w:pPr>
      <w:r w:rsidRPr="007435A2">
        <w:rPr>
          <w:rFonts w:ascii="Arial" w:hAnsi="Arial" w:cs="Arial"/>
          <w:sz w:val="20"/>
          <w:szCs w:val="20"/>
        </w:rPr>
        <w:t>Why do we need water?</w:t>
      </w:r>
    </w:p>
    <w:p w:rsidR="00847CDA" w:rsidRDefault="00847CDA" w:rsidP="00072B58">
      <w:pPr>
        <w:pStyle w:val="ListParagraph"/>
        <w:numPr>
          <w:ilvl w:val="0"/>
          <w:numId w:val="6"/>
        </w:numPr>
        <w:spacing w:after="200" w:line="276" w:lineRule="auto"/>
        <w:ind w:left="0"/>
        <w:rPr>
          <w:rFonts w:ascii="Arial" w:hAnsi="Arial" w:cs="Arial"/>
          <w:sz w:val="20"/>
          <w:szCs w:val="20"/>
        </w:rPr>
      </w:pPr>
      <w:r w:rsidRPr="007435A2">
        <w:rPr>
          <w:rFonts w:ascii="Arial" w:hAnsi="Arial" w:cs="Arial"/>
          <w:sz w:val="20"/>
          <w:szCs w:val="20"/>
        </w:rPr>
        <w:t>How much water does a person need each day?</w:t>
      </w:r>
    </w:p>
    <w:p w:rsidR="00847CDA" w:rsidRDefault="00847CDA" w:rsidP="00072B58">
      <w:pPr>
        <w:pStyle w:val="ListParagraph"/>
        <w:numPr>
          <w:ilvl w:val="0"/>
          <w:numId w:val="6"/>
        </w:numPr>
        <w:spacing w:after="200" w:line="276" w:lineRule="auto"/>
        <w:ind w:left="0"/>
        <w:rPr>
          <w:rFonts w:ascii="Arial" w:hAnsi="Arial" w:cs="Arial"/>
          <w:sz w:val="20"/>
          <w:szCs w:val="20"/>
        </w:rPr>
      </w:pPr>
      <w:r>
        <w:rPr>
          <w:rFonts w:ascii="Arial" w:hAnsi="Arial" w:cs="Arial"/>
          <w:sz w:val="20"/>
          <w:szCs w:val="20"/>
        </w:rPr>
        <w:t>What living/nonliving things can be in contaminated water and make people sick?</w:t>
      </w:r>
    </w:p>
    <w:p w:rsidR="00847CDA" w:rsidRDefault="00847CDA" w:rsidP="00072B58">
      <w:pPr>
        <w:pStyle w:val="ListParagraph"/>
        <w:numPr>
          <w:ilvl w:val="0"/>
          <w:numId w:val="6"/>
        </w:numPr>
        <w:spacing w:after="200" w:line="276" w:lineRule="auto"/>
        <w:ind w:left="0"/>
        <w:rPr>
          <w:rFonts w:ascii="Arial" w:hAnsi="Arial" w:cs="Arial"/>
          <w:sz w:val="20"/>
          <w:szCs w:val="20"/>
        </w:rPr>
      </w:pPr>
      <w:r>
        <w:rPr>
          <w:rFonts w:ascii="Arial" w:hAnsi="Arial" w:cs="Arial"/>
          <w:sz w:val="20"/>
          <w:szCs w:val="20"/>
        </w:rPr>
        <w:t>What causes water to become contaminated?</w:t>
      </w:r>
    </w:p>
    <w:p w:rsidR="00847CDA" w:rsidRPr="007435A2" w:rsidRDefault="00847CDA" w:rsidP="00072B58">
      <w:pPr>
        <w:pStyle w:val="ListParagraph"/>
        <w:numPr>
          <w:ilvl w:val="0"/>
          <w:numId w:val="6"/>
        </w:numPr>
        <w:spacing w:after="200" w:line="276" w:lineRule="auto"/>
        <w:ind w:left="0"/>
        <w:rPr>
          <w:rFonts w:ascii="Arial" w:hAnsi="Arial" w:cs="Arial"/>
          <w:sz w:val="20"/>
          <w:szCs w:val="20"/>
        </w:rPr>
      </w:pPr>
      <w:r>
        <w:rPr>
          <w:rFonts w:ascii="Arial" w:hAnsi="Arial" w:cs="Arial"/>
          <w:sz w:val="20"/>
          <w:szCs w:val="20"/>
        </w:rPr>
        <w:t>What diseases can people get from drinking contaminated water?</w:t>
      </w: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410"/>
      </w:tblGrid>
      <w:tr w:rsidR="00847CDA" w:rsidTr="00C87D19">
        <w:trPr>
          <w:tblHeader/>
        </w:trPr>
        <w:tc>
          <w:tcPr>
            <w:tcW w:w="9630" w:type="dxa"/>
            <w:gridSpan w:val="2"/>
            <w:shd w:val="clear" w:color="auto" w:fill="auto"/>
          </w:tcPr>
          <w:p w:rsidR="00847CDA" w:rsidRPr="00C87D19" w:rsidRDefault="00847CDA" w:rsidP="00C87D19">
            <w:pPr>
              <w:spacing w:before="60" w:after="60"/>
              <w:jc w:val="center"/>
              <w:rPr>
                <w:rFonts w:ascii="Arial" w:hAnsi="Arial" w:cs="Arial"/>
                <w:sz w:val="20"/>
                <w:szCs w:val="20"/>
              </w:rPr>
            </w:pPr>
            <w:r w:rsidRPr="00C87D19">
              <w:rPr>
                <w:rFonts w:ascii="Arial" w:hAnsi="Arial" w:cs="Arial"/>
                <w:b/>
                <w:sz w:val="20"/>
                <w:szCs w:val="20"/>
              </w:rPr>
              <w:t xml:space="preserve">Next Generation Science Standards (NGSS) </w:t>
            </w:r>
          </w:p>
        </w:tc>
      </w:tr>
      <w:tr w:rsidR="00847CDA" w:rsidRPr="003A35D6"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288"/>
          <w:tblHeader/>
        </w:trPr>
        <w:tc>
          <w:tcPr>
            <w:tcW w:w="52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tabs>
                <w:tab w:val="center" w:pos="5670"/>
              </w:tabs>
              <w:rPr>
                <w:rFonts w:ascii="Arial" w:hAnsi="Arial" w:cs="Arial"/>
                <w:b/>
                <w:sz w:val="18"/>
                <w:szCs w:val="20"/>
              </w:rPr>
            </w:pPr>
            <w:r w:rsidRPr="00C87D19">
              <w:rPr>
                <w:rFonts w:ascii="Arial" w:hAnsi="Arial" w:cs="Arial"/>
                <w:b/>
                <w:sz w:val="18"/>
                <w:szCs w:val="20"/>
              </w:rPr>
              <w:t xml:space="preserve">Science and Engineering Practices (Check all that apply)                        </w:t>
            </w:r>
          </w:p>
        </w:tc>
        <w:tc>
          <w:tcPr>
            <w:tcW w:w="4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tabs>
                <w:tab w:val="center" w:pos="5670"/>
              </w:tabs>
              <w:rPr>
                <w:rFonts w:ascii="Arial" w:hAnsi="Arial" w:cs="Arial"/>
                <w:b/>
                <w:sz w:val="18"/>
                <w:szCs w:val="20"/>
              </w:rPr>
            </w:pPr>
            <w:r w:rsidRPr="00C87D19">
              <w:rPr>
                <w:rFonts w:ascii="Arial" w:hAnsi="Arial" w:cs="Arial"/>
                <w:b/>
                <w:sz w:val="18"/>
                <w:szCs w:val="20"/>
              </w:rPr>
              <w:t>Crosscutting Concepts (Check all that apply)</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C87D19">
            <w:pPr>
              <w:ind w:hanging="252"/>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Asking questions (for science) and defining problems (for engineering)</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Patterns</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Developing and using models</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Cause and effect</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Planning and carrying out investigations</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Scale, proportion, and quantity</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Analyzing and interpreting data</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Systems and system models</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Using mathematics and computational thinking</w:t>
            </w:r>
          </w:p>
        </w:tc>
        <w:tc>
          <w:tcPr>
            <w:tcW w:w="4410" w:type="dxa"/>
            <w:shd w:val="clear" w:color="auto" w:fill="auto"/>
          </w:tcPr>
          <w:p w:rsidR="00847CDA" w:rsidRPr="00C87D19" w:rsidRDefault="00847CDA" w:rsidP="00C87D19">
            <w:pPr>
              <w:ind w:hanging="252"/>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Energy and matter: Flows, cycles, and conservation</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C87D19">
            <w:pPr>
              <w:ind w:hanging="252"/>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Constructing explanations (for science) and designing solutions (for engineering)</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Structure and function. </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Engaging in argument from evidence</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Stability and change. </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C87D19">
            <w:pPr>
              <w:tabs>
                <w:tab w:val="left" w:pos="5670"/>
              </w:tabs>
              <w:rPr>
                <w:rFonts w:ascii="Arial" w:hAnsi="Arial" w:cs="Arial"/>
                <w:sz w:val="18"/>
                <w:szCs w:val="16"/>
              </w:rPr>
            </w:pPr>
            <w:r w:rsidRPr="00C87D19">
              <w:rPr>
                <w:rFonts w:ascii="MS Gothic" w:eastAsia="MS Gothic" w:hAnsi="MS Gothic" w:cs="Arial" w:hint="eastAsia"/>
                <w:sz w:val="20"/>
                <w:szCs w:val="16"/>
              </w:rPr>
              <w:lastRenderedPageBreak/>
              <w:t>☒</w:t>
            </w:r>
            <w:r w:rsidRPr="00C87D19">
              <w:rPr>
                <w:rFonts w:ascii="Arial" w:hAnsi="Arial" w:cs="Arial"/>
                <w:sz w:val="18"/>
                <w:szCs w:val="16"/>
              </w:rPr>
              <w:t xml:space="preserve"> Obtaining, evaluating, and communicating information</w:t>
            </w:r>
            <w:r w:rsidRPr="00C87D19">
              <w:rPr>
                <w:rFonts w:ascii="Arial" w:hAnsi="Arial" w:cs="Arial"/>
                <w:sz w:val="18"/>
                <w:szCs w:val="16"/>
              </w:rPr>
              <w:tab/>
            </w:r>
          </w:p>
        </w:tc>
        <w:tc>
          <w:tcPr>
            <w:tcW w:w="4410" w:type="dxa"/>
            <w:shd w:val="clear" w:color="auto" w:fill="auto"/>
          </w:tcPr>
          <w:p w:rsidR="00847CDA" w:rsidRPr="00C87D19" w:rsidRDefault="00847CDA" w:rsidP="00072B58">
            <w:pPr>
              <w:rPr>
                <w:rFonts w:ascii="MS Gothic" w:eastAsia="MS Gothic" w:hAnsi="MS Gothic" w:cs="Arial"/>
                <w:sz w:val="18"/>
                <w:szCs w:val="16"/>
              </w:rPr>
            </w:pPr>
          </w:p>
        </w:tc>
      </w:tr>
    </w:tbl>
    <w:p w:rsidR="00847CDA" w:rsidRDefault="00847CDA" w:rsidP="00072B58">
      <w:pPr>
        <w:rPr>
          <w:rFonts w:ascii="Arial" w:hAnsi="Arial" w:cs="Arial"/>
          <w:sz w:val="20"/>
          <w:szCs w:val="20"/>
        </w:rPr>
      </w:pPr>
    </w:p>
    <w:p w:rsidR="00847CDA" w:rsidRPr="00A1622B" w:rsidRDefault="00847CDA" w:rsidP="00072B58">
      <w:pPr>
        <w:rPr>
          <w:rFonts w:ascii="Arial" w:hAnsi="Arial" w:cs="Arial"/>
          <w:sz w:val="20"/>
          <w:szCs w:val="20"/>
        </w:rPr>
      </w:pPr>
    </w:p>
    <w:tbl>
      <w:tblPr>
        <w:tblW w:w="964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9648"/>
      </w:tblGrid>
      <w:tr w:rsidR="00847CDA" w:rsidRPr="009A3BA5" w:rsidTr="00C87D19">
        <w:trPr>
          <w:trHeight w:val="360"/>
          <w:tblHeader/>
        </w:trPr>
        <w:tc>
          <w:tcPr>
            <w:tcW w:w="96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jc w:val="center"/>
              <w:rPr>
                <w:sz w:val="22"/>
              </w:rPr>
            </w:pPr>
            <w:r w:rsidRPr="00C87D19">
              <w:rPr>
                <w:rFonts w:ascii="Arial" w:hAnsi="Arial" w:cs="Arial"/>
                <w:b/>
                <w:sz w:val="22"/>
                <w:szCs w:val="20"/>
              </w:rPr>
              <w:t>Ohio’s New Learning Standards for Science (ONLS)</w:t>
            </w:r>
          </w:p>
        </w:tc>
      </w:tr>
      <w:tr w:rsidR="00847CDA" w:rsidTr="00C87D19">
        <w:trPr>
          <w:trHeight w:val="288"/>
          <w:tblHeader/>
        </w:trPr>
        <w:tc>
          <w:tcPr>
            <w:tcW w:w="96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jc w:val="center"/>
              <w:rPr>
                <w:rFonts w:ascii="Arial" w:hAnsi="Arial" w:cs="Arial"/>
                <w:b/>
                <w:sz w:val="22"/>
                <w:szCs w:val="20"/>
              </w:rPr>
            </w:pPr>
            <w:r w:rsidRPr="00C87D19">
              <w:rPr>
                <w:rFonts w:ascii="Arial" w:hAnsi="Arial" w:cs="Arial"/>
                <w:b/>
                <w:sz w:val="18"/>
                <w:szCs w:val="16"/>
              </w:rPr>
              <w:t>Expectations for Learning - Cognitive Demands</w:t>
            </w:r>
            <w:r w:rsidRPr="00C87D19">
              <w:rPr>
                <w:rFonts w:ascii="Arial" w:hAnsi="Arial" w:cs="Arial"/>
                <w:b/>
                <w:sz w:val="22"/>
                <w:szCs w:val="20"/>
              </w:rPr>
              <w:t xml:space="preserve"> </w:t>
            </w:r>
            <w:r w:rsidRPr="00C87D19">
              <w:rPr>
                <w:rFonts w:ascii="Arial" w:hAnsi="Arial" w:cs="Arial"/>
                <w:b/>
                <w:sz w:val="18"/>
                <w:szCs w:val="16"/>
              </w:rPr>
              <w:t>(Check all that apply)</w:t>
            </w:r>
          </w:p>
        </w:tc>
      </w:tr>
      <w:tr w:rsidR="00847CDA" w:rsidTr="00C87D19">
        <w:tc>
          <w:tcPr>
            <w:tcW w:w="9648" w:type="dxa"/>
            <w:tcBorders>
              <w:top w:val="single" w:sz="4" w:space="0" w:color="000000"/>
            </w:tcBorders>
            <w:shd w:val="clear" w:color="auto" w:fill="auto"/>
          </w:tcPr>
          <w:p w:rsidR="00847CDA" w:rsidRPr="00C87D19" w:rsidRDefault="00847CDA" w:rsidP="00C87D19">
            <w:pPr>
              <w:tabs>
                <w:tab w:val="left" w:pos="5670"/>
              </w:tabs>
              <w:rPr>
                <w:rFonts w:ascii="Arial" w:hAnsi="Arial" w:cs="Arial"/>
                <w:sz w:val="16"/>
                <w:szCs w:val="14"/>
              </w:rPr>
            </w:pPr>
            <w:r w:rsidRPr="00C87D19">
              <w:rPr>
                <w:rFonts w:ascii="MS Gothic" w:eastAsia="MS Gothic" w:hAnsi="MS Gothic" w:cs="Arial" w:hint="eastAsia"/>
                <w:sz w:val="22"/>
                <w:szCs w:val="28"/>
              </w:rPr>
              <w:t>☒</w:t>
            </w:r>
            <w:r w:rsidRPr="00C87D19">
              <w:rPr>
                <w:rFonts w:ascii="Arial" w:hAnsi="Arial" w:cs="Arial"/>
                <w:sz w:val="32"/>
                <w:szCs w:val="28"/>
              </w:rPr>
              <w:t xml:space="preserve"> </w:t>
            </w:r>
            <w:r w:rsidRPr="00C87D19">
              <w:rPr>
                <w:rFonts w:ascii="Arial" w:hAnsi="Arial" w:cs="Arial"/>
                <w:sz w:val="16"/>
                <w:szCs w:val="14"/>
              </w:rPr>
              <w:t xml:space="preserve">Designing Technological/Engineering Solutions Using Science concepts </w:t>
            </w:r>
            <w:r w:rsidRPr="00C87D19">
              <w:rPr>
                <w:rFonts w:ascii="Arial" w:hAnsi="Arial" w:cs="Arial"/>
                <w:b/>
                <w:sz w:val="16"/>
                <w:szCs w:val="14"/>
              </w:rPr>
              <w:t>(T)</w:t>
            </w:r>
          </w:p>
        </w:tc>
      </w:tr>
      <w:tr w:rsidR="00847CDA" w:rsidTr="00C87D19">
        <w:tc>
          <w:tcPr>
            <w:tcW w:w="9648" w:type="dxa"/>
            <w:shd w:val="clear" w:color="auto" w:fill="auto"/>
          </w:tcPr>
          <w:p w:rsidR="00847CDA" w:rsidRPr="00C87D19" w:rsidRDefault="00847CDA" w:rsidP="00C87D19">
            <w:pPr>
              <w:tabs>
                <w:tab w:val="left" w:pos="5670"/>
              </w:tabs>
              <w:rPr>
                <w:rFonts w:ascii="Arial" w:hAnsi="Arial" w:cs="Arial"/>
                <w:sz w:val="16"/>
                <w:szCs w:val="14"/>
              </w:rPr>
            </w:pPr>
            <w:r w:rsidRPr="00C87D19">
              <w:rPr>
                <w:rFonts w:ascii="MS Gothic" w:eastAsia="MS Gothic" w:hAnsi="MS Gothic" w:cs="Arial" w:hint="eastAsia"/>
                <w:sz w:val="22"/>
                <w:szCs w:val="28"/>
              </w:rPr>
              <w:t>☒</w:t>
            </w:r>
            <w:r w:rsidRPr="00C87D19">
              <w:rPr>
                <w:rFonts w:ascii="Arial" w:hAnsi="Arial" w:cs="Arial"/>
                <w:sz w:val="16"/>
                <w:szCs w:val="14"/>
              </w:rPr>
              <w:t xml:space="preserve">  Demonstrating Science Knowledge </w:t>
            </w:r>
            <w:r w:rsidRPr="00C87D19">
              <w:rPr>
                <w:rFonts w:ascii="Arial" w:hAnsi="Arial" w:cs="Arial"/>
                <w:b/>
                <w:sz w:val="16"/>
                <w:szCs w:val="14"/>
              </w:rPr>
              <w:t>(D)</w:t>
            </w:r>
          </w:p>
        </w:tc>
      </w:tr>
      <w:tr w:rsidR="00847CDA" w:rsidTr="00C87D19">
        <w:tc>
          <w:tcPr>
            <w:tcW w:w="9648" w:type="dxa"/>
            <w:shd w:val="clear" w:color="auto" w:fill="auto"/>
          </w:tcPr>
          <w:p w:rsidR="00847CDA" w:rsidRPr="00C87D19" w:rsidRDefault="00847CDA" w:rsidP="00C87D19">
            <w:pPr>
              <w:tabs>
                <w:tab w:val="left" w:pos="5670"/>
              </w:tabs>
              <w:rPr>
                <w:rFonts w:ascii="Arial" w:hAnsi="Arial" w:cs="Arial"/>
                <w:sz w:val="16"/>
                <w:szCs w:val="14"/>
              </w:rPr>
            </w:pPr>
            <w:r w:rsidRPr="00C87D19">
              <w:rPr>
                <w:rFonts w:ascii="MS Gothic" w:eastAsia="MS Gothic" w:hAnsi="MS Gothic" w:cs="Arial" w:hint="eastAsia"/>
                <w:sz w:val="22"/>
                <w:szCs w:val="28"/>
              </w:rPr>
              <w:t>☒</w:t>
            </w:r>
            <w:r w:rsidRPr="00C87D19">
              <w:rPr>
                <w:rFonts w:ascii="Arial" w:hAnsi="Arial" w:cs="Arial"/>
                <w:sz w:val="22"/>
                <w:szCs w:val="20"/>
              </w:rPr>
              <w:t xml:space="preserve"> </w:t>
            </w:r>
            <w:r w:rsidRPr="00C87D19">
              <w:rPr>
                <w:rFonts w:ascii="Arial" w:hAnsi="Arial" w:cs="Arial"/>
                <w:sz w:val="16"/>
                <w:szCs w:val="14"/>
              </w:rPr>
              <w:t xml:space="preserve">Interpreting and Communicating Science Concepts </w:t>
            </w:r>
            <w:r w:rsidRPr="00C87D19">
              <w:rPr>
                <w:rFonts w:ascii="Arial" w:hAnsi="Arial" w:cs="Arial"/>
                <w:b/>
                <w:sz w:val="16"/>
                <w:szCs w:val="14"/>
              </w:rPr>
              <w:t>(C)</w:t>
            </w:r>
          </w:p>
        </w:tc>
      </w:tr>
      <w:tr w:rsidR="00847CDA" w:rsidTr="00C87D19">
        <w:tc>
          <w:tcPr>
            <w:tcW w:w="9648" w:type="dxa"/>
            <w:shd w:val="clear" w:color="auto" w:fill="auto"/>
          </w:tcPr>
          <w:p w:rsidR="00847CDA" w:rsidRPr="00C87D19" w:rsidRDefault="00847CDA" w:rsidP="00072B58">
            <w:pPr>
              <w:rPr>
                <w:rFonts w:ascii="Arial" w:hAnsi="Arial" w:cs="Arial"/>
                <w:b/>
                <w:szCs w:val="20"/>
              </w:rPr>
            </w:pPr>
            <w:r w:rsidRPr="00C87D19">
              <w:rPr>
                <w:rFonts w:ascii="MS Gothic" w:eastAsia="MS Gothic" w:hAnsi="MS Gothic" w:cs="Arial" w:hint="eastAsia"/>
                <w:sz w:val="22"/>
                <w:szCs w:val="28"/>
              </w:rPr>
              <w:t>☐</w:t>
            </w:r>
            <w:r w:rsidRPr="00C87D19">
              <w:rPr>
                <w:rFonts w:ascii="Arial" w:hAnsi="Arial" w:cs="Arial"/>
                <w:sz w:val="16"/>
                <w:szCs w:val="14"/>
              </w:rPr>
              <w:t xml:space="preserve">  Recalling Accurate Science </w:t>
            </w:r>
            <w:r w:rsidRPr="00C87D19">
              <w:rPr>
                <w:rFonts w:ascii="Arial" w:hAnsi="Arial" w:cs="Arial"/>
                <w:b/>
                <w:sz w:val="16"/>
                <w:szCs w:val="14"/>
              </w:rPr>
              <w:t>(R)</w:t>
            </w:r>
          </w:p>
        </w:tc>
      </w:tr>
    </w:tbl>
    <w:p w:rsidR="00847CDA" w:rsidRDefault="00847CDA" w:rsidP="00072B58">
      <w:pPr>
        <w:rPr>
          <w:rFonts w:ascii="Arial" w:hAnsi="Arial" w:cs="Arial"/>
          <w:b/>
          <w:sz w:val="22"/>
          <w:szCs w:val="16"/>
        </w:rPr>
      </w:pPr>
    </w:p>
    <w:p w:rsidR="00847CDA" w:rsidRDefault="00847CDA" w:rsidP="00072B58">
      <w:pPr>
        <w:rPr>
          <w:rFonts w:ascii="Arial" w:hAnsi="Arial" w:cs="Arial"/>
          <w:b/>
          <w:sz w:val="22"/>
          <w:szCs w:val="16"/>
        </w:rPr>
      </w:pPr>
    </w:p>
    <w:p w:rsidR="00847CDA" w:rsidRPr="00FE48F7" w:rsidRDefault="00847CDA" w:rsidP="00072B58">
      <w:pPr>
        <w:rPr>
          <w:rFonts w:ascii="Arial" w:hAnsi="Arial" w:cs="Arial"/>
          <w:b/>
          <w:sz w:val="22"/>
          <w:szCs w:val="16"/>
        </w:rPr>
      </w:pPr>
    </w:p>
    <w:tbl>
      <w:tblPr>
        <w:tblW w:w="9630"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220"/>
        <w:gridCol w:w="4410"/>
      </w:tblGrid>
      <w:tr w:rsidR="00847CDA" w:rsidRPr="009A3BA5" w:rsidTr="00C87D19">
        <w:trPr>
          <w:trHeight w:val="360"/>
          <w:tblHeader/>
        </w:trPr>
        <w:tc>
          <w:tcPr>
            <w:tcW w:w="96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jc w:val="center"/>
              <w:rPr>
                <w:rFonts w:ascii="Arial" w:hAnsi="Arial" w:cs="Arial"/>
                <w:b/>
                <w:sz w:val="22"/>
                <w:szCs w:val="20"/>
              </w:rPr>
            </w:pPr>
            <w:r w:rsidRPr="00C87D19">
              <w:rPr>
                <w:rFonts w:ascii="Arial" w:hAnsi="Arial" w:cs="Arial"/>
                <w:b/>
                <w:sz w:val="22"/>
                <w:szCs w:val="20"/>
              </w:rPr>
              <w:t>Common Core State Standards -- Mathematics (CCSS)</w:t>
            </w:r>
          </w:p>
        </w:tc>
      </w:tr>
      <w:tr w:rsidR="00847CDA" w:rsidTr="00C87D19">
        <w:tblPrEx>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Ex>
        <w:trPr>
          <w:trHeight w:val="288"/>
          <w:tblHeader/>
        </w:trPr>
        <w:tc>
          <w:tcPr>
            <w:tcW w:w="96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jc w:val="center"/>
              <w:rPr>
                <w:rFonts w:ascii="Arial" w:hAnsi="Arial" w:cs="Arial"/>
                <w:b/>
                <w:sz w:val="22"/>
                <w:szCs w:val="20"/>
              </w:rPr>
            </w:pPr>
            <w:r w:rsidRPr="00C87D19">
              <w:rPr>
                <w:rFonts w:ascii="Arial" w:hAnsi="Arial" w:cs="Arial"/>
                <w:b/>
                <w:sz w:val="18"/>
                <w:szCs w:val="16"/>
              </w:rPr>
              <w:t>Standards for Mathematical Practice</w:t>
            </w:r>
            <w:r w:rsidRPr="00C87D19">
              <w:rPr>
                <w:rFonts w:ascii="Arial" w:hAnsi="Arial" w:cs="Arial"/>
                <w:b/>
                <w:sz w:val="22"/>
                <w:szCs w:val="20"/>
              </w:rPr>
              <w:t xml:space="preserve"> </w:t>
            </w:r>
            <w:r w:rsidRPr="00C87D19">
              <w:rPr>
                <w:rFonts w:ascii="Arial" w:hAnsi="Arial" w:cs="Arial"/>
                <w:b/>
                <w:sz w:val="18"/>
                <w:szCs w:val="16"/>
              </w:rPr>
              <w:t>(Check all that apply)</w:t>
            </w:r>
          </w:p>
        </w:tc>
      </w:tr>
      <w:tr w:rsidR="00847CDA" w:rsidRPr="00536D41" w:rsidTr="00C87D19">
        <w:tc>
          <w:tcPr>
            <w:tcW w:w="5220" w:type="dxa"/>
            <w:tcBorders>
              <w:top w:val="single" w:sz="4" w:space="0" w:color="000000"/>
            </w:tcBorders>
            <w:shd w:val="clear" w:color="auto" w:fill="auto"/>
          </w:tcPr>
          <w:p w:rsidR="00847CDA" w:rsidRPr="00C87D19" w:rsidRDefault="00847CDA" w:rsidP="00C87D19">
            <w:pPr>
              <w:ind w:hanging="252"/>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22"/>
                <w:szCs w:val="16"/>
              </w:rPr>
              <w:t xml:space="preserve"> </w:t>
            </w:r>
            <w:r w:rsidRPr="00C87D19">
              <w:rPr>
                <w:rFonts w:ascii="Arial" w:hAnsi="Arial" w:cs="Arial"/>
                <w:bCs/>
                <w:sz w:val="16"/>
                <w:szCs w:val="14"/>
              </w:rPr>
              <w:t>Make sense of problems and persevere in solving them</w:t>
            </w:r>
          </w:p>
        </w:tc>
        <w:tc>
          <w:tcPr>
            <w:tcW w:w="4410" w:type="dxa"/>
            <w:tcBorders>
              <w:top w:val="single" w:sz="4" w:space="0" w:color="000000"/>
            </w:tcBorders>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18"/>
                <w:szCs w:val="16"/>
              </w:rPr>
              <w:t xml:space="preserve"> </w:t>
            </w:r>
            <w:r w:rsidRPr="00C87D19">
              <w:rPr>
                <w:rFonts w:ascii="Arial" w:hAnsi="Arial" w:cs="Arial"/>
                <w:bCs/>
                <w:sz w:val="16"/>
                <w:szCs w:val="14"/>
              </w:rPr>
              <w:t>Use</w:t>
            </w:r>
            <w:r w:rsidRPr="00C87D19">
              <w:rPr>
                <w:rFonts w:ascii="Arial" w:hAnsi="Arial" w:cs="Arial"/>
                <w:b/>
                <w:sz w:val="16"/>
                <w:szCs w:val="14"/>
              </w:rPr>
              <w:t xml:space="preserve"> </w:t>
            </w:r>
            <w:r w:rsidRPr="00C87D19">
              <w:rPr>
                <w:rFonts w:ascii="Arial" w:hAnsi="Arial" w:cs="Arial"/>
                <w:bCs/>
                <w:sz w:val="16"/>
                <w:szCs w:val="14"/>
              </w:rPr>
              <w:t>appropriate tools strategically</w:t>
            </w:r>
          </w:p>
        </w:tc>
      </w:tr>
      <w:tr w:rsidR="00847CDA" w:rsidRPr="00536D41" w:rsidTr="00C87D19">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22"/>
                <w:szCs w:val="16"/>
              </w:rPr>
              <w:t xml:space="preserve"> </w:t>
            </w:r>
            <w:r w:rsidRPr="00C87D19">
              <w:rPr>
                <w:rFonts w:ascii="Arial" w:hAnsi="Arial" w:cs="Arial"/>
                <w:sz w:val="16"/>
                <w:szCs w:val="14"/>
              </w:rPr>
              <w:t>Reason abstractly and quantitatively</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22"/>
                <w:szCs w:val="16"/>
              </w:rPr>
              <w:t xml:space="preserve"> </w:t>
            </w:r>
            <w:r w:rsidRPr="00C87D19">
              <w:rPr>
                <w:rFonts w:ascii="Arial" w:hAnsi="Arial" w:cs="Arial"/>
                <w:bCs/>
                <w:sz w:val="16"/>
                <w:szCs w:val="14"/>
              </w:rPr>
              <w:t>Attend</w:t>
            </w:r>
            <w:r w:rsidRPr="00C87D19">
              <w:rPr>
                <w:rFonts w:ascii="Arial" w:hAnsi="Arial" w:cs="Arial"/>
                <w:b/>
                <w:sz w:val="16"/>
                <w:szCs w:val="14"/>
              </w:rPr>
              <w:t xml:space="preserve"> </w:t>
            </w:r>
            <w:r w:rsidRPr="00C87D19">
              <w:rPr>
                <w:rFonts w:ascii="Arial" w:hAnsi="Arial" w:cs="Arial"/>
                <w:bCs/>
                <w:sz w:val="16"/>
                <w:szCs w:val="14"/>
              </w:rPr>
              <w:t>to precision</w:t>
            </w:r>
          </w:p>
        </w:tc>
      </w:tr>
      <w:tr w:rsidR="00847CDA" w:rsidRPr="00536D41" w:rsidTr="00C87D19">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18"/>
                <w:szCs w:val="16"/>
              </w:rPr>
              <w:t xml:space="preserve"> </w:t>
            </w:r>
            <w:r w:rsidRPr="00C87D19">
              <w:rPr>
                <w:rFonts w:ascii="Arial" w:hAnsi="Arial" w:cs="Arial"/>
                <w:bCs/>
                <w:sz w:val="16"/>
                <w:szCs w:val="14"/>
              </w:rPr>
              <w:t>Construct viable arguments and critique the reasoning of others</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18"/>
                <w:szCs w:val="16"/>
              </w:rPr>
              <w:t xml:space="preserve"> </w:t>
            </w:r>
            <w:r w:rsidRPr="00C87D19">
              <w:rPr>
                <w:rFonts w:ascii="Arial" w:hAnsi="Arial" w:cs="Arial"/>
                <w:bCs/>
                <w:sz w:val="16"/>
                <w:szCs w:val="14"/>
              </w:rPr>
              <w:t>Look for and make use of structure</w:t>
            </w:r>
          </w:p>
        </w:tc>
      </w:tr>
      <w:tr w:rsidR="00847CDA" w:rsidRPr="00536D41" w:rsidTr="00C87D19">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22"/>
                <w:szCs w:val="16"/>
              </w:rPr>
              <w:t xml:space="preserve"> </w:t>
            </w:r>
            <w:r w:rsidRPr="00C87D19">
              <w:rPr>
                <w:rFonts w:ascii="Arial" w:hAnsi="Arial" w:cs="Arial"/>
                <w:bCs/>
                <w:sz w:val="16"/>
                <w:szCs w:val="14"/>
              </w:rPr>
              <w:t>Model with mathematics</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22"/>
                <w:szCs w:val="16"/>
              </w:rPr>
              <w:t xml:space="preserve"> </w:t>
            </w:r>
            <w:r w:rsidRPr="00C87D19">
              <w:rPr>
                <w:rFonts w:ascii="Arial" w:hAnsi="Arial" w:cs="Arial"/>
                <w:bCs/>
                <w:sz w:val="16"/>
                <w:szCs w:val="14"/>
              </w:rPr>
              <w:t>Look for and express regularity in repeated reasoning</w:t>
            </w:r>
          </w:p>
        </w:tc>
      </w:tr>
    </w:tbl>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Tr="00C87D19">
        <w:trPr>
          <w:trHeight w:val="346"/>
        </w:trPr>
        <w:tc>
          <w:tcPr>
            <w:tcW w:w="9576" w:type="dxa"/>
            <w:shd w:val="clear" w:color="auto" w:fill="auto"/>
            <w:vAlign w:val="center"/>
          </w:tcPr>
          <w:p w:rsidR="00847CDA" w:rsidRPr="00C87D19" w:rsidRDefault="00847CDA" w:rsidP="00072B58">
            <w:pPr>
              <w:rPr>
                <w:rFonts w:ascii="Arial" w:hAnsi="Arial" w:cs="Arial"/>
                <w:b/>
                <w:sz w:val="20"/>
                <w:szCs w:val="20"/>
              </w:rPr>
            </w:pPr>
            <w:r w:rsidRPr="00C87D19">
              <w:rPr>
                <w:rFonts w:ascii="Arial" w:hAnsi="Arial" w:cs="Arial"/>
                <w:b/>
                <w:sz w:val="20"/>
                <w:szCs w:val="20"/>
              </w:rPr>
              <w:t>Unit Academic Standards (NGSS, ONLS and/or CCSS):</w:t>
            </w:r>
          </w:p>
        </w:tc>
      </w:tr>
    </w:tbl>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Pr="00C87D19" w:rsidRDefault="00847CDA" w:rsidP="00072B58">
      <w:pPr>
        <w:rPr>
          <w:rFonts w:ascii="Arial" w:hAnsi="Arial" w:cs="Arial"/>
          <w:color w:val="000000"/>
          <w:sz w:val="20"/>
          <w:szCs w:val="20"/>
        </w:rPr>
      </w:pPr>
      <w:r w:rsidRPr="00C87D19">
        <w:rPr>
          <w:rFonts w:ascii="Arial" w:hAnsi="Arial" w:cs="Arial"/>
          <w:color w:val="000000"/>
          <w:sz w:val="20"/>
          <w:szCs w:val="20"/>
        </w:rPr>
        <w:t xml:space="preserve">Most cells function within a narrow range of temperature and </w:t>
      </w:r>
      <w:proofErr w:type="spellStart"/>
      <w:r w:rsidRPr="00C87D19">
        <w:rPr>
          <w:rFonts w:ascii="Arial" w:hAnsi="Arial" w:cs="Arial"/>
          <w:color w:val="000000"/>
          <w:sz w:val="20"/>
          <w:szCs w:val="20"/>
        </w:rPr>
        <w:t>pH.</w:t>
      </w:r>
      <w:proofErr w:type="spellEnd"/>
      <w:r w:rsidRPr="00C87D19">
        <w:rPr>
          <w:rFonts w:ascii="Arial" w:hAnsi="Arial" w:cs="Arial"/>
          <w:color w:val="000000"/>
          <w:sz w:val="20"/>
          <w:szCs w:val="20"/>
        </w:rPr>
        <w:t xml:space="preserve"> At very low temperatures, reaction rates are slow.</w:t>
      </w:r>
    </w:p>
    <w:p w:rsidR="00847CDA" w:rsidRDefault="00847CDA" w:rsidP="00072B58"/>
    <w:p w:rsidR="00847CDA" w:rsidRDefault="00847CDA" w:rsidP="00072B58">
      <w:pPr>
        <w:rPr>
          <w:rFonts w:ascii="Arial" w:hAnsi="Arial" w:cs="Arial"/>
          <w:b/>
          <w:sz w:val="16"/>
          <w:szCs w:val="16"/>
        </w:rPr>
      </w:pPr>
      <w:r w:rsidRPr="00C87D19">
        <w:rPr>
          <w:rFonts w:ascii="Arial" w:hAnsi="Arial" w:cs="Arial"/>
          <w:color w:val="000000"/>
          <w:sz w:val="20"/>
          <w:szCs w:val="20"/>
        </w:rPr>
        <w:t>Role of water and organic molecules in cells (lipids, carbohydrates, nucleic acids, proteins</w:t>
      </w:r>
    </w:p>
    <w:p w:rsidR="00847CDA" w:rsidRDefault="00847CDA" w:rsidP="00072B58">
      <w:pPr>
        <w:rPr>
          <w:rFonts w:ascii="Arial" w:hAnsi="Arial" w:cs="Arial"/>
          <w:b/>
          <w:sz w:val="16"/>
          <w:szCs w:val="16"/>
        </w:rPr>
      </w:pPr>
    </w:p>
    <w:p w:rsidR="00847CDA" w:rsidRDefault="00847CDA" w:rsidP="00072B58">
      <w:pPr>
        <w:rPr>
          <w:rFonts w:ascii="Arial" w:hAnsi="Arial"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47CDA" w:rsidTr="00C87D19">
        <w:tc>
          <w:tcPr>
            <w:tcW w:w="9350"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Materials</w:t>
            </w:r>
            <w:r w:rsidRPr="00C87D19">
              <w:rPr>
                <w:rFonts w:ascii="Arial" w:hAnsi="Arial" w:cs="Arial"/>
                <w:sz w:val="20"/>
                <w:szCs w:val="20"/>
              </w:rPr>
              <w:t>:</w:t>
            </w:r>
            <w:r w:rsidRPr="00C87D19">
              <w:rPr>
                <w:rFonts w:ascii="Arial" w:hAnsi="Arial" w:cs="Arial"/>
                <w:color w:val="C00000"/>
                <w:sz w:val="20"/>
                <w:szCs w:val="20"/>
              </w:rPr>
              <w:t xml:space="preserve">  (Link Handouts, Power Points, Resources, Websites, Supplies)</w:t>
            </w:r>
          </w:p>
        </w:tc>
      </w:tr>
    </w:tbl>
    <w:p w:rsidR="00847CDA" w:rsidRDefault="00847CDA" w:rsidP="00072B58">
      <w:pPr>
        <w:rPr>
          <w:rFonts w:ascii="Arial" w:hAnsi="Arial" w:cs="Arial"/>
          <w:sz w:val="20"/>
          <w:szCs w:val="20"/>
        </w:rPr>
      </w:pPr>
      <w:r>
        <w:rPr>
          <w:rFonts w:ascii="Arial" w:hAnsi="Arial" w:cs="Arial"/>
          <w:sz w:val="20"/>
          <w:szCs w:val="20"/>
        </w:rPr>
        <w:t>File:  Engineering Notebook Guide—Water Filtering</w:t>
      </w:r>
    </w:p>
    <w:p w:rsidR="00847CDA" w:rsidRDefault="00847CDA" w:rsidP="00072B58">
      <w:pPr>
        <w:rPr>
          <w:rFonts w:ascii="Arial" w:hAnsi="Arial" w:cs="Arial"/>
          <w:sz w:val="20"/>
          <w:szCs w:val="20"/>
        </w:rPr>
      </w:pPr>
      <w:r>
        <w:rPr>
          <w:rFonts w:ascii="Arial" w:hAnsi="Arial" w:cs="Arial"/>
          <w:sz w:val="20"/>
          <w:szCs w:val="20"/>
        </w:rPr>
        <w:t>Supplies:</w:t>
      </w:r>
    </w:p>
    <w:p w:rsidR="00847CDA" w:rsidRDefault="00847CDA" w:rsidP="00072B58">
      <w:pPr>
        <w:rPr>
          <w:rFonts w:ascii="Arial" w:hAnsi="Arial" w:cs="Arial"/>
          <w:sz w:val="20"/>
          <w:szCs w:val="20"/>
        </w:rPr>
        <w:sectPr w:rsidR="00847CDA" w:rsidSect="00847CDA">
          <w:headerReference w:type="default" r:id="rId58"/>
          <w:footerReference w:type="default" r:id="rId59"/>
          <w:pgSz w:w="12240" w:h="15840"/>
          <w:pgMar w:top="1080" w:right="1440" w:bottom="1080" w:left="1440" w:header="450" w:footer="720" w:gutter="0"/>
          <w:cols w:space="720"/>
          <w:docGrid w:linePitch="360"/>
        </w:sectPr>
      </w:pPr>
    </w:p>
    <w:p w:rsidR="00847CDA" w:rsidRDefault="00847CDA" w:rsidP="00072B58">
      <w:pPr>
        <w:rPr>
          <w:rFonts w:ascii="Arial" w:hAnsi="Arial" w:cs="Arial"/>
          <w:sz w:val="20"/>
          <w:szCs w:val="20"/>
        </w:rPr>
      </w:pPr>
      <w:r>
        <w:rPr>
          <w:rFonts w:ascii="Arial" w:hAnsi="Arial" w:cs="Arial"/>
          <w:sz w:val="20"/>
          <w:szCs w:val="20"/>
        </w:rPr>
        <w:lastRenderedPageBreak/>
        <w:t>Panty hose</w:t>
      </w:r>
    </w:p>
    <w:p w:rsidR="00847CDA" w:rsidRDefault="00847CDA" w:rsidP="00072B58">
      <w:pPr>
        <w:rPr>
          <w:rFonts w:ascii="Arial" w:hAnsi="Arial" w:cs="Arial"/>
          <w:sz w:val="20"/>
          <w:szCs w:val="20"/>
        </w:rPr>
      </w:pPr>
      <w:r>
        <w:rPr>
          <w:rFonts w:ascii="Arial" w:hAnsi="Arial" w:cs="Arial"/>
          <w:sz w:val="20"/>
          <w:szCs w:val="20"/>
        </w:rPr>
        <w:t>Rubber bands</w:t>
      </w:r>
    </w:p>
    <w:p w:rsidR="00847CDA" w:rsidRDefault="00847CDA" w:rsidP="00072B58">
      <w:pPr>
        <w:rPr>
          <w:rFonts w:ascii="Arial" w:hAnsi="Arial" w:cs="Arial"/>
          <w:sz w:val="20"/>
          <w:szCs w:val="20"/>
        </w:rPr>
      </w:pPr>
      <w:proofErr w:type="gramStart"/>
      <w:r>
        <w:rPr>
          <w:rFonts w:ascii="Arial" w:hAnsi="Arial" w:cs="Arial"/>
          <w:sz w:val="20"/>
          <w:szCs w:val="20"/>
        </w:rPr>
        <w:t>pH</w:t>
      </w:r>
      <w:proofErr w:type="gramEnd"/>
      <w:r>
        <w:rPr>
          <w:rFonts w:ascii="Arial" w:hAnsi="Arial" w:cs="Arial"/>
          <w:sz w:val="20"/>
          <w:szCs w:val="20"/>
        </w:rPr>
        <w:t xml:space="preserve"> test strips</w:t>
      </w:r>
    </w:p>
    <w:p w:rsidR="00847CDA" w:rsidRDefault="00847CDA" w:rsidP="00072B58">
      <w:pPr>
        <w:rPr>
          <w:rFonts w:ascii="Arial" w:hAnsi="Arial" w:cs="Arial"/>
          <w:sz w:val="20"/>
          <w:szCs w:val="20"/>
        </w:rPr>
      </w:pPr>
      <w:proofErr w:type="gramStart"/>
      <w:r>
        <w:rPr>
          <w:rFonts w:ascii="Arial" w:hAnsi="Arial" w:cs="Arial"/>
          <w:sz w:val="20"/>
          <w:szCs w:val="20"/>
        </w:rPr>
        <w:t>rulers</w:t>
      </w:r>
      <w:proofErr w:type="gramEnd"/>
    </w:p>
    <w:p w:rsidR="00847CDA" w:rsidRDefault="00847CDA" w:rsidP="00072B58">
      <w:pPr>
        <w:rPr>
          <w:rFonts w:ascii="Arial" w:hAnsi="Arial" w:cs="Arial"/>
          <w:sz w:val="20"/>
          <w:szCs w:val="20"/>
        </w:rPr>
      </w:pPr>
      <w:proofErr w:type="gramStart"/>
      <w:r>
        <w:rPr>
          <w:rFonts w:ascii="Arial" w:hAnsi="Arial" w:cs="Arial"/>
          <w:sz w:val="20"/>
          <w:szCs w:val="20"/>
        </w:rPr>
        <w:t>cups</w:t>
      </w:r>
      <w:proofErr w:type="gramEnd"/>
    </w:p>
    <w:p w:rsidR="00847CDA" w:rsidRDefault="00847CDA" w:rsidP="00072B58">
      <w:pPr>
        <w:rPr>
          <w:rFonts w:ascii="Arial" w:hAnsi="Arial" w:cs="Arial"/>
          <w:sz w:val="20"/>
          <w:szCs w:val="20"/>
        </w:rPr>
      </w:pPr>
      <w:proofErr w:type="gramStart"/>
      <w:r>
        <w:rPr>
          <w:rFonts w:ascii="Arial" w:hAnsi="Arial" w:cs="Arial"/>
          <w:sz w:val="20"/>
          <w:szCs w:val="20"/>
        </w:rPr>
        <w:t>graduated</w:t>
      </w:r>
      <w:proofErr w:type="gramEnd"/>
      <w:r>
        <w:rPr>
          <w:rFonts w:ascii="Arial" w:hAnsi="Arial" w:cs="Arial"/>
          <w:sz w:val="20"/>
          <w:szCs w:val="20"/>
        </w:rPr>
        <w:t xml:space="preserve"> cylinder</w:t>
      </w:r>
    </w:p>
    <w:p w:rsidR="00847CDA" w:rsidRDefault="00847CDA" w:rsidP="00072B58">
      <w:pPr>
        <w:rPr>
          <w:rFonts w:ascii="Arial" w:hAnsi="Arial" w:cs="Arial"/>
          <w:sz w:val="20"/>
          <w:szCs w:val="20"/>
        </w:rPr>
      </w:pPr>
      <w:proofErr w:type="gramStart"/>
      <w:r>
        <w:rPr>
          <w:rFonts w:ascii="Arial" w:hAnsi="Arial" w:cs="Arial"/>
          <w:sz w:val="20"/>
          <w:szCs w:val="20"/>
        </w:rPr>
        <w:t>aquarium</w:t>
      </w:r>
      <w:proofErr w:type="gramEnd"/>
      <w:r>
        <w:rPr>
          <w:rFonts w:ascii="Arial" w:hAnsi="Arial" w:cs="Arial"/>
          <w:sz w:val="20"/>
          <w:szCs w:val="20"/>
        </w:rPr>
        <w:t xml:space="preserve"> gravel</w:t>
      </w:r>
    </w:p>
    <w:p w:rsidR="00847CDA" w:rsidRDefault="00847CDA" w:rsidP="00072B58">
      <w:pPr>
        <w:rPr>
          <w:rFonts w:ascii="Arial" w:hAnsi="Arial" w:cs="Arial"/>
          <w:sz w:val="20"/>
          <w:szCs w:val="20"/>
        </w:rPr>
      </w:pPr>
      <w:proofErr w:type="gramStart"/>
      <w:r>
        <w:rPr>
          <w:rFonts w:ascii="Arial" w:hAnsi="Arial" w:cs="Arial"/>
          <w:sz w:val="20"/>
          <w:szCs w:val="20"/>
        </w:rPr>
        <w:t>sand</w:t>
      </w:r>
      <w:proofErr w:type="gramEnd"/>
    </w:p>
    <w:p w:rsidR="00847CDA" w:rsidRDefault="00847CDA" w:rsidP="00072B58">
      <w:pPr>
        <w:rPr>
          <w:rFonts w:ascii="Arial" w:hAnsi="Arial" w:cs="Arial"/>
          <w:sz w:val="20"/>
          <w:szCs w:val="20"/>
        </w:rPr>
      </w:pPr>
      <w:proofErr w:type="gramStart"/>
      <w:r>
        <w:rPr>
          <w:rFonts w:ascii="Arial" w:hAnsi="Arial" w:cs="Arial"/>
          <w:sz w:val="20"/>
          <w:szCs w:val="20"/>
        </w:rPr>
        <w:t>activated</w:t>
      </w:r>
      <w:proofErr w:type="gramEnd"/>
      <w:r>
        <w:rPr>
          <w:rFonts w:ascii="Arial" w:hAnsi="Arial" w:cs="Arial"/>
          <w:sz w:val="20"/>
          <w:szCs w:val="20"/>
        </w:rPr>
        <w:t xml:space="preserve"> charcoal</w:t>
      </w:r>
    </w:p>
    <w:p w:rsidR="00847CDA" w:rsidRDefault="00847CDA" w:rsidP="00072B58">
      <w:pPr>
        <w:rPr>
          <w:rFonts w:ascii="Arial" w:hAnsi="Arial" w:cs="Arial"/>
          <w:sz w:val="20"/>
          <w:szCs w:val="20"/>
        </w:rPr>
      </w:pPr>
      <w:proofErr w:type="gramStart"/>
      <w:r>
        <w:rPr>
          <w:rFonts w:ascii="Arial" w:hAnsi="Arial" w:cs="Arial"/>
          <w:sz w:val="20"/>
          <w:szCs w:val="20"/>
        </w:rPr>
        <w:t>marbles</w:t>
      </w:r>
      <w:proofErr w:type="gramEnd"/>
    </w:p>
    <w:p w:rsidR="00847CDA" w:rsidRDefault="00847CDA" w:rsidP="00072B58">
      <w:pPr>
        <w:rPr>
          <w:rFonts w:ascii="Arial" w:hAnsi="Arial" w:cs="Arial"/>
          <w:sz w:val="20"/>
          <w:szCs w:val="20"/>
        </w:rPr>
      </w:pPr>
      <w:proofErr w:type="gramStart"/>
      <w:r>
        <w:rPr>
          <w:rFonts w:ascii="Arial" w:hAnsi="Arial" w:cs="Arial"/>
          <w:sz w:val="20"/>
          <w:szCs w:val="20"/>
        </w:rPr>
        <w:t>cotton</w:t>
      </w:r>
      <w:proofErr w:type="gramEnd"/>
      <w:r>
        <w:rPr>
          <w:rFonts w:ascii="Arial" w:hAnsi="Arial" w:cs="Arial"/>
          <w:sz w:val="20"/>
          <w:szCs w:val="20"/>
        </w:rPr>
        <w:t xml:space="preserve"> balls</w:t>
      </w:r>
    </w:p>
    <w:p w:rsidR="00847CDA" w:rsidRDefault="00847CDA" w:rsidP="00072B58">
      <w:pPr>
        <w:rPr>
          <w:rFonts w:ascii="Arial" w:hAnsi="Arial" w:cs="Arial"/>
          <w:sz w:val="20"/>
          <w:szCs w:val="20"/>
        </w:rPr>
      </w:pPr>
      <w:proofErr w:type="gramStart"/>
      <w:r>
        <w:rPr>
          <w:rFonts w:ascii="Arial" w:hAnsi="Arial" w:cs="Arial"/>
          <w:sz w:val="20"/>
          <w:szCs w:val="20"/>
        </w:rPr>
        <w:t>coffee</w:t>
      </w:r>
      <w:proofErr w:type="gramEnd"/>
      <w:r>
        <w:rPr>
          <w:rFonts w:ascii="Arial" w:hAnsi="Arial" w:cs="Arial"/>
          <w:sz w:val="20"/>
          <w:szCs w:val="20"/>
        </w:rPr>
        <w:t xml:space="preserve"> filters</w:t>
      </w:r>
    </w:p>
    <w:p w:rsidR="00847CDA" w:rsidRDefault="00847CDA" w:rsidP="00072B58">
      <w:pPr>
        <w:rPr>
          <w:rFonts w:ascii="Arial" w:hAnsi="Arial" w:cs="Arial"/>
          <w:sz w:val="20"/>
          <w:szCs w:val="20"/>
        </w:rPr>
      </w:pPr>
      <w:r>
        <w:rPr>
          <w:rFonts w:ascii="Arial" w:hAnsi="Arial" w:cs="Arial"/>
          <w:sz w:val="20"/>
          <w:szCs w:val="20"/>
        </w:rPr>
        <w:t xml:space="preserve">Styrofoam “popcorn” </w:t>
      </w:r>
    </w:p>
    <w:p w:rsidR="00847CDA" w:rsidRDefault="00847CDA" w:rsidP="00072B58">
      <w:pPr>
        <w:rPr>
          <w:rFonts w:ascii="Arial" w:hAnsi="Arial" w:cs="Arial"/>
          <w:sz w:val="20"/>
          <w:szCs w:val="20"/>
        </w:rPr>
      </w:pPr>
      <w:r>
        <w:rPr>
          <w:rFonts w:ascii="Arial" w:hAnsi="Arial" w:cs="Arial"/>
          <w:sz w:val="20"/>
          <w:szCs w:val="20"/>
        </w:rPr>
        <w:t xml:space="preserve">20 </w:t>
      </w:r>
      <w:proofErr w:type="spellStart"/>
      <w:r>
        <w:rPr>
          <w:rFonts w:ascii="Arial" w:hAnsi="Arial" w:cs="Arial"/>
          <w:sz w:val="20"/>
          <w:szCs w:val="20"/>
        </w:rPr>
        <w:t>oz</w:t>
      </w:r>
      <w:proofErr w:type="spellEnd"/>
      <w:r>
        <w:rPr>
          <w:rFonts w:ascii="Arial" w:hAnsi="Arial" w:cs="Arial"/>
          <w:sz w:val="20"/>
          <w:szCs w:val="20"/>
        </w:rPr>
        <w:t xml:space="preserve"> soda bottles</w:t>
      </w:r>
    </w:p>
    <w:p w:rsidR="00847CDA" w:rsidRDefault="00847CDA" w:rsidP="00072B58">
      <w:pPr>
        <w:rPr>
          <w:rFonts w:ascii="Arial" w:hAnsi="Arial" w:cs="Arial"/>
          <w:sz w:val="20"/>
          <w:szCs w:val="20"/>
        </w:rPr>
      </w:pPr>
      <w:r>
        <w:rPr>
          <w:rFonts w:ascii="Arial" w:hAnsi="Arial" w:cs="Arial"/>
          <w:sz w:val="20"/>
          <w:szCs w:val="20"/>
        </w:rPr>
        <w:t>Water Test strips</w:t>
      </w:r>
    </w:p>
    <w:p w:rsidR="00847CDA" w:rsidRDefault="00847CDA" w:rsidP="00072B58">
      <w:pPr>
        <w:rPr>
          <w:rFonts w:ascii="Arial" w:hAnsi="Arial" w:cs="Arial"/>
          <w:sz w:val="20"/>
          <w:szCs w:val="20"/>
        </w:rPr>
      </w:pPr>
      <w:r>
        <w:rPr>
          <w:rFonts w:ascii="Arial" w:hAnsi="Arial" w:cs="Arial"/>
          <w:sz w:val="20"/>
          <w:szCs w:val="20"/>
        </w:rPr>
        <w:t xml:space="preserve">Water from </w:t>
      </w:r>
      <w:proofErr w:type="gramStart"/>
      <w:r>
        <w:rPr>
          <w:rFonts w:ascii="Arial" w:hAnsi="Arial" w:cs="Arial"/>
          <w:sz w:val="20"/>
          <w:szCs w:val="20"/>
        </w:rPr>
        <w:t>local river</w:t>
      </w:r>
      <w:proofErr w:type="gramEnd"/>
      <w:r>
        <w:rPr>
          <w:rFonts w:ascii="Arial" w:hAnsi="Arial" w:cs="Arial"/>
          <w:sz w:val="20"/>
          <w:szCs w:val="20"/>
        </w:rPr>
        <w:t>, lake, or pond (ours will be from the Great Miami River at the low level dam in Hamilton, OH)</w:t>
      </w:r>
    </w:p>
    <w:p w:rsidR="00847CDA" w:rsidRDefault="00847CDA" w:rsidP="00072B58">
      <w:pPr>
        <w:rPr>
          <w:rFonts w:ascii="Arial" w:hAnsi="Arial" w:cs="Arial"/>
          <w:sz w:val="20"/>
          <w:szCs w:val="20"/>
        </w:rPr>
      </w:pPr>
      <w:r>
        <w:rPr>
          <w:rFonts w:ascii="Arial" w:hAnsi="Arial" w:cs="Arial"/>
          <w:sz w:val="20"/>
          <w:szCs w:val="20"/>
        </w:rPr>
        <w:lastRenderedPageBreak/>
        <w:t>**Optional—I will add a culture of harmless bacteria that produce red protein so colony growth is clear and easy to see</w:t>
      </w:r>
    </w:p>
    <w:p w:rsidR="00847CDA" w:rsidRDefault="00847CDA" w:rsidP="00072B58">
      <w:pPr>
        <w:rPr>
          <w:rFonts w:ascii="Arial" w:hAnsi="Arial" w:cs="Arial"/>
          <w:b/>
          <w:sz w:val="20"/>
          <w:szCs w:val="20"/>
        </w:rPr>
        <w:sectPr w:rsidR="00847CDA" w:rsidSect="00847CDA">
          <w:type w:val="continuous"/>
          <w:pgSz w:w="12240" w:h="15840"/>
          <w:pgMar w:top="1080" w:right="1440" w:bottom="1080" w:left="1440" w:header="450" w:footer="720" w:gutter="0"/>
          <w:cols w:num="2" w:space="720"/>
          <w:docGrid w:linePitch="360"/>
        </w:sectPr>
      </w:pPr>
    </w:p>
    <w:p w:rsidR="00847CDA" w:rsidRDefault="00847CDA" w:rsidP="00072B58">
      <w:pPr>
        <w:ind w:hanging="1080"/>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Tr="00C87D19">
        <w:tc>
          <w:tcPr>
            <w:tcW w:w="9576"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Teacher Advance Preparation:</w:t>
            </w:r>
          </w:p>
        </w:tc>
      </w:tr>
    </w:tbl>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r>
        <w:rPr>
          <w:rFonts w:ascii="Arial" w:hAnsi="Arial" w:cs="Arial"/>
          <w:sz w:val="20"/>
          <w:szCs w:val="20"/>
        </w:rPr>
        <w:t>Produce more “grey water” for use in initial tests, if supply is low from activity #3</w:t>
      </w:r>
    </w:p>
    <w:p w:rsidR="00847CDA" w:rsidRDefault="00847CDA" w:rsidP="00072B58">
      <w:pPr>
        <w:rPr>
          <w:rFonts w:ascii="Arial" w:hAnsi="Arial" w:cs="Arial"/>
          <w:sz w:val="20"/>
          <w:szCs w:val="20"/>
        </w:rPr>
      </w:pPr>
      <w:r>
        <w:rPr>
          <w:rFonts w:ascii="Arial" w:hAnsi="Arial" w:cs="Arial"/>
          <w:sz w:val="20"/>
          <w:szCs w:val="20"/>
        </w:rPr>
        <w:t>Collect water from a local water source (river, lake, creek, or pond)</w:t>
      </w: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Tr="00C87D19">
        <w:tc>
          <w:tcPr>
            <w:tcW w:w="9576"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Activity Procedures:</w:t>
            </w:r>
          </w:p>
        </w:tc>
      </w:tr>
    </w:tbl>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r>
        <w:rPr>
          <w:rFonts w:ascii="Arial" w:hAnsi="Arial" w:cs="Arial"/>
          <w:sz w:val="20"/>
          <w:szCs w:val="20"/>
        </w:rPr>
        <w:t xml:space="preserve">The challenge:  Each group of students will design and build a water filtration kit that can be stored, jostled, quickly prepared and used to clean contaminated drinking water of both visible and invisible particles, including both biotic and abiotic materials.  The filter should remove color, odor and particles from the water and change the pH to range </w:t>
      </w:r>
      <w:proofErr w:type="gramStart"/>
      <w:r>
        <w:rPr>
          <w:rFonts w:ascii="Arial" w:hAnsi="Arial" w:cs="Arial"/>
          <w:sz w:val="20"/>
          <w:szCs w:val="20"/>
        </w:rPr>
        <w:t>between 7-8</w:t>
      </w:r>
      <w:proofErr w:type="gramEnd"/>
      <w:r>
        <w:rPr>
          <w:rFonts w:ascii="Arial" w:hAnsi="Arial" w:cs="Arial"/>
          <w:sz w:val="20"/>
          <w:szCs w:val="20"/>
        </w:rPr>
        <w:t>.  500 mL of river water should be cleaned in 5 minutes.</w:t>
      </w: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r>
        <w:rPr>
          <w:rFonts w:ascii="Arial" w:hAnsi="Arial" w:cs="Arial"/>
          <w:sz w:val="20"/>
          <w:szCs w:val="20"/>
        </w:rPr>
        <w:t xml:space="preserve">Continue work in our Engineering Notebook Google document.  As students work through each step, they record their ideas, sketches and questions in their notebooks.  </w:t>
      </w:r>
    </w:p>
    <w:p w:rsidR="00847CDA" w:rsidRPr="00513E2B" w:rsidRDefault="00847CDA" w:rsidP="00072B58">
      <w:pPr>
        <w:pStyle w:val="ListParagraph"/>
        <w:numPr>
          <w:ilvl w:val="0"/>
          <w:numId w:val="11"/>
        </w:numPr>
        <w:spacing w:after="160" w:line="259" w:lineRule="auto"/>
        <w:ind w:left="0"/>
        <w:rPr>
          <w:b/>
        </w:rPr>
      </w:pPr>
      <w:r w:rsidRPr="00513E2B">
        <w:rPr>
          <w:b/>
        </w:rPr>
        <w:t>Perform Test using Engineering Design Process</w:t>
      </w:r>
    </w:p>
    <w:p w:rsidR="00847CDA" w:rsidRPr="00513E2B" w:rsidRDefault="00847CDA" w:rsidP="00072B58">
      <w:pPr>
        <w:pStyle w:val="ListParagraph"/>
        <w:numPr>
          <w:ilvl w:val="1"/>
          <w:numId w:val="11"/>
        </w:numPr>
        <w:spacing w:after="160" w:line="259" w:lineRule="auto"/>
        <w:ind w:left="0"/>
        <w:rPr>
          <w:b/>
        </w:rPr>
      </w:pPr>
      <w:r w:rsidRPr="00513E2B">
        <w:rPr>
          <w:b/>
        </w:rPr>
        <w:t>Identify the Problem</w:t>
      </w:r>
    </w:p>
    <w:p w:rsidR="00847CDA" w:rsidRPr="00513E2B" w:rsidRDefault="00847CDA" w:rsidP="00072B58">
      <w:pPr>
        <w:pStyle w:val="ListParagraph"/>
        <w:numPr>
          <w:ilvl w:val="1"/>
          <w:numId w:val="11"/>
        </w:numPr>
        <w:spacing w:after="160" w:line="259" w:lineRule="auto"/>
        <w:ind w:left="0"/>
        <w:rPr>
          <w:b/>
        </w:rPr>
      </w:pPr>
      <w:r w:rsidRPr="00513E2B">
        <w:rPr>
          <w:b/>
        </w:rPr>
        <w:t>Identify Criteria &amp; Constraints</w:t>
      </w:r>
    </w:p>
    <w:p w:rsidR="00847CDA" w:rsidRPr="00513E2B" w:rsidRDefault="00847CDA" w:rsidP="00072B58">
      <w:pPr>
        <w:pStyle w:val="ListParagraph"/>
        <w:numPr>
          <w:ilvl w:val="1"/>
          <w:numId w:val="11"/>
        </w:numPr>
        <w:spacing w:after="160" w:line="259" w:lineRule="auto"/>
        <w:ind w:left="0"/>
        <w:rPr>
          <w:b/>
        </w:rPr>
      </w:pPr>
      <w:r w:rsidRPr="00513E2B">
        <w:rPr>
          <w:b/>
        </w:rPr>
        <w:t>Brainstorm Solutions</w:t>
      </w:r>
    </w:p>
    <w:p w:rsidR="00847CDA" w:rsidRPr="00513E2B" w:rsidRDefault="00847CDA" w:rsidP="00072B58">
      <w:pPr>
        <w:pStyle w:val="ListParagraph"/>
        <w:numPr>
          <w:ilvl w:val="1"/>
          <w:numId w:val="11"/>
        </w:numPr>
        <w:spacing w:after="160" w:line="259" w:lineRule="auto"/>
        <w:ind w:left="0"/>
        <w:rPr>
          <w:b/>
        </w:rPr>
      </w:pPr>
      <w:r w:rsidRPr="00513E2B">
        <w:rPr>
          <w:b/>
        </w:rPr>
        <w:t>Generate Idea/Explore Possibilities</w:t>
      </w:r>
    </w:p>
    <w:p w:rsidR="00847CDA" w:rsidRPr="00513E2B" w:rsidRDefault="00847CDA" w:rsidP="00072B58">
      <w:pPr>
        <w:pStyle w:val="ListParagraph"/>
        <w:numPr>
          <w:ilvl w:val="1"/>
          <w:numId w:val="11"/>
        </w:numPr>
        <w:spacing w:after="160" w:line="259" w:lineRule="auto"/>
        <w:ind w:left="0"/>
        <w:rPr>
          <w:b/>
        </w:rPr>
      </w:pPr>
      <w:r w:rsidRPr="00513E2B">
        <w:rPr>
          <w:b/>
        </w:rPr>
        <w:t>Select Approach</w:t>
      </w:r>
    </w:p>
    <w:p w:rsidR="00847CDA" w:rsidRDefault="00847CDA" w:rsidP="00072B58">
      <w:pPr>
        <w:pStyle w:val="ListParagraph"/>
        <w:numPr>
          <w:ilvl w:val="1"/>
          <w:numId w:val="11"/>
        </w:numPr>
        <w:spacing w:after="160" w:line="259" w:lineRule="auto"/>
        <w:ind w:left="0"/>
        <w:rPr>
          <w:b/>
        </w:rPr>
      </w:pPr>
      <w:r w:rsidRPr="00513E2B">
        <w:rPr>
          <w:b/>
        </w:rPr>
        <w:t>Build a Prototype</w:t>
      </w:r>
    </w:p>
    <w:p w:rsidR="00847CDA" w:rsidRPr="0063667E" w:rsidRDefault="00847CDA" w:rsidP="00072B58">
      <w:pPr>
        <w:pStyle w:val="ListParagraph"/>
        <w:numPr>
          <w:ilvl w:val="1"/>
          <w:numId w:val="11"/>
        </w:numPr>
        <w:spacing w:after="160" w:line="259" w:lineRule="auto"/>
        <w:ind w:left="0"/>
        <w:rPr>
          <w:b/>
        </w:rPr>
      </w:pPr>
      <w:r w:rsidRPr="0063667E">
        <w:rPr>
          <w:b/>
        </w:rPr>
        <w:t>Revise &amp; Refine</w:t>
      </w: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r>
        <w:rPr>
          <w:rFonts w:ascii="Arial" w:hAnsi="Arial" w:cs="Arial"/>
          <w:sz w:val="20"/>
          <w:szCs w:val="20"/>
        </w:rPr>
        <w:t xml:space="preserve">To perform the challenge, students repeat the engineering process, focusing now on the final product: the water filtration kit.  Students can either use their cleaned 20 </w:t>
      </w:r>
      <w:proofErr w:type="spellStart"/>
      <w:r>
        <w:rPr>
          <w:rFonts w:ascii="Arial" w:hAnsi="Arial" w:cs="Arial"/>
          <w:sz w:val="20"/>
          <w:szCs w:val="20"/>
        </w:rPr>
        <w:t>oz</w:t>
      </w:r>
      <w:proofErr w:type="spellEnd"/>
      <w:r>
        <w:rPr>
          <w:rFonts w:ascii="Arial" w:hAnsi="Arial" w:cs="Arial"/>
          <w:sz w:val="20"/>
          <w:szCs w:val="20"/>
        </w:rPr>
        <w:t xml:space="preserve"> bottle or bring a different container to use from home.  </w:t>
      </w: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r>
        <w:rPr>
          <w:rFonts w:ascii="Arial" w:hAnsi="Arial" w:cs="Arial"/>
          <w:sz w:val="20"/>
          <w:szCs w:val="20"/>
        </w:rPr>
        <w:t>The following are the steps we will work through to perform the challenge.  I will guide the students through the first three steps, making sure the groups take the time to brainstorm and sketch out a variety of ideas, from which they will develop their prototype.  (Otherwise, students will probably skip to the building stage of the process.)  Groups have to have each step approved by me before moving to the next step.</w:t>
      </w:r>
    </w:p>
    <w:p w:rsidR="00847CDA" w:rsidRDefault="00847CDA" w:rsidP="00072B58">
      <w:pPr>
        <w:rPr>
          <w:rFonts w:ascii="Arial" w:hAnsi="Arial" w:cs="Arial"/>
          <w:sz w:val="20"/>
          <w:szCs w:val="20"/>
        </w:rPr>
      </w:pPr>
    </w:p>
    <w:p w:rsidR="00847CDA" w:rsidRDefault="00847CDA" w:rsidP="00072B58">
      <w:pPr>
        <w:pStyle w:val="ListParagraph"/>
        <w:numPr>
          <w:ilvl w:val="0"/>
          <w:numId w:val="11"/>
        </w:numPr>
        <w:spacing w:after="200" w:line="276" w:lineRule="auto"/>
        <w:ind w:left="0"/>
        <w:rPr>
          <w:rFonts w:ascii="Arial" w:hAnsi="Arial" w:cs="Arial"/>
          <w:sz w:val="20"/>
          <w:szCs w:val="20"/>
        </w:rPr>
      </w:pPr>
      <w:r w:rsidRPr="00904264">
        <w:rPr>
          <w:rFonts w:ascii="Arial" w:hAnsi="Arial" w:cs="Arial"/>
          <w:sz w:val="20"/>
          <w:szCs w:val="20"/>
        </w:rPr>
        <w:t xml:space="preserve"> ID problem, ID criteria &amp; constraints, brainstorm as individuals—everyone must sketch out 2 different ideas, using data collected from all of the groups from all of the classes to help. </w:t>
      </w:r>
    </w:p>
    <w:p w:rsidR="00847CDA" w:rsidRDefault="00847CDA" w:rsidP="00072B58">
      <w:pPr>
        <w:pStyle w:val="ListParagraph"/>
        <w:numPr>
          <w:ilvl w:val="0"/>
          <w:numId w:val="11"/>
        </w:numPr>
        <w:spacing w:after="200" w:line="276" w:lineRule="auto"/>
        <w:ind w:left="0"/>
        <w:rPr>
          <w:rFonts w:ascii="Arial" w:hAnsi="Arial" w:cs="Arial"/>
          <w:sz w:val="20"/>
          <w:szCs w:val="20"/>
        </w:rPr>
      </w:pPr>
      <w:r w:rsidRPr="00904264">
        <w:rPr>
          <w:rFonts w:ascii="Arial" w:hAnsi="Arial" w:cs="Arial"/>
          <w:sz w:val="20"/>
          <w:szCs w:val="20"/>
        </w:rPr>
        <w:t xml:space="preserve">Compare/combine </w:t>
      </w:r>
      <w:proofErr w:type="gramStart"/>
      <w:r w:rsidRPr="00904264">
        <w:rPr>
          <w:rFonts w:ascii="Arial" w:hAnsi="Arial" w:cs="Arial"/>
          <w:sz w:val="20"/>
          <w:szCs w:val="20"/>
        </w:rPr>
        <w:t>ideas,</w:t>
      </w:r>
      <w:proofErr w:type="gramEnd"/>
      <w:r w:rsidRPr="00904264">
        <w:rPr>
          <w:rFonts w:ascii="Arial" w:hAnsi="Arial" w:cs="Arial"/>
          <w:sz w:val="20"/>
          <w:szCs w:val="20"/>
        </w:rPr>
        <w:t xml:space="preserve"> use those to decide on an approach to take to solve the problem.  </w:t>
      </w:r>
    </w:p>
    <w:p w:rsidR="00847CDA" w:rsidRDefault="00847CDA" w:rsidP="00072B58">
      <w:pPr>
        <w:pStyle w:val="ListParagraph"/>
        <w:numPr>
          <w:ilvl w:val="0"/>
          <w:numId w:val="11"/>
        </w:numPr>
        <w:spacing w:after="200" w:line="276" w:lineRule="auto"/>
        <w:ind w:left="0"/>
        <w:rPr>
          <w:rFonts w:ascii="Arial" w:hAnsi="Arial" w:cs="Arial"/>
          <w:sz w:val="20"/>
          <w:szCs w:val="20"/>
        </w:rPr>
      </w:pPr>
      <w:r w:rsidRPr="00904264">
        <w:rPr>
          <w:rFonts w:ascii="Arial" w:hAnsi="Arial" w:cs="Arial"/>
          <w:sz w:val="20"/>
          <w:szCs w:val="20"/>
        </w:rPr>
        <w:t>Sketch out design with measurements/amounts</w:t>
      </w:r>
    </w:p>
    <w:p w:rsidR="00847CDA" w:rsidRDefault="00847CDA" w:rsidP="00072B58">
      <w:pPr>
        <w:pStyle w:val="ListParagraph"/>
        <w:numPr>
          <w:ilvl w:val="0"/>
          <w:numId w:val="11"/>
        </w:numPr>
        <w:spacing w:after="200" w:line="276" w:lineRule="auto"/>
        <w:ind w:left="0"/>
        <w:rPr>
          <w:rFonts w:ascii="Arial" w:hAnsi="Arial" w:cs="Arial"/>
          <w:sz w:val="20"/>
          <w:szCs w:val="20"/>
        </w:rPr>
      </w:pPr>
      <w:r>
        <w:rPr>
          <w:rFonts w:ascii="Arial" w:hAnsi="Arial" w:cs="Arial"/>
          <w:sz w:val="20"/>
          <w:szCs w:val="20"/>
        </w:rPr>
        <w:t>Build prototype</w:t>
      </w:r>
    </w:p>
    <w:p w:rsidR="00847CDA" w:rsidRDefault="00847CDA" w:rsidP="00072B58">
      <w:pPr>
        <w:pStyle w:val="ListParagraph"/>
        <w:numPr>
          <w:ilvl w:val="0"/>
          <w:numId w:val="11"/>
        </w:numPr>
        <w:spacing w:after="200" w:line="276" w:lineRule="auto"/>
        <w:ind w:left="0"/>
        <w:rPr>
          <w:rFonts w:ascii="Arial" w:hAnsi="Arial" w:cs="Arial"/>
          <w:sz w:val="20"/>
          <w:szCs w:val="20"/>
        </w:rPr>
      </w:pPr>
      <w:r>
        <w:rPr>
          <w:rFonts w:ascii="Arial" w:hAnsi="Arial" w:cs="Arial"/>
          <w:sz w:val="20"/>
          <w:szCs w:val="20"/>
        </w:rPr>
        <w:t>Test prototype with grey water</w:t>
      </w:r>
    </w:p>
    <w:p w:rsidR="00847CDA" w:rsidRDefault="00847CDA" w:rsidP="00072B58">
      <w:pPr>
        <w:pStyle w:val="ListParagraph"/>
        <w:numPr>
          <w:ilvl w:val="0"/>
          <w:numId w:val="11"/>
        </w:numPr>
        <w:spacing w:after="200" w:line="276" w:lineRule="auto"/>
        <w:ind w:left="0"/>
        <w:rPr>
          <w:rFonts w:ascii="Arial" w:hAnsi="Arial" w:cs="Arial"/>
          <w:sz w:val="20"/>
          <w:szCs w:val="20"/>
        </w:rPr>
      </w:pPr>
      <w:r>
        <w:rPr>
          <w:rFonts w:ascii="Arial" w:hAnsi="Arial" w:cs="Arial"/>
          <w:sz w:val="20"/>
          <w:szCs w:val="20"/>
        </w:rPr>
        <w:t>Revise prototype</w:t>
      </w:r>
    </w:p>
    <w:p w:rsidR="00847CDA" w:rsidRDefault="00847CDA" w:rsidP="00072B58">
      <w:pPr>
        <w:pStyle w:val="ListParagraph"/>
        <w:numPr>
          <w:ilvl w:val="0"/>
          <w:numId w:val="11"/>
        </w:numPr>
        <w:spacing w:after="200" w:line="276" w:lineRule="auto"/>
        <w:ind w:left="0"/>
        <w:rPr>
          <w:rFonts w:ascii="Arial" w:hAnsi="Arial" w:cs="Arial"/>
          <w:sz w:val="20"/>
          <w:szCs w:val="20"/>
        </w:rPr>
      </w:pPr>
      <w:r>
        <w:rPr>
          <w:rFonts w:ascii="Arial" w:hAnsi="Arial" w:cs="Arial"/>
          <w:sz w:val="20"/>
          <w:szCs w:val="20"/>
        </w:rPr>
        <w:t>Test with river water—test chemicals, bacterial cultures</w:t>
      </w:r>
    </w:p>
    <w:p w:rsidR="00847CDA" w:rsidRDefault="00847CDA" w:rsidP="00072B58">
      <w:pPr>
        <w:pStyle w:val="ListParagraph"/>
        <w:numPr>
          <w:ilvl w:val="0"/>
          <w:numId w:val="11"/>
        </w:numPr>
        <w:spacing w:after="200" w:line="276" w:lineRule="auto"/>
        <w:ind w:left="0"/>
        <w:rPr>
          <w:rFonts w:ascii="Arial" w:hAnsi="Arial" w:cs="Arial"/>
          <w:sz w:val="20"/>
          <w:szCs w:val="20"/>
        </w:rPr>
      </w:pPr>
      <w:r>
        <w:rPr>
          <w:rFonts w:ascii="Arial" w:hAnsi="Arial" w:cs="Arial"/>
          <w:sz w:val="20"/>
          <w:szCs w:val="20"/>
        </w:rPr>
        <w:t>Review results—Reexamine design.  Suggest &amp; Implement improvements</w:t>
      </w:r>
    </w:p>
    <w:p w:rsidR="00847CDA" w:rsidRPr="00904264" w:rsidRDefault="00847CDA" w:rsidP="00072B58">
      <w:pPr>
        <w:pStyle w:val="ListParagraph"/>
        <w:numPr>
          <w:ilvl w:val="0"/>
          <w:numId w:val="11"/>
        </w:numPr>
        <w:spacing w:after="200" w:line="276" w:lineRule="auto"/>
        <w:ind w:left="0"/>
        <w:rPr>
          <w:rFonts w:ascii="Arial" w:hAnsi="Arial" w:cs="Arial"/>
          <w:sz w:val="20"/>
          <w:szCs w:val="20"/>
        </w:rPr>
      </w:pPr>
      <w:r>
        <w:rPr>
          <w:rFonts w:ascii="Arial" w:hAnsi="Arial" w:cs="Arial"/>
          <w:sz w:val="20"/>
          <w:szCs w:val="20"/>
        </w:rPr>
        <w:t>Retest.</w:t>
      </w:r>
    </w:p>
    <w:p w:rsidR="00C83810" w:rsidRDefault="00C83810" w:rsidP="00072B58">
      <w:pPr>
        <w:rPr>
          <w:rFonts w:ascii="Arial" w:hAnsi="Arial" w:cs="Arial"/>
          <w:b/>
          <w:sz w:val="20"/>
          <w:szCs w:val="20"/>
        </w:rPr>
      </w:pPr>
    </w:p>
    <w:p w:rsidR="00C83810" w:rsidRDefault="00C83810" w:rsidP="00072B58">
      <w:pPr>
        <w:rPr>
          <w:rFonts w:ascii="Arial" w:hAnsi="Arial" w:cs="Arial"/>
          <w:b/>
          <w:sz w:val="20"/>
          <w:szCs w:val="20"/>
        </w:rPr>
      </w:pPr>
    </w:p>
    <w:p w:rsidR="00847CDA" w:rsidRDefault="00847CDA" w:rsidP="00072B58">
      <w:pPr>
        <w:rPr>
          <w:rFonts w:ascii="Arial" w:hAnsi="Arial" w:cs="Arial"/>
          <w:sz w:val="20"/>
          <w:szCs w:val="20"/>
        </w:rPr>
      </w:pPr>
    </w:p>
    <w:p w:rsidR="00847CDA" w:rsidRDefault="00A94B34" w:rsidP="00072B58">
      <w:pPr>
        <w:rPr>
          <w:rFonts w:ascii="Arial" w:hAnsi="Arial" w:cs="Arial"/>
          <w:sz w:val="20"/>
          <w:szCs w:val="20"/>
        </w:rPr>
      </w:pPr>
      <w:r>
        <w:rPr>
          <w:noProof/>
        </w:rPr>
        <w:lastRenderedPageBreak/>
        <w:pict>
          <v:shape id="_x0000_s1034" type="#_x0000_t202" style="position:absolute;margin-left:0;margin-top:1pt;width:479.3pt;height:19.45pt;z-index:251661824;visibility:visible;mso-height-percent:200;mso-position-horizontal:lef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">
            <v:textbox style="mso-fit-shape-to-text:t">
              <w:txbxContent>
                <w:p w:rsidR="00C83810" w:rsidRPr="00E43281" w:rsidRDefault="00C83810" w:rsidP="00C83810">
                  <w:pPr>
                    <w:rPr>
                      <w:rFonts w:ascii="Arial" w:hAnsi="Arial" w:cs="Arial"/>
                      <w:color w:val="C00000"/>
                      <w:sz w:val="20"/>
                      <w:szCs w:val="20"/>
                    </w:rPr>
                  </w:pPr>
                  <w:r>
                    <w:rPr>
                      <w:rFonts w:ascii="Arial" w:hAnsi="Arial" w:cs="Arial"/>
                      <w:b/>
                      <w:sz w:val="20"/>
                      <w:szCs w:val="20"/>
                    </w:rPr>
                    <w:t xml:space="preserve">Formative Assessments:  </w:t>
                  </w:r>
                  <w:r w:rsidRPr="00E43281">
                    <w:rPr>
                      <w:rFonts w:ascii="Arial" w:hAnsi="Arial" w:cs="Arial"/>
                      <w:color w:val="C00000"/>
                      <w:sz w:val="20"/>
                      <w:szCs w:val="20"/>
                    </w:rPr>
                    <w:t>Link the items in the Activities that will be used as formative assessments.</w:t>
                  </w:r>
                </w:p>
              </w:txbxContent>
            </v:textbox>
            <w10:wrap anchorx="margin"/>
          </v:shape>
        </w:pict>
      </w:r>
    </w:p>
    <w:p w:rsidR="00847CDA" w:rsidRDefault="00847CDA" w:rsidP="00072B58">
      <w:pPr>
        <w:rPr>
          <w:rFonts w:ascii="Arial" w:hAnsi="Arial" w:cs="Arial"/>
          <w:sz w:val="20"/>
          <w:szCs w:val="20"/>
        </w:rPr>
      </w:pPr>
    </w:p>
    <w:p w:rsidR="00847CDA" w:rsidRDefault="00847CDA" w:rsidP="00072B58">
      <w:pPr>
        <w:pStyle w:val="ListParagraph"/>
        <w:numPr>
          <w:ilvl w:val="0"/>
          <w:numId w:val="11"/>
        </w:numPr>
        <w:spacing w:after="200" w:line="276" w:lineRule="auto"/>
        <w:ind w:left="0"/>
        <w:rPr>
          <w:rFonts w:ascii="Arial" w:hAnsi="Arial" w:cs="Arial"/>
          <w:sz w:val="20"/>
          <w:szCs w:val="20"/>
        </w:rPr>
      </w:pPr>
      <w:r>
        <w:rPr>
          <w:rFonts w:ascii="Arial" w:hAnsi="Arial" w:cs="Arial"/>
          <w:sz w:val="20"/>
          <w:szCs w:val="20"/>
        </w:rPr>
        <w:t>Spot checks—students on task</w:t>
      </w:r>
    </w:p>
    <w:p w:rsidR="00847CDA" w:rsidRPr="00904264" w:rsidRDefault="00847CDA" w:rsidP="00072B58">
      <w:pPr>
        <w:pStyle w:val="ListParagraph"/>
        <w:numPr>
          <w:ilvl w:val="0"/>
          <w:numId w:val="11"/>
        </w:numPr>
        <w:spacing w:after="200" w:line="276" w:lineRule="auto"/>
        <w:ind w:left="0"/>
        <w:rPr>
          <w:rFonts w:ascii="Arial" w:hAnsi="Arial" w:cs="Arial"/>
          <w:sz w:val="20"/>
          <w:szCs w:val="20"/>
        </w:rPr>
      </w:pPr>
      <w:r>
        <w:rPr>
          <w:rFonts w:ascii="Arial" w:hAnsi="Arial" w:cs="Arial"/>
          <w:sz w:val="20"/>
          <w:szCs w:val="20"/>
        </w:rPr>
        <w:t>Traffic cards on desk (Green = fine, Yellow = a bit confused, Red = Lost/HELP!)</w:t>
      </w:r>
    </w:p>
    <w:p w:rsidR="00847CDA" w:rsidRDefault="00A94B34" w:rsidP="00072B58">
      <w:pPr>
        <w:rPr>
          <w:rFonts w:ascii="Arial" w:hAnsi="Arial" w:cs="Arial"/>
          <w:sz w:val="20"/>
          <w:szCs w:val="20"/>
        </w:rPr>
      </w:pPr>
      <w:r>
        <w:rPr>
          <w:noProof/>
        </w:rPr>
        <w:pict>
          <v:shape id="_x0000_s1033" type="#_x0000_t202" style="position:absolute;margin-left:0;margin-top:5.45pt;width:475.4pt;height:30.95pt;z-index:251664896;visibility:visible;mso-height-percent:200;mso-position-horizontal:lef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">
            <v:textbox style="mso-fit-shape-to-text:t">
              <w:txbxContent>
                <w:p w:rsidR="00C83810" w:rsidRPr="00E43281" w:rsidRDefault="00C83810" w:rsidP="00C83810">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txbxContent>
            </v:textbox>
            <w10:wrap anchorx="margin"/>
          </v:shape>
        </w:pict>
      </w: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r>
        <w:rPr>
          <w:rFonts w:ascii="Arial" w:hAnsi="Arial" w:cs="Arial"/>
          <w:sz w:val="20"/>
          <w:szCs w:val="20"/>
        </w:rPr>
        <w:t>Engineering notebook</w:t>
      </w:r>
    </w:p>
    <w:p w:rsidR="00847CDA" w:rsidRDefault="00847CDA" w:rsidP="00072B58">
      <w:pPr>
        <w:rPr>
          <w:rFonts w:ascii="Arial" w:hAnsi="Arial" w:cs="Arial"/>
          <w:sz w:val="20"/>
          <w:szCs w:val="20"/>
        </w:rPr>
      </w:pPr>
      <w:r>
        <w:rPr>
          <w:rFonts w:ascii="Arial" w:hAnsi="Arial" w:cs="Arial"/>
          <w:sz w:val="20"/>
          <w:szCs w:val="20"/>
        </w:rPr>
        <w:t>Filter’s ability to clean water—chart/rubric is found in the Engineering Notebook Guide-Water Filtering handout</w:t>
      </w:r>
    </w:p>
    <w:p w:rsidR="00847CDA" w:rsidRDefault="00847CDA" w:rsidP="00072B58">
      <w:pPr>
        <w:rPr>
          <w:rFonts w:ascii="Arial" w:hAnsi="Arial" w:cs="Arial"/>
          <w:sz w:val="20"/>
          <w:szCs w:val="20"/>
        </w:rPr>
      </w:pPr>
    </w:p>
    <w:tbl>
      <w:tblPr>
        <w:tblpPr w:leftFromText="180" w:rightFromText="180" w:vertAnchor="text" w:horzAnchor="margin" w:tblpY="3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Tr="00C87D19">
        <w:tc>
          <w:tcPr>
            <w:tcW w:w="9576" w:type="dxa"/>
            <w:shd w:val="clear" w:color="auto" w:fill="auto"/>
          </w:tcPr>
          <w:p w:rsidR="00847CDA" w:rsidRPr="00C87D19" w:rsidRDefault="00847CDA" w:rsidP="00C87D19">
            <w:pPr>
              <w:rPr>
                <w:rFonts w:ascii="Arial" w:hAnsi="Arial" w:cs="Arial"/>
                <w:color w:val="C00000"/>
                <w:sz w:val="20"/>
                <w:szCs w:val="20"/>
              </w:rPr>
            </w:pPr>
            <w:r w:rsidRPr="00C87D19">
              <w:rPr>
                <w:rFonts w:ascii="Arial" w:hAnsi="Arial" w:cs="Arial"/>
                <w:b/>
                <w:sz w:val="20"/>
                <w:szCs w:val="20"/>
              </w:rPr>
              <w:t xml:space="preserve">Differentiation: </w:t>
            </w:r>
            <w:r w:rsidRPr="00C87D19">
              <w:rPr>
                <w:rFonts w:ascii="Arial" w:hAnsi="Arial" w:cs="Arial"/>
                <w:color w:val="C00000"/>
                <w:sz w:val="20"/>
                <w:szCs w:val="20"/>
              </w:rPr>
              <w:t>Describe how you modified parts of the Lesson to support the needs of different learners.</w:t>
            </w:r>
          </w:p>
          <w:p w:rsidR="00847CDA" w:rsidRPr="00C87D19" w:rsidRDefault="00847CDA" w:rsidP="00C87D19">
            <w:pPr>
              <w:rPr>
                <w:rFonts w:ascii="Arial" w:hAnsi="Arial" w:cs="Arial"/>
                <w:color w:val="C00000"/>
                <w:sz w:val="20"/>
                <w:szCs w:val="20"/>
              </w:rPr>
            </w:pPr>
            <w:r w:rsidRPr="00C87D19">
              <w:rPr>
                <w:rFonts w:ascii="Arial" w:hAnsi="Arial" w:cs="Arial"/>
                <w:color w:val="C00000"/>
                <w:sz w:val="20"/>
                <w:szCs w:val="20"/>
              </w:rPr>
              <w:t>Refer to Activity Template for details.</w:t>
            </w:r>
          </w:p>
        </w:tc>
      </w:tr>
    </w:tbl>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r>
        <w:rPr>
          <w:rFonts w:ascii="Arial" w:hAnsi="Arial" w:cs="Arial"/>
          <w:sz w:val="20"/>
          <w:szCs w:val="20"/>
        </w:rPr>
        <w:t>Students work in heterogeneous teams</w:t>
      </w: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tbl>
      <w:tblPr>
        <w:tblpPr w:leftFromText="180" w:rightFromText="180" w:vertAnchor="text" w:horzAnchor="margin" w:tblpY="3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Tr="00C87D19">
        <w:tc>
          <w:tcPr>
            <w:tcW w:w="9576" w:type="dxa"/>
            <w:shd w:val="clear" w:color="auto" w:fill="auto"/>
          </w:tcPr>
          <w:p w:rsidR="00847CDA" w:rsidRPr="00C87D19" w:rsidRDefault="00847CDA" w:rsidP="00C87D19">
            <w:pPr>
              <w:rPr>
                <w:rFonts w:ascii="Arial" w:hAnsi="Arial" w:cs="Arial"/>
                <w:color w:val="C00000"/>
                <w:sz w:val="20"/>
                <w:szCs w:val="20"/>
              </w:rPr>
            </w:pPr>
            <w:r w:rsidRPr="00C87D19">
              <w:rPr>
                <w:rFonts w:ascii="Arial" w:hAnsi="Arial" w:cs="Arial"/>
                <w:b/>
                <w:sz w:val="20"/>
                <w:szCs w:val="20"/>
              </w:rPr>
              <w:t xml:space="preserve">Reflection:  </w:t>
            </w:r>
            <w:r w:rsidRPr="00C87D19">
              <w:rPr>
                <w:rFonts w:ascii="Arial" w:hAnsi="Arial" w:cs="Arial"/>
                <w:color w:val="C00000"/>
                <w:sz w:val="20"/>
                <w:szCs w:val="20"/>
              </w:rPr>
              <w:t>Reflect upon the successes and shortcomings of the lesson.</w:t>
            </w:r>
          </w:p>
          <w:p w:rsidR="00847CDA" w:rsidRPr="00C87D19" w:rsidRDefault="00847CDA" w:rsidP="00C87D19">
            <w:pPr>
              <w:rPr>
                <w:rFonts w:ascii="Arial" w:hAnsi="Arial" w:cs="Arial"/>
                <w:sz w:val="20"/>
                <w:szCs w:val="20"/>
              </w:rPr>
            </w:pPr>
          </w:p>
        </w:tc>
      </w:tr>
    </w:tbl>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Pr="00F32DE4" w:rsidRDefault="00847CDA" w:rsidP="00072B58">
      <w:pPr>
        <w:rPr>
          <w:rFonts w:ascii="Arial" w:hAnsi="Arial" w:cs="Arial"/>
          <w:sz w:val="20"/>
          <w:szCs w:val="20"/>
        </w:rPr>
      </w:pPr>
    </w:p>
    <w:p w:rsidR="00847CDA" w:rsidRDefault="00847CDA" w:rsidP="00072B58">
      <w:pPr>
        <w:spacing w:after="160" w:line="259" w:lineRule="auto"/>
      </w:pPr>
    </w:p>
    <w:p w:rsidR="00847CDA" w:rsidRDefault="00847CDA" w:rsidP="00072B58">
      <w:pPr>
        <w:rPr>
          <w:rFonts w:ascii="Arial" w:hAnsi="Arial" w:cs="Arial"/>
          <w:b/>
          <w:color w:val="000000"/>
          <w:sz w:val="20"/>
          <w:szCs w:val="20"/>
        </w:rPr>
      </w:pPr>
    </w:p>
    <w:p w:rsidR="00847CDA" w:rsidRDefault="00847CDA" w:rsidP="00072B58">
      <w:pPr>
        <w:spacing w:after="160" w:line="259" w:lineRule="auto"/>
        <w:rPr>
          <w:rFonts w:ascii="Arial" w:hAnsi="Arial" w:cs="Arial"/>
          <w:b/>
          <w:color w:val="000000"/>
          <w:sz w:val="20"/>
          <w:szCs w:val="20"/>
        </w:rPr>
      </w:pPr>
    </w:p>
    <w:p w:rsidR="000C375A" w:rsidRDefault="00CE5805" w:rsidP="00072B58">
      <w:pPr>
        <w:rPr>
          <w:rFonts w:ascii="Arial" w:hAnsi="Arial" w:cs="Arial"/>
          <w:b/>
          <w:color w:val="000000"/>
          <w:sz w:val="20"/>
          <w:szCs w:val="20"/>
        </w:rPr>
      </w:pPr>
      <w:r>
        <w:rPr>
          <w:rFonts w:ascii="Arial" w:hAnsi="Arial" w:cs="Arial"/>
          <w:b/>
          <w:color w:val="000000"/>
          <w:sz w:val="20"/>
          <w:szCs w:val="20"/>
        </w:rPr>
        <w:br w:type="page"/>
      </w:r>
      <w:r w:rsidR="000C375A">
        <w:rPr>
          <w:rFonts w:ascii="Arial" w:hAnsi="Arial" w:cs="Arial"/>
          <w:b/>
          <w:color w:val="000000"/>
          <w:sz w:val="20"/>
          <w:szCs w:val="20"/>
        </w:rPr>
        <w:lastRenderedPageBreak/>
        <w:t xml:space="preserve">14.  APPENDIX III:  </w:t>
      </w:r>
      <w:proofErr w:type="gramStart"/>
      <w:r w:rsidR="000C375A">
        <w:rPr>
          <w:rFonts w:ascii="Arial" w:hAnsi="Arial" w:cs="Arial"/>
          <w:b/>
          <w:color w:val="000000"/>
          <w:sz w:val="20"/>
          <w:szCs w:val="20"/>
        </w:rPr>
        <w:t>UNIT  TEMPLATE</w:t>
      </w:r>
      <w:proofErr w:type="gramEnd"/>
      <w:r w:rsidR="000C375A">
        <w:rPr>
          <w:rFonts w:ascii="Arial" w:hAnsi="Arial" w:cs="Arial"/>
          <w:b/>
          <w:color w:val="000000"/>
          <w:sz w:val="20"/>
          <w:szCs w:val="20"/>
        </w:rPr>
        <w:t xml:space="preserve">  OF  TEACHER  # 2</w:t>
      </w:r>
    </w:p>
    <w:p w:rsidR="00CE5805" w:rsidRDefault="00CE5805" w:rsidP="00072B58">
      <w:pPr>
        <w:rPr>
          <w:rFonts w:ascii="Arial" w:hAnsi="Arial" w:cs="Arial"/>
          <w:b/>
          <w:color w:val="000000"/>
          <w:sz w:val="20"/>
          <w:szCs w:val="20"/>
        </w:rPr>
      </w:pPr>
    </w:p>
    <w:p w:rsidR="00CE5805" w:rsidRDefault="00CE5805" w:rsidP="00072B58">
      <w:pPr>
        <w:rPr>
          <w:rFonts w:ascii="Arial" w:hAnsi="Arial" w:cs="Arial"/>
          <w:b/>
          <w:color w:val="000000"/>
          <w:sz w:val="20"/>
          <w:szCs w:val="20"/>
        </w:rPr>
      </w:pPr>
    </w:p>
    <w:p w:rsidR="00CE5805" w:rsidRPr="00540DF1" w:rsidRDefault="00CE5805" w:rsidP="00072B58">
      <w:pPr>
        <w:rPr>
          <w:rFonts w:ascii="Arial" w:hAnsi="Arial" w:cs="Arial"/>
          <w:b/>
          <w:color w:val="000000"/>
          <w:sz w:val="20"/>
          <w:szCs w:val="20"/>
        </w:rPr>
      </w:pPr>
    </w:p>
    <w:p w:rsidR="00540DF1" w:rsidRDefault="00540DF1" w:rsidP="00072B58">
      <w:pPr>
        <w:rPr>
          <w:rFonts w:ascii="Arial" w:hAnsi="Arial" w:cs="Arial"/>
          <w:sz w:val="20"/>
          <w:szCs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4440"/>
        <w:gridCol w:w="1849"/>
      </w:tblGrid>
      <w:tr w:rsidR="00847CDA" w:rsidRPr="00847B5F" w:rsidTr="00C87D19">
        <w:tc>
          <w:tcPr>
            <w:tcW w:w="3438" w:type="dxa"/>
            <w:shd w:val="clear" w:color="auto" w:fill="auto"/>
          </w:tcPr>
          <w:p w:rsidR="00847CDA" w:rsidRPr="00C87D19" w:rsidRDefault="00847CDA" w:rsidP="00C87D19">
            <w:pPr>
              <w:tabs>
                <w:tab w:val="left" w:pos="2799"/>
              </w:tabs>
              <w:spacing w:before="60" w:after="60"/>
              <w:rPr>
                <w:rFonts w:ascii="Calibri" w:hAnsi="Calibri" w:cs="Arial"/>
                <w:color w:val="000000"/>
                <w:szCs w:val="20"/>
              </w:rPr>
            </w:pPr>
            <w:r w:rsidRPr="00C87D19">
              <w:rPr>
                <w:rFonts w:ascii="Arial" w:hAnsi="Arial" w:cs="Arial"/>
                <w:b/>
                <w:sz w:val="20"/>
                <w:szCs w:val="20"/>
              </w:rPr>
              <w:t>Name: Eryn Ruder</w:t>
            </w:r>
          </w:p>
        </w:tc>
        <w:tc>
          <w:tcPr>
            <w:tcW w:w="4500" w:type="dxa"/>
            <w:shd w:val="clear" w:color="auto" w:fill="auto"/>
          </w:tcPr>
          <w:p w:rsidR="00847CDA" w:rsidRPr="00C87D19" w:rsidRDefault="00847CDA" w:rsidP="00C87D19">
            <w:pPr>
              <w:tabs>
                <w:tab w:val="left" w:pos="2799"/>
              </w:tabs>
              <w:spacing w:before="60" w:after="60"/>
              <w:rPr>
                <w:rFonts w:ascii="Calibri" w:hAnsi="Calibri" w:cs="Arial"/>
                <w:color w:val="000000"/>
                <w:szCs w:val="20"/>
              </w:rPr>
            </w:pPr>
            <w:r w:rsidRPr="00C87D19">
              <w:rPr>
                <w:rFonts w:ascii="Arial" w:hAnsi="Arial" w:cs="Arial"/>
                <w:b/>
                <w:sz w:val="20"/>
                <w:szCs w:val="20"/>
              </w:rPr>
              <w:t xml:space="preserve">Contact Info: </w:t>
            </w:r>
            <w:hyperlink r:id="rId60" w:history="1">
              <w:r w:rsidRPr="00C87D19">
                <w:rPr>
                  <w:rStyle w:val="Hyperlink"/>
                  <w:rFonts w:ascii="Arial" w:hAnsi="Arial" w:cs="Arial"/>
                  <w:b/>
                  <w:sz w:val="20"/>
                  <w:szCs w:val="20"/>
                </w:rPr>
                <w:t>nwbioteach@gmail.com</w:t>
              </w:r>
            </w:hyperlink>
          </w:p>
        </w:tc>
        <w:tc>
          <w:tcPr>
            <w:tcW w:w="1872" w:type="dxa"/>
            <w:shd w:val="clear" w:color="auto" w:fill="auto"/>
          </w:tcPr>
          <w:p w:rsidR="00847CDA" w:rsidRPr="00C87D19" w:rsidRDefault="00847CDA" w:rsidP="00C87D19">
            <w:pPr>
              <w:tabs>
                <w:tab w:val="left" w:pos="2799"/>
              </w:tabs>
              <w:spacing w:before="60" w:after="60"/>
              <w:rPr>
                <w:rFonts w:ascii="Calibri" w:hAnsi="Calibri" w:cs="Arial"/>
                <w:b/>
                <w:color w:val="000000"/>
                <w:szCs w:val="20"/>
              </w:rPr>
            </w:pPr>
            <w:r w:rsidRPr="00C87D19">
              <w:rPr>
                <w:rFonts w:ascii="Arial" w:hAnsi="Arial" w:cs="Arial"/>
                <w:b/>
                <w:sz w:val="20"/>
                <w:szCs w:val="20"/>
              </w:rPr>
              <w:t>Date: 7/28/2014</w:t>
            </w:r>
          </w:p>
        </w:tc>
      </w:tr>
    </w:tbl>
    <w:p w:rsidR="00847CDA" w:rsidRDefault="00847CDA" w:rsidP="00072B58"/>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8"/>
      </w:tblGrid>
      <w:tr w:rsidR="00847CDA" w:rsidTr="00C87D19">
        <w:tc>
          <w:tcPr>
            <w:tcW w:w="9648" w:type="dxa"/>
            <w:shd w:val="clear" w:color="auto" w:fill="auto"/>
          </w:tcPr>
          <w:p w:rsidR="00847CDA" w:rsidRPr="00C87D19" w:rsidRDefault="00847CDA" w:rsidP="00C87D19">
            <w:pPr>
              <w:tabs>
                <w:tab w:val="left" w:pos="2799"/>
              </w:tabs>
              <w:spacing w:before="60" w:after="60"/>
              <w:rPr>
                <w:rFonts w:ascii="Arial" w:hAnsi="Arial" w:cs="Arial"/>
                <w:sz w:val="20"/>
                <w:szCs w:val="20"/>
              </w:rPr>
            </w:pPr>
            <w:r w:rsidRPr="00C87D19">
              <w:rPr>
                <w:rFonts w:ascii="Arial" w:hAnsi="Arial" w:cs="Arial"/>
                <w:b/>
                <w:sz w:val="20"/>
                <w:szCs w:val="20"/>
              </w:rPr>
              <w:t>Unit Number and Title: Are Students Sick of School or Is School Making Students Sick?</w:t>
            </w:r>
          </w:p>
        </w:tc>
      </w:tr>
    </w:tbl>
    <w:p w:rsidR="00847CDA" w:rsidRDefault="00847CDA" w:rsidP="00072B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260"/>
      </w:tblGrid>
      <w:tr w:rsidR="00847CDA" w:rsidRPr="003663D9" w:rsidTr="00C87D19">
        <w:tc>
          <w:tcPr>
            <w:tcW w:w="2178" w:type="dxa"/>
            <w:shd w:val="clear" w:color="auto" w:fill="auto"/>
          </w:tcPr>
          <w:p w:rsidR="00847CDA" w:rsidRPr="00C87D19" w:rsidRDefault="00847CDA" w:rsidP="00C87D19">
            <w:pPr>
              <w:spacing w:before="60" w:after="60"/>
              <w:rPr>
                <w:rFonts w:ascii="Arial" w:hAnsi="Arial" w:cs="Arial"/>
                <w:sz w:val="20"/>
                <w:szCs w:val="20"/>
              </w:rPr>
            </w:pPr>
            <w:r w:rsidRPr="00C87D19">
              <w:rPr>
                <w:rFonts w:ascii="Arial" w:hAnsi="Arial" w:cs="Arial"/>
                <w:b/>
                <w:sz w:val="20"/>
                <w:szCs w:val="20"/>
              </w:rPr>
              <w:t>Grade Level: 10-12</w:t>
            </w:r>
          </w:p>
        </w:tc>
        <w:tc>
          <w:tcPr>
            <w:tcW w:w="1260" w:type="dxa"/>
            <w:shd w:val="clear" w:color="auto" w:fill="auto"/>
          </w:tcPr>
          <w:p w:rsidR="00847CDA" w:rsidRPr="00C87D19" w:rsidRDefault="00847CDA" w:rsidP="00C87D19">
            <w:pPr>
              <w:spacing w:before="60" w:after="60"/>
              <w:rPr>
                <w:rFonts w:ascii="Arial" w:hAnsi="Arial" w:cs="Arial"/>
                <w:sz w:val="20"/>
                <w:szCs w:val="20"/>
              </w:rPr>
            </w:pPr>
          </w:p>
        </w:tc>
      </w:tr>
    </w:tbl>
    <w:p w:rsidR="00C87D19" w:rsidRPr="00C87D19" w:rsidRDefault="00C87D19" w:rsidP="00C87D19">
      <w:pPr>
        <w:rPr>
          <w:vanish/>
        </w:rPr>
      </w:pPr>
    </w:p>
    <w:tbl>
      <w:tblPr>
        <w:tblpPr w:leftFromText="180" w:rightFromText="180" w:vertAnchor="text" w:horzAnchor="page" w:tblpX="5629" w:tblpY="-3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3690"/>
      </w:tblGrid>
      <w:tr w:rsidR="00847CDA" w:rsidTr="00C87D19">
        <w:tc>
          <w:tcPr>
            <w:tcW w:w="1728" w:type="dxa"/>
            <w:shd w:val="clear" w:color="auto" w:fill="auto"/>
          </w:tcPr>
          <w:p w:rsidR="00847CDA" w:rsidRPr="00C87D19" w:rsidRDefault="00847CDA" w:rsidP="00C87D19">
            <w:pPr>
              <w:spacing w:before="60" w:after="60"/>
              <w:rPr>
                <w:rFonts w:ascii="Arial" w:hAnsi="Arial" w:cs="Arial"/>
                <w:sz w:val="20"/>
                <w:szCs w:val="20"/>
              </w:rPr>
            </w:pPr>
            <w:r w:rsidRPr="00C87D19">
              <w:rPr>
                <w:rFonts w:ascii="Arial" w:hAnsi="Arial" w:cs="Arial"/>
                <w:b/>
                <w:sz w:val="20"/>
                <w:szCs w:val="20"/>
              </w:rPr>
              <w:t>Subject Area:</w:t>
            </w:r>
          </w:p>
        </w:tc>
        <w:tc>
          <w:tcPr>
            <w:tcW w:w="3690" w:type="dxa"/>
            <w:shd w:val="clear" w:color="auto" w:fill="auto"/>
          </w:tcPr>
          <w:p w:rsidR="00847CDA" w:rsidRPr="00C87D19" w:rsidRDefault="00847CDA" w:rsidP="00C87D19">
            <w:pPr>
              <w:spacing w:before="60" w:after="60"/>
              <w:rPr>
                <w:rFonts w:ascii="Arial" w:hAnsi="Arial" w:cs="Arial"/>
                <w:sz w:val="20"/>
                <w:szCs w:val="20"/>
              </w:rPr>
            </w:pPr>
            <w:r w:rsidRPr="00C87D19">
              <w:rPr>
                <w:rFonts w:ascii="Arial" w:hAnsi="Arial" w:cs="Arial"/>
                <w:sz w:val="20"/>
                <w:szCs w:val="20"/>
              </w:rPr>
              <w:t>Biology</w:t>
            </w:r>
          </w:p>
        </w:tc>
      </w:tr>
    </w:tbl>
    <w:p w:rsidR="00847CDA" w:rsidRDefault="00847CDA" w:rsidP="00072B58">
      <w:pPr>
        <w:rPr>
          <w:rFonts w:ascii="Arial" w:hAnsi="Arial" w:cs="Arial"/>
          <w:sz w:val="20"/>
          <w:szCs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5490"/>
      </w:tblGrid>
      <w:tr w:rsidR="00847CDA" w:rsidTr="00C87D19">
        <w:tc>
          <w:tcPr>
            <w:tcW w:w="4158" w:type="dxa"/>
            <w:shd w:val="clear" w:color="auto" w:fill="auto"/>
          </w:tcPr>
          <w:p w:rsidR="00847CDA" w:rsidRPr="00C87D19" w:rsidRDefault="00847CDA" w:rsidP="00C87D19">
            <w:pPr>
              <w:spacing w:before="60" w:after="60"/>
              <w:rPr>
                <w:rFonts w:ascii="Arial" w:hAnsi="Arial" w:cs="Arial"/>
                <w:sz w:val="20"/>
                <w:szCs w:val="20"/>
              </w:rPr>
            </w:pPr>
            <w:r w:rsidRPr="00C87D19">
              <w:rPr>
                <w:rFonts w:ascii="Arial" w:hAnsi="Arial" w:cs="Arial"/>
                <w:b/>
                <w:sz w:val="20"/>
                <w:szCs w:val="20"/>
              </w:rPr>
              <w:t>Total Estimated Duration of Entire Unit:</w:t>
            </w:r>
          </w:p>
        </w:tc>
        <w:tc>
          <w:tcPr>
            <w:tcW w:w="5490" w:type="dxa"/>
            <w:shd w:val="clear" w:color="auto" w:fill="auto"/>
          </w:tcPr>
          <w:p w:rsidR="00847CDA" w:rsidRPr="00C87D19" w:rsidRDefault="00847CDA" w:rsidP="00C87D19">
            <w:pPr>
              <w:spacing w:before="60" w:after="60"/>
              <w:rPr>
                <w:rFonts w:ascii="Arial" w:hAnsi="Arial" w:cs="Arial"/>
                <w:sz w:val="20"/>
                <w:szCs w:val="20"/>
              </w:rPr>
            </w:pPr>
            <w:r w:rsidRPr="00C87D19">
              <w:rPr>
                <w:rFonts w:ascii="Arial" w:hAnsi="Arial" w:cs="Arial"/>
                <w:sz w:val="20"/>
                <w:szCs w:val="20"/>
              </w:rPr>
              <w:t>3 weeks</w:t>
            </w:r>
          </w:p>
        </w:tc>
      </w:tr>
    </w:tbl>
    <w:p w:rsidR="00847CDA" w:rsidRDefault="00847CDA" w:rsidP="00072B58">
      <w:pPr>
        <w:rPr>
          <w:rFonts w:ascii="Arial" w:hAnsi="Arial" w:cs="Arial"/>
          <w:sz w:val="20"/>
          <w:szCs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8"/>
      </w:tblGrid>
      <w:tr w:rsidR="00847CDA" w:rsidTr="00C87D19">
        <w:tc>
          <w:tcPr>
            <w:tcW w:w="9648" w:type="dxa"/>
            <w:shd w:val="clear" w:color="auto" w:fill="auto"/>
          </w:tcPr>
          <w:p w:rsidR="00847CDA" w:rsidRPr="00C87D19" w:rsidRDefault="00847CDA" w:rsidP="00C87D19">
            <w:pPr>
              <w:spacing w:before="60" w:after="60"/>
              <w:rPr>
                <w:rFonts w:ascii="Arial" w:hAnsi="Arial" w:cs="Arial"/>
                <w:sz w:val="20"/>
                <w:szCs w:val="20"/>
              </w:rPr>
            </w:pPr>
            <w:r w:rsidRPr="00C87D19">
              <w:rPr>
                <w:rFonts w:ascii="Arial" w:hAnsi="Arial" w:cs="Arial"/>
                <w:b/>
                <w:sz w:val="20"/>
                <w:szCs w:val="20"/>
              </w:rPr>
              <w:t>Unit Summary</w:t>
            </w:r>
          </w:p>
        </w:tc>
      </w:tr>
    </w:tbl>
    <w:p w:rsidR="00847CDA" w:rsidRDefault="00847CDA" w:rsidP="00072B58">
      <w:pPr>
        <w:ind w:firstLine="342"/>
        <w:rPr>
          <w:rFonts w:ascii="Arial" w:hAnsi="Arial" w:cs="Arial"/>
          <w:sz w:val="20"/>
          <w:szCs w:val="20"/>
        </w:rPr>
      </w:pPr>
      <w:r>
        <w:rPr>
          <w:rFonts w:ascii="Arial" w:hAnsi="Arial" w:cs="Arial"/>
          <w:sz w:val="20"/>
          <w:szCs w:val="20"/>
          <w:u w:val="single"/>
        </w:rPr>
        <w:t>The Big Idea (including global relevance)</w:t>
      </w:r>
      <w:r>
        <w:rPr>
          <w:rFonts w:ascii="Arial" w:hAnsi="Arial" w:cs="Arial"/>
          <w:sz w:val="20"/>
          <w:szCs w:val="20"/>
        </w:rPr>
        <w:t xml:space="preserve">: </w:t>
      </w:r>
    </w:p>
    <w:p w:rsidR="00847CDA" w:rsidRDefault="00847CDA" w:rsidP="00072B58">
      <w:pPr>
        <w:ind w:firstLine="342"/>
        <w:rPr>
          <w:rFonts w:ascii="Arial" w:hAnsi="Arial" w:cs="Arial"/>
          <w:sz w:val="20"/>
          <w:szCs w:val="20"/>
        </w:rPr>
      </w:pPr>
      <w:r>
        <w:rPr>
          <w:rFonts w:ascii="Arial" w:hAnsi="Arial" w:cs="Arial"/>
          <w:sz w:val="20"/>
          <w:szCs w:val="20"/>
        </w:rPr>
        <w:t>Life is complicated. Students will investigate t</w:t>
      </w:r>
      <w:r w:rsidRPr="008311D3">
        <w:rPr>
          <w:rFonts w:ascii="Arial" w:hAnsi="Arial" w:cs="Arial"/>
          <w:sz w:val="20"/>
          <w:szCs w:val="20"/>
        </w:rPr>
        <w:t>he biology of school attendance</w:t>
      </w:r>
      <w:r>
        <w:rPr>
          <w:rFonts w:ascii="Arial" w:hAnsi="Arial" w:cs="Arial"/>
          <w:sz w:val="20"/>
          <w:szCs w:val="20"/>
        </w:rPr>
        <w:t xml:space="preserve"> in regards to the </w:t>
      </w:r>
    </w:p>
    <w:p w:rsidR="00847CDA" w:rsidRDefault="00847CDA" w:rsidP="00072B58">
      <w:pPr>
        <w:ind w:firstLine="342"/>
        <w:rPr>
          <w:rFonts w:ascii="Arial" w:hAnsi="Arial" w:cs="Arial"/>
          <w:sz w:val="20"/>
          <w:szCs w:val="20"/>
        </w:rPr>
      </w:pPr>
      <w:proofErr w:type="gramStart"/>
      <w:r>
        <w:rPr>
          <w:rFonts w:ascii="Arial" w:hAnsi="Arial" w:cs="Arial"/>
          <w:sz w:val="20"/>
          <w:szCs w:val="20"/>
        </w:rPr>
        <w:t>following</w:t>
      </w:r>
      <w:proofErr w:type="gramEnd"/>
      <w:r>
        <w:rPr>
          <w:rFonts w:ascii="Arial" w:hAnsi="Arial" w:cs="Arial"/>
          <w:sz w:val="20"/>
          <w:szCs w:val="20"/>
        </w:rPr>
        <w:t xml:space="preserve"> question: </w:t>
      </w:r>
      <w:r w:rsidRPr="008311D3">
        <w:rPr>
          <w:rFonts w:ascii="Arial" w:hAnsi="Arial" w:cs="Arial"/>
          <w:sz w:val="20"/>
          <w:szCs w:val="20"/>
        </w:rPr>
        <w:t xml:space="preserve"> Are students sick of school or does school make students sick?</w:t>
      </w:r>
    </w:p>
    <w:p w:rsidR="00847CDA" w:rsidRDefault="00847CDA" w:rsidP="00072B58">
      <w:proofErr w:type="gramStart"/>
      <w:r>
        <w:rPr>
          <w:rFonts w:ascii="Arial" w:hAnsi="Arial" w:cs="Arial"/>
          <w:sz w:val="20"/>
          <w:szCs w:val="20"/>
        </w:rPr>
        <w:t>Improving school attendance by identifying variables that cause students to miss school.</w:t>
      </w:r>
      <w:proofErr w:type="gramEnd"/>
      <w:r>
        <w:rPr>
          <w:rFonts w:ascii="Arial" w:hAnsi="Arial" w:cs="Arial"/>
          <w:sz w:val="20"/>
          <w:szCs w:val="20"/>
        </w:rPr>
        <w:t xml:space="preserve"> Attendance is a non-academic measure that schools are evaluated on by the state of Ohio. Students will examine data relating to number of school days missed and the reasons given and the number of students awarded perfect attendance.  Students can analyze the data to determine the top causes for missed days. </w:t>
      </w:r>
    </w:p>
    <w:p w:rsidR="00847CDA" w:rsidRDefault="00847CDA" w:rsidP="00072B58">
      <w:pPr>
        <w:rPr>
          <w:rFonts w:ascii="Arial" w:hAnsi="Arial" w:cs="Arial"/>
          <w:sz w:val="20"/>
          <w:szCs w:val="20"/>
        </w:rPr>
      </w:pPr>
      <w:r>
        <w:rPr>
          <w:rFonts w:ascii="Arial" w:hAnsi="Arial" w:cs="Arial"/>
          <w:sz w:val="20"/>
          <w:szCs w:val="20"/>
          <w:u w:val="single"/>
        </w:rPr>
        <w:t>The Essential Question</w:t>
      </w:r>
      <w:r>
        <w:rPr>
          <w:rFonts w:ascii="Arial" w:hAnsi="Arial" w:cs="Arial"/>
          <w:sz w:val="20"/>
          <w:szCs w:val="20"/>
        </w:rPr>
        <w:t xml:space="preserve">: </w:t>
      </w:r>
    </w:p>
    <w:p w:rsidR="00847CDA" w:rsidRDefault="00847CDA" w:rsidP="00072B58">
      <w:pPr>
        <w:rPr>
          <w:rFonts w:ascii="Arial" w:hAnsi="Arial" w:cs="Arial"/>
          <w:sz w:val="20"/>
          <w:szCs w:val="20"/>
        </w:rPr>
      </w:pPr>
      <w:r>
        <w:rPr>
          <w:rFonts w:ascii="Arial" w:hAnsi="Arial" w:cs="Arial"/>
          <w:sz w:val="20"/>
          <w:szCs w:val="20"/>
        </w:rPr>
        <w:t>How can we improve school attendance by preventing the spread of illness among students?</w:t>
      </w:r>
    </w:p>
    <w:p w:rsidR="00847CDA" w:rsidRPr="0076702A" w:rsidRDefault="00847CDA" w:rsidP="00072B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47CDA" w:rsidTr="00C87D19">
        <w:tc>
          <w:tcPr>
            <w:tcW w:w="9350" w:type="dxa"/>
            <w:shd w:val="clear" w:color="auto" w:fill="auto"/>
          </w:tcPr>
          <w:p w:rsidR="00847CDA" w:rsidRPr="00C87D19" w:rsidRDefault="00847CDA" w:rsidP="00C87D19">
            <w:pPr>
              <w:spacing w:before="60" w:after="60"/>
              <w:rPr>
                <w:rFonts w:ascii="Arial" w:hAnsi="Arial" w:cs="Arial"/>
                <w:sz w:val="20"/>
                <w:szCs w:val="20"/>
              </w:rPr>
            </w:pPr>
            <w:r w:rsidRPr="00C87D19">
              <w:rPr>
                <w:rFonts w:ascii="Arial" w:hAnsi="Arial" w:cs="Arial"/>
                <w:b/>
                <w:sz w:val="20"/>
                <w:szCs w:val="20"/>
              </w:rPr>
              <w:t>Unit Context</w:t>
            </w:r>
          </w:p>
        </w:tc>
      </w:tr>
    </w:tbl>
    <w:p w:rsidR="00847CDA" w:rsidRDefault="00847CDA" w:rsidP="00072B58">
      <w:pPr>
        <w:ind w:firstLine="342"/>
        <w:rPr>
          <w:rFonts w:ascii="Arial" w:hAnsi="Arial" w:cs="Arial"/>
          <w:sz w:val="20"/>
          <w:szCs w:val="20"/>
          <w:u w:val="single"/>
        </w:rPr>
      </w:pPr>
      <w:r>
        <w:rPr>
          <w:rFonts w:ascii="Arial" w:hAnsi="Arial" w:cs="Arial"/>
          <w:sz w:val="20"/>
          <w:szCs w:val="20"/>
          <w:u w:val="single"/>
        </w:rPr>
        <w:t xml:space="preserve">Justification for Selection of Content: </w:t>
      </w:r>
    </w:p>
    <w:p w:rsidR="00847CDA" w:rsidRPr="00630B25" w:rsidRDefault="00847CDA" w:rsidP="00072B58">
      <w:pPr>
        <w:ind w:firstLine="342"/>
        <w:rPr>
          <w:rFonts w:ascii="Arial" w:hAnsi="Arial" w:cs="Arial"/>
          <w:sz w:val="20"/>
          <w:szCs w:val="20"/>
        </w:rPr>
      </w:pPr>
      <w:r>
        <w:rPr>
          <w:rFonts w:ascii="Arial" w:hAnsi="Arial" w:cs="Arial"/>
          <w:sz w:val="20"/>
          <w:szCs w:val="20"/>
        </w:rPr>
        <w:t>Data from midterm and final exams indicate that students often struggle with the retention of knowledge regarding the concepts associated with the characteristics of living things including: biotic vs. abiotic factors, and homeostasis, especially the importance of water.  In order to grasp more complex concepts in biology and upper level life science courses students must be able to evaluate a specimen and determine if it is biotic or abiotic and they must understand the properties of water and the role water plays in cellular processes including the maintenance of homeostasis. Integrating these topics into a Challenged Based Learning with Engineering Design Process lesson will make these topics applicable and relevant to my students while they solve a real world problem that directly impacts their lives.</w:t>
      </w:r>
    </w:p>
    <w:p w:rsidR="00847CDA" w:rsidRDefault="00847CDA" w:rsidP="00072B58">
      <w:pPr>
        <w:rPr>
          <w:rFonts w:ascii="Arial" w:hAnsi="Arial" w:cs="Arial"/>
          <w:sz w:val="20"/>
          <w:szCs w:val="20"/>
          <w:u w:val="single"/>
        </w:rPr>
      </w:pPr>
    </w:p>
    <w:p w:rsidR="00847CDA" w:rsidRDefault="00847CDA" w:rsidP="00072B58">
      <w:pPr>
        <w:rPr>
          <w:rFonts w:ascii="Arial" w:hAnsi="Arial" w:cs="Arial"/>
          <w:sz w:val="20"/>
          <w:szCs w:val="20"/>
        </w:rPr>
      </w:pPr>
      <w:r w:rsidRPr="006328AE">
        <w:rPr>
          <w:rFonts w:ascii="Arial" w:hAnsi="Arial" w:cs="Arial"/>
          <w:sz w:val="20"/>
          <w:szCs w:val="20"/>
          <w:u w:val="single"/>
        </w:rPr>
        <w:t>The Challenge</w:t>
      </w:r>
      <w:r>
        <w:rPr>
          <w:rFonts w:ascii="Arial" w:hAnsi="Arial" w:cs="Arial"/>
          <w:sz w:val="20"/>
          <w:szCs w:val="20"/>
        </w:rPr>
        <w:t xml:space="preserve">: </w:t>
      </w:r>
    </w:p>
    <w:p w:rsidR="00847CDA" w:rsidRPr="008311D3" w:rsidRDefault="00847CDA" w:rsidP="00072B58">
      <w:pPr>
        <w:rPr>
          <w:rFonts w:ascii="Arial" w:hAnsi="Arial" w:cs="Arial"/>
          <w:sz w:val="20"/>
          <w:szCs w:val="20"/>
        </w:rPr>
      </w:pPr>
      <w:r w:rsidRPr="008311D3">
        <w:rPr>
          <w:rFonts w:ascii="Arial" w:hAnsi="Arial" w:cs="Arial"/>
          <w:sz w:val="20"/>
          <w:szCs w:val="20"/>
        </w:rPr>
        <w:t>Design a comprehensive method or procedure and/or structural changes to the physical environment and campaign for a method for reducing the spread of bacteria and viruses on school grounds.</w:t>
      </w:r>
    </w:p>
    <w:p w:rsidR="00847CDA" w:rsidRPr="008311D3" w:rsidRDefault="00847CDA" w:rsidP="00072B58">
      <w:pPr>
        <w:rPr>
          <w:rFonts w:ascii="Arial" w:hAnsi="Arial" w:cs="Arial"/>
          <w:sz w:val="20"/>
          <w:szCs w:val="20"/>
        </w:rPr>
      </w:pPr>
      <w:r w:rsidRPr="008311D3">
        <w:rPr>
          <w:rFonts w:ascii="Arial" w:hAnsi="Arial" w:cs="Arial"/>
          <w:sz w:val="20"/>
          <w:szCs w:val="20"/>
        </w:rPr>
        <w:t>Teams must design a multiple approach method that includes the following:</w:t>
      </w:r>
    </w:p>
    <w:p w:rsidR="00847CDA" w:rsidRPr="008311D3" w:rsidRDefault="00847CDA" w:rsidP="00072B58">
      <w:pPr>
        <w:rPr>
          <w:rFonts w:ascii="Arial" w:hAnsi="Arial" w:cs="Arial"/>
          <w:sz w:val="20"/>
          <w:szCs w:val="20"/>
        </w:rPr>
      </w:pPr>
      <w:r w:rsidRPr="008311D3">
        <w:rPr>
          <w:rFonts w:ascii="Arial" w:hAnsi="Arial" w:cs="Arial"/>
          <w:sz w:val="20"/>
          <w:szCs w:val="20"/>
        </w:rPr>
        <w:t>1.</w:t>
      </w:r>
      <w:r w:rsidRPr="008311D3">
        <w:rPr>
          <w:rFonts w:ascii="Arial" w:hAnsi="Arial" w:cs="Arial"/>
          <w:sz w:val="20"/>
          <w:szCs w:val="20"/>
        </w:rPr>
        <w:tab/>
        <w:t>Personal hygiene</w:t>
      </w:r>
    </w:p>
    <w:p w:rsidR="00847CDA" w:rsidRPr="008311D3" w:rsidRDefault="00847CDA" w:rsidP="00072B58">
      <w:pPr>
        <w:rPr>
          <w:rFonts w:ascii="Arial" w:hAnsi="Arial" w:cs="Arial"/>
          <w:sz w:val="20"/>
          <w:szCs w:val="20"/>
        </w:rPr>
      </w:pPr>
      <w:r w:rsidRPr="008311D3">
        <w:rPr>
          <w:rFonts w:ascii="Arial" w:hAnsi="Arial" w:cs="Arial"/>
          <w:sz w:val="20"/>
          <w:szCs w:val="20"/>
        </w:rPr>
        <w:t>2.</w:t>
      </w:r>
      <w:r w:rsidRPr="008311D3">
        <w:rPr>
          <w:rFonts w:ascii="Arial" w:hAnsi="Arial" w:cs="Arial"/>
          <w:sz w:val="20"/>
          <w:szCs w:val="20"/>
        </w:rPr>
        <w:tab/>
        <w:t>School facilities (physical environment and procedures)</w:t>
      </w:r>
    </w:p>
    <w:p w:rsidR="00847CDA" w:rsidRDefault="00847CDA" w:rsidP="00072B58">
      <w:pPr>
        <w:rPr>
          <w:rFonts w:ascii="Arial" w:hAnsi="Arial" w:cs="Arial"/>
          <w:sz w:val="20"/>
          <w:szCs w:val="20"/>
        </w:rPr>
      </w:pPr>
      <w:r w:rsidRPr="008311D3">
        <w:rPr>
          <w:rFonts w:ascii="Arial" w:hAnsi="Arial" w:cs="Arial"/>
          <w:sz w:val="20"/>
          <w:szCs w:val="20"/>
        </w:rPr>
        <w:t>3.</w:t>
      </w:r>
      <w:r w:rsidRPr="008311D3">
        <w:rPr>
          <w:rFonts w:ascii="Arial" w:hAnsi="Arial" w:cs="Arial"/>
          <w:sz w:val="20"/>
          <w:szCs w:val="20"/>
        </w:rPr>
        <w:tab/>
        <w:t>Elicit participation by school community</w:t>
      </w:r>
    </w:p>
    <w:p w:rsidR="00847CDA" w:rsidRDefault="00847CDA" w:rsidP="00072B58">
      <w:pPr>
        <w:rPr>
          <w:rFonts w:ascii="Arial" w:hAnsi="Arial" w:cs="Arial"/>
          <w:sz w:val="20"/>
          <w:szCs w:val="20"/>
        </w:rPr>
      </w:pPr>
      <w:r w:rsidRPr="006328AE">
        <w:rPr>
          <w:rFonts w:ascii="Arial" w:hAnsi="Arial" w:cs="Arial"/>
          <w:sz w:val="20"/>
          <w:szCs w:val="20"/>
          <w:u w:val="single"/>
        </w:rPr>
        <w:t>The Hook</w:t>
      </w:r>
      <w:r>
        <w:rPr>
          <w:rFonts w:ascii="Arial" w:hAnsi="Arial" w:cs="Arial"/>
          <w:sz w:val="20"/>
          <w:szCs w:val="20"/>
        </w:rPr>
        <w:t xml:space="preserve">: </w:t>
      </w:r>
    </w:p>
    <w:p w:rsidR="00847CDA" w:rsidRDefault="00847CDA" w:rsidP="00072B58">
      <w:pPr>
        <w:pStyle w:val="ListParagraph"/>
        <w:numPr>
          <w:ilvl w:val="0"/>
          <w:numId w:val="16"/>
        </w:numPr>
        <w:spacing w:after="200" w:line="276" w:lineRule="auto"/>
        <w:ind w:left="0"/>
        <w:rPr>
          <w:rFonts w:ascii="Arial" w:hAnsi="Arial" w:cs="Arial"/>
          <w:sz w:val="20"/>
          <w:szCs w:val="20"/>
        </w:rPr>
      </w:pPr>
      <w:r w:rsidRPr="00EE0FC4">
        <w:rPr>
          <w:rFonts w:ascii="Arial" w:hAnsi="Arial" w:cs="Arial"/>
          <w:sz w:val="20"/>
          <w:szCs w:val="20"/>
        </w:rPr>
        <w:t>Students will be given petri dishes and sterile swabs to incubate cultures gathered on school grounds</w:t>
      </w:r>
      <w:r>
        <w:rPr>
          <w:rFonts w:ascii="Arial" w:hAnsi="Arial" w:cs="Arial"/>
          <w:sz w:val="20"/>
          <w:szCs w:val="20"/>
        </w:rPr>
        <w:t>.  Teams will each choose 4 locations, 2 predicted to not harbor bacteria and 2 predicted to have bacteria.  Students will observe the dishes over a 1 week period.</w:t>
      </w:r>
    </w:p>
    <w:p w:rsidR="00847CDA" w:rsidRDefault="00847CDA" w:rsidP="00072B58">
      <w:pPr>
        <w:pStyle w:val="ListParagraph"/>
        <w:numPr>
          <w:ilvl w:val="0"/>
          <w:numId w:val="16"/>
        </w:numPr>
        <w:spacing w:after="200" w:line="276" w:lineRule="auto"/>
        <w:ind w:left="0"/>
        <w:rPr>
          <w:rFonts w:ascii="Arial" w:hAnsi="Arial" w:cs="Arial"/>
          <w:sz w:val="20"/>
          <w:szCs w:val="20"/>
        </w:rPr>
      </w:pPr>
      <w:r w:rsidRPr="00EE0FC4">
        <w:rPr>
          <w:rFonts w:ascii="Arial" w:hAnsi="Arial" w:cs="Arial"/>
          <w:sz w:val="20"/>
          <w:szCs w:val="20"/>
        </w:rPr>
        <w:t>News reel footage of norovi</w:t>
      </w:r>
      <w:r>
        <w:rPr>
          <w:rFonts w:ascii="Arial" w:hAnsi="Arial" w:cs="Arial"/>
          <w:sz w:val="20"/>
          <w:szCs w:val="20"/>
        </w:rPr>
        <w:t>rus outbreak on a Cruise Ship</w:t>
      </w:r>
    </w:p>
    <w:p w:rsidR="00847CDA" w:rsidRPr="00EE0FC4" w:rsidRDefault="00847CDA" w:rsidP="00072B58">
      <w:pPr>
        <w:pStyle w:val="ListParagraph"/>
        <w:numPr>
          <w:ilvl w:val="0"/>
          <w:numId w:val="16"/>
        </w:numPr>
        <w:spacing w:after="200" w:line="276" w:lineRule="auto"/>
        <w:ind w:left="0"/>
        <w:rPr>
          <w:rStyle w:val="Hyperlink"/>
          <w:rFonts w:ascii="Arial" w:hAnsi="Arial" w:cs="Arial"/>
          <w:sz w:val="20"/>
          <w:szCs w:val="20"/>
        </w:rPr>
      </w:pPr>
      <w:r>
        <w:rPr>
          <w:rFonts w:ascii="Arial" w:hAnsi="Arial" w:cs="Arial"/>
          <w:sz w:val="20"/>
          <w:szCs w:val="20"/>
        </w:rPr>
        <w:t>N</w:t>
      </w:r>
      <w:r w:rsidRPr="00EE0FC4">
        <w:rPr>
          <w:rFonts w:ascii="Arial" w:hAnsi="Arial" w:cs="Arial"/>
          <w:sz w:val="20"/>
          <w:szCs w:val="20"/>
        </w:rPr>
        <w:t xml:space="preserve">ews story of norovirus outbreak at a school, </w:t>
      </w:r>
      <w:hyperlink r:id="rId61" w:history="1">
        <w:r w:rsidRPr="00EE0FC4">
          <w:rPr>
            <w:rStyle w:val="Hyperlink"/>
            <w:rFonts w:ascii="Arial" w:hAnsi="Arial" w:cs="Arial"/>
            <w:sz w:val="20"/>
            <w:szCs w:val="20"/>
          </w:rPr>
          <w:t>http://krqe.com/2014/05/01/school-closes-due-to-suspected-norovirus-outbreak/</w:t>
        </w:r>
      </w:hyperlink>
    </w:p>
    <w:p w:rsidR="00847CDA" w:rsidRDefault="00847CDA" w:rsidP="00072B58">
      <w:pPr>
        <w:pStyle w:val="ListParagraph"/>
        <w:numPr>
          <w:ilvl w:val="0"/>
          <w:numId w:val="16"/>
        </w:numPr>
        <w:spacing w:after="200" w:line="276" w:lineRule="auto"/>
        <w:ind w:left="0"/>
        <w:rPr>
          <w:rFonts w:ascii="Arial" w:hAnsi="Arial" w:cs="Arial"/>
          <w:sz w:val="20"/>
          <w:szCs w:val="20"/>
        </w:rPr>
      </w:pPr>
      <w:r w:rsidRPr="00EE0FC4">
        <w:rPr>
          <w:rFonts w:ascii="Arial" w:hAnsi="Arial" w:cs="Arial"/>
          <w:sz w:val="20"/>
          <w:szCs w:val="20"/>
        </w:rPr>
        <w:t xml:space="preserve"> Nathan Wolfe Virus Hunter Video, //www.ted.com/talks/nathan_wolfe_hunts_for_the_next_aids</w:t>
      </w:r>
    </w:p>
    <w:p w:rsidR="00847CDA" w:rsidRDefault="00847CDA" w:rsidP="00072B58">
      <w:pPr>
        <w:pStyle w:val="ListParagraph"/>
        <w:numPr>
          <w:ilvl w:val="0"/>
          <w:numId w:val="16"/>
        </w:numPr>
        <w:spacing w:after="200" w:line="276" w:lineRule="auto"/>
        <w:ind w:left="0"/>
        <w:rPr>
          <w:rFonts w:ascii="Arial" w:hAnsi="Arial" w:cs="Arial"/>
          <w:sz w:val="20"/>
          <w:szCs w:val="20"/>
        </w:rPr>
      </w:pPr>
      <w:r w:rsidRPr="00EE0FC4">
        <w:rPr>
          <w:rFonts w:ascii="Arial" w:hAnsi="Arial" w:cs="Arial"/>
          <w:sz w:val="20"/>
          <w:szCs w:val="20"/>
        </w:rPr>
        <w:t>New attendance requirements from the state of Ohio.</w:t>
      </w:r>
    </w:p>
    <w:p w:rsidR="00847CDA" w:rsidRPr="00EE0FC4" w:rsidRDefault="00847CDA" w:rsidP="00072B58">
      <w:pPr>
        <w:pStyle w:val="ListParagraph"/>
        <w:numPr>
          <w:ilvl w:val="0"/>
          <w:numId w:val="16"/>
        </w:numPr>
        <w:spacing w:after="200" w:line="276" w:lineRule="auto"/>
        <w:ind w:left="0"/>
        <w:rPr>
          <w:rFonts w:ascii="Arial" w:hAnsi="Arial" w:cs="Arial"/>
          <w:sz w:val="20"/>
          <w:szCs w:val="20"/>
        </w:rPr>
      </w:pPr>
      <w:r w:rsidRPr="00797E63">
        <w:rPr>
          <w:rFonts w:ascii="Arial" w:hAnsi="Arial" w:cs="Arial"/>
          <w:sz w:val="20"/>
          <w:szCs w:val="20"/>
        </w:rPr>
        <w:lastRenderedPageBreak/>
        <w:t>Dehydrated Arizona teen dies during Mexico vacation after drinking Red Bull</w:t>
      </w:r>
      <w:r>
        <w:rPr>
          <w:rFonts w:ascii="Arial" w:hAnsi="Arial" w:cs="Arial"/>
          <w:sz w:val="20"/>
          <w:szCs w:val="20"/>
        </w:rPr>
        <w:t xml:space="preserve"> news story</w:t>
      </w:r>
    </w:p>
    <w:p w:rsidR="00847CDA" w:rsidRDefault="00847CDA" w:rsidP="00072B58">
      <w:pPr>
        <w:rPr>
          <w:rFonts w:ascii="Arial" w:hAnsi="Arial" w:cs="Arial"/>
          <w:sz w:val="20"/>
          <w:szCs w:val="20"/>
        </w:rPr>
      </w:pPr>
      <w:r w:rsidRPr="001403DB">
        <w:rPr>
          <w:rFonts w:ascii="Arial" w:hAnsi="Arial" w:cs="Arial"/>
          <w:sz w:val="20"/>
          <w:szCs w:val="20"/>
          <w:u w:val="single"/>
        </w:rPr>
        <w:t>Teacher’s Guiding Questions</w:t>
      </w:r>
      <w:r>
        <w:rPr>
          <w:rFonts w:ascii="Arial" w:hAnsi="Arial" w:cs="Arial"/>
          <w:sz w:val="20"/>
          <w:szCs w:val="20"/>
        </w:rPr>
        <w:t>:</w:t>
      </w:r>
    </w:p>
    <w:p w:rsidR="00847CDA" w:rsidRDefault="00847CDA" w:rsidP="00072B58">
      <w:pPr>
        <w:rPr>
          <w:rFonts w:ascii="Arial" w:hAnsi="Arial" w:cs="Arial"/>
          <w:sz w:val="20"/>
          <w:szCs w:val="20"/>
        </w:rPr>
      </w:pPr>
      <w:r>
        <w:rPr>
          <w:rFonts w:ascii="Arial" w:hAnsi="Arial" w:cs="Arial"/>
          <w:sz w:val="20"/>
          <w:szCs w:val="20"/>
        </w:rPr>
        <w:t>What are the common causes of illness?</w:t>
      </w:r>
    </w:p>
    <w:p w:rsidR="00847CDA" w:rsidRDefault="00847CDA" w:rsidP="00072B58">
      <w:pPr>
        <w:rPr>
          <w:rFonts w:ascii="Arial" w:hAnsi="Arial" w:cs="Arial"/>
          <w:sz w:val="20"/>
          <w:szCs w:val="20"/>
        </w:rPr>
      </w:pPr>
      <w:r>
        <w:rPr>
          <w:rFonts w:ascii="Arial" w:hAnsi="Arial" w:cs="Arial"/>
          <w:sz w:val="20"/>
          <w:szCs w:val="20"/>
        </w:rPr>
        <w:t>How does illness spread?</w:t>
      </w:r>
    </w:p>
    <w:p w:rsidR="00847CDA" w:rsidRDefault="00847CDA" w:rsidP="00072B58">
      <w:pPr>
        <w:rPr>
          <w:rFonts w:ascii="Arial" w:hAnsi="Arial" w:cs="Arial"/>
          <w:sz w:val="20"/>
          <w:szCs w:val="20"/>
        </w:rPr>
      </w:pPr>
      <w:r>
        <w:rPr>
          <w:rFonts w:ascii="Arial" w:hAnsi="Arial" w:cs="Arial"/>
          <w:sz w:val="20"/>
          <w:szCs w:val="20"/>
        </w:rPr>
        <w:t>What causes diarrhea and vomiting?</w:t>
      </w:r>
    </w:p>
    <w:p w:rsidR="00847CDA" w:rsidRDefault="00847CDA" w:rsidP="00072B58">
      <w:pPr>
        <w:rPr>
          <w:rFonts w:ascii="Arial" w:hAnsi="Arial" w:cs="Arial"/>
          <w:sz w:val="20"/>
          <w:szCs w:val="20"/>
        </w:rPr>
      </w:pPr>
      <w:r>
        <w:rPr>
          <w:rFonts w:ascii="Arial" w:hAnsi="Arial" w:cs="Arial"/>
          <w:sz w:val="20"/>
          <w:szCs w:val="20"/>
        </w:rPr>
        <w:t>What can we do to treat diarrhea and vomiting?</w:t>
      </w:r>
    </w:p>
    <w:p w:rsidR="00847CDA" w:rsidRDefault="00847CDA" w:rsidP="00072B58">
      <w:pPr>
        <w:rPr>
          <w:rFonts w:ascii="Arial" w:hAnsi="Arial" w:cs="Arial"/>
          <w:sz w:val="20"/>
          <w:szCs w:val="20"/>
        </w:rPr>
      </w:pPr>
      <w:r>
        <w:rPr>
          <w:rFonts w:ascii="Arial" w:hAnsi="Arial" w:cs="Arial"/>
          <w:sz w:val="20"/>
          <w:szCs w:val="20"/>
        </w:rPr>
        <w:t xml:space="preserve">Why is dehydration a danger? </w:t>
      </w:r>
    </w:p>
    <w:p w:rsidR="00847CDA" w:rsidRDefault="00847CDA" w:rsidP="00072B58">
      <w:pPr>
        <w:rPr>
          <w:rFonts w:ascii="Arial" w:hAnsi="Arial" w:cs="Arial"/>
          <w:sz w:val="20"/>
          <w:szCs w:val="20"/>
        </w:rPr>
      </w:pPr>
      <w:r>
        <w:rPr>
          <w:rFonts w:ascii="Arial" w:hAnsi="Arial" w:cs="Arial"/>
          <w:sz w:val="20"/>
          <w:szCs w:val="20"/>
        </w:rPr>
        <w:t>Why is water important to life?</w:t>
      </w:r>
    </w:p>
    <w:p w:rsidR="00847CDA" w:rsidRDefault="00847CDA" w:rsidP="00072B58">
      <w:pPr>
        <w:rPr>
          <w:rFonts w:ascii="Arial" w:hAnsi="Arial" w:cs="Arial"/>
          <w:sz w:val="20"/>
          <w:szCs w:val="20"/>
        </w:rPr>
      </w:pPr>
      <w:r>
        <w:rPr>
          <w:rFonts w:ascii="Arial" w:hAnsi="Arial" w:cs="Arial"/>
          <w:sz w:val="20"/>
          <w:szCs w:val="20"/>
        </w:rPr>
        <w:t>How big are viruses and bacteria?</w:t>
      </w:r>
    </w:p>
    <w:p w:rsidR="00847CDA" w:rsidRDefault="00847CDA" w:rsidP="00072B58">
      <w:pPr>
        <w:rPr>
          <w:rFonts w:ascii="Arial" w:hAnsi="Arial" w:cs="Arial"/>
          <w:sz w:val="20"/>
          <w:szCs w:val="20"/>
        </w:rPr>
      </w:pPr>
      <w:r>
        <w:rPr>
          <w:rFonts w:ascii="Arial" w:hAnsi="Arial" w:cs="Arial"/>
          <w:sz w:val="20"/>
          <w:szCs w:val="20"/>
        </w:rPr>
        <w:t>What does it mean to be alive?</w:t>
      </w:r>
    </w:p>
    <w:p w:rsidR="00847CDA" w:rsidRDefault="00847CDA" w:rsidP="00072B58">
      <w:pPr>
        <w:rPr>
          <w:rFonts w:ascii="Arial" w:hAnsi="Arial" w:cs="Arial"/>
          <w:sz w:val="20"/>
          <w:szCs w:val="20"/>
        </w:rPr>
      </w:pPr>
      <w:r>
        <w:rPr>
          <w:rFonts w:ascii="Arial" w:hAnsi="Arial" w:cs="Arial"/>
          <w:sz w:val="20"/>
          <w:szCs w:val="20"/>
        </w:rPr>
        <w:t>Are viruses and bacteria alive?</w:t>
      </w:r>
    </w:p>
    <w:p w:rsidR="00847CDA" w:rsidRDefault="00847CDA" w:rsidP="00072B58">
      <w:pPr>
        <w:rPr>
          <w:rFonts w:ascii="Arial" w:hAnsi="Arial" w:cs="Arial"/>
          <w:sz w:val="20"/>
          <w:szCs w:val="20"/>
        </w:rPr>
      </w:pPr>
      <w:r>
        <w:rPr>
          <w:rFonts w:ascii="Arial" w:hAnsi="Arial" w:cs="Arial"/>
          <w:sz w:val="20"/>
          <w:szCs w:val="20"/>
        </w:rPr>
        <w:t>How can we “kill” viruses and bacteria?</w:t>
      </w:r>
    </w:p>
    <w:p w:rsidR="00847CDA" w:rsidRDefault="00847CDA" w:rsidP="00072B58">
      <w:pPr>
        <w:rPr>
          <w:rFonts w:ascii="Arial" w:hAnsi="Arial" w:cs="Arial"/>
          <w:sz w:val="20"/>
          <w:szCs w:val="20"/>
        </w:rPr>
      </w:pPr>
      <w:r>
        <w:rPr>
          <w:rFonts w:ascii="Arial" w:hAnsi="Arial" w:cs="Arial"/>
          <w:sz w:val="20"/>
          <w:szCs w:val="20"/>
        </w:rPr>
        <w:t>What is the difference between human cells and bacterial cells and viruses?</w:t>
      </w: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r w:rsidRPr="004A52EB">
        <w:rPr>
          <w:rFonts w:ascii="Arial" w:hAnsi="Arial" w:cs="Arial"/>
          <w:sz w:val="20"/>
          <w:szCs w:val="20"/>
          <w:u w:val="single"/>
        </w:rPr>
        <w:t>ACS</w:t>
      </w:r>
      <w:r>
        <w:rPr>
          <w:rFonts w:ascii="Arial" w:hAnsi="Arial" w:cs="Arial"/>
          <w:sz w:val="20"/>
          <w:szCs w:val="20"/>
          <w:u w:val="single"/>
        </w:rPr>
        <w:t xml:space="preserve"> (Real world applications; career connections; societal impact)</w:t>
      </w:r>
      <w:r>
        <w:rPr>
          <w:rFonts w:ascii="Arial" w:hAnsi="Arial" w:cs="Arial"/>
          <w:sz w:val="20"/>
          <w:szCs w:val="20"/>
        </w:rPr>
        <w:t>:</w:t>
      </w:r>
    </w:p>
    <w:p w:rsidR="00847CDA" w:rsidRDefault="00847CDA" w:rsidP="00E90046">
      <w:pPr>
        <w:rPr>
          <w:rFonts w:ascii="Arial" w:hAnsi="Arial" w:cs="Arial"/>
          <w:sz w:val="20"/>
          <w:szCs w:val="20"/>
        </w:rPr>
      </w:pPr>
      <w:r>
        <w:rPr>
          <w:rFonts w:ascii="Arial" w:hAnsi="Arial" w:cs="Arial"/>
          <w:sz w:val="20"/>
          <w:szCs w:val="20"/>
        </w:rPr>
        <w:t xml:space="preserve"> </w:t>
      </w:r>
      <w:r w:rsidRPr="008311D3">
        <w:rPr>
          <w:rFonts w:ascii="Arial" w:hAnsi="Arial" w:cs="Arial"/>
          <w:sz w:val="20"/>
          <w:szCs w:val="20"/>
        </w:rPr>
        <w:t>Applications:   The benefits of implementing the students’ designs will result in the district meeting the State of Ohio attendance requirements by the reduction of illness among student population. The individual students will benefit from improved personal hygiene habits. The school community will benefit from increased public awareness of disease transmission.</w:t>
      </w:r>
    </w:p>
    <w:p w:rsidR="00847CDA" w:rsidRDefault="00847CDA" w:rsidP="00E90046">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r>
        <w:rPr>
          <w:rFonts w:ascii="Arial" w:hAnsi="Arial" w:cs="Arial"/>
          <w:sz w:val="20"/>
          <w:szCs w:val="20"/>
        </w:rPr>
        <w:t>Career Connections:</w:t>
      </w:r>
    </w:p>
    <w:p w:rsidR="00847CDA" w:rsidRDefault="00847CDA" w:rsidP="00072B58">
      <w:pPr>
        <w:pStyle w:val="ListParagraph"/>
        <w:numPr>
          <w:ilvl w:val="0"/>
          <w:numId w:val="17"/>
        </w:numPr>
        <w:spacing w:after="200" w:line="276" w:lineRule="auto"/>
        <w:ind w:left="0"/>
        <w:rPr>
          <w:rFonts w:ascii="Arial" w:hAnsi="Arial" w:cs="Arial"/>
          <w:sz w:val="20"/>
          <w:szCs w:val="20"/>
        </w:rPr>
      </w:pPr>
      <w:r>
        <w:rPr>
          <w:rFonts w:ascii="Arial" w:hAnsi="Arial" w:cs="Arial"/>
          <w:sz w:val="20"/>
          <w:szCs w:val="20"/>
        </w:rPr>
        <w:t>Engineering (Environmental, Genetic)</w:t>
      </w:r>
    </w:p>
    <w:p w:rsidR="00847CDA" w:rsidRDefault="00847CDA" w:rsidP="00072B58">
      <w:pPr>
        <w:pStyle w:val="ListParagraph"/>
        <w:numPr>
          <w:ilvl w:val="0"/>
          <w:numId w:val="17"/>
        </w:numPr>
        <w:spacing w:after="200" w:line="276" w:lineRule="auto"/>
        <w:ind w:left="0"/>
        <w:rPr>
          <w:rFonts w:ascii="Arial" w:hAnsi="Arial" w:cs="Arial"/>
          <w:sz w:val="20"/>
          <w:szCs w:val="20"/>
        </w:rPr>
      </w:pPr>
      <w:r>
        <w:rPr>
          <w:rFonts w:ascii="Arial" w:hAnsi="Arial" w:cs="Arial"/>
          <w:sz w:val="20"/>
          <w:szCs w:val="20"/>
        </w:rPr>
        <w:t>Public Health Official</w:t>
      </w:r>
    </w:p>
    <w:p w:rsidR="00847CDA" w:rsidRDefault="00847CDA" w:rsidP="00072B58">
      <w:pPr>
        <w:pStyle w:val="ListParagraph"/>
        <w:numPr>
          <w:ilvl w:val="0"/>
          <w:numId w:val="17"/>
        </w:numPr>
        <w:spacing w:after="200" w:line="276" w:lineRule="auto"/>
        <w:ind w:left="0"/>
        <w:rPr>
          <w:rFonts w:ascii="Arial" w:hAnsi="Arial" w:cs="Arial"/>
          <w:sz w:val="20"/>
          <w:szCs w:val="20"/>
        </w:rPr>
      </w:pPr>
      <w:r>
        <w:rPr>
          <w:rFonts w:ascii="Arial" w:hAnsi="Arial" w:cs="Arial"/>
          <w:sz w:val="20"/>
          <w:szCs w:val="20"/>
        </w:rPr>
        <w:t>Scientist/Researcher</w:t>
      </w:r>
    </w:p>
    <w:p w:rsidR="00847CDA" w:rsidRDefault="00847CDA" w:rsidP="00072B58">
      <w:pPr>
        <w:pStyle w:val="ListParagraph"/>
        <w:numPr>
          <w:ilvl w:val="0"/>
          <w:numId w:val="17"/>
        </w:numPr>
        <w:spacing w:after="200" w:line="276" w:lineRule="auto"/>
        <w:ind w:left="0"/>
        <w:rPr>
          <w:rFonts w:ascii="Arial" w:hAnsi="Arial" w:cs="Arial"/>
          <w:sz w:val="20"/>
          <w:szCs w:val="20"/>
        </w:rPr>
      </w:pPr>
      <w:r>
        <w:rPr>
          <w:rFonts w:ascii="Arial" w:hAnsi="Arial" w:cs="Arial"/>
          <w:sz w:val="20"/>
          <w:szCs w:val="20"/>
        </w:rPr>
        <w:t>Microbiologist</w:t>
      </w:r>
    </w:p>
    <w:p w:rsidR="00847CDA" w:rsidRDefault="00847CDA" w:rsidP="00072B58">
      <w:pPr>
        <w:pStyle w:val="ListParagraph"/>
        <w:numPr>
          <w:ilvl w:val="0"/>
          <w:numId w:val="17"/>
        </w:numPr>
        <w:spacing w:after="200" w:line="276" w:lineRule="auto"/>
        <w:ind w:left="0"/>
        <w:rPr>
          <w:rFonts w:ascii="Arial" w:hAnsi="Arial" w:cs="Arial"/>
          <w:sz w:val="20"/>
          <w:szCs w:val="20"/>
        </w:rPr>
      </w:pPr>
      <w:r>
        <w:rPr>
          <w:rFonts w:ascii="Arial" w:hAnsi="Arial" w:cs="Arial"/>
          <w:sz w:val="20"/>
          <w:szCs w:val="20"/>
        </w:rPr>
        <w:t>Medical Careers</w:t>
      </w:r>
    </w:p>
    <w:p w:rsidR="00847CDA" w:rsidRPr="005C713B" w:rsidRDefault="00847CDA" w:rsidP="00072B58">
      <w:pPr>
        <w:pStyle w:val="ListParagraph"/>
        <w:numPr>
          <w:ilvl w:val="0"/>
          <w:numId w:val="17"/>
        </w:numPr>
        <w:spacing w:after="200" w:line="276" w:lineRule="auto"/>
        <w:ind w:left="0"/>
        <w:rPr>
          <w:rFonts w:ascii="Arial" w:hAnsi="Arial" w:cs="Arial"/>
          <w:sz w:val="20"/>
          <w:szCs w:val="20"/>
        </w:rPr>
      </w:pPr>
      <w:r>
        <w:rPr>
          <w:rFonts w:ascii="Arial" w:hAnsi="Arial" w:cs="Arial"/>
          <w:sz w:val="20"/>
          <w:szCs w:val="20"/>
        </w:rPr>
        <w:t>Public Relations</w:t>
      </w:r>
    </w:p>
    <w:p w:rsidR="00847CDA" w:rsidRDefault="00847CDA" w:rsidP="00072B58">
      <w:pPr>
        <w:rPr>
          <w:rFonts w:ascii="Arial" w:hAnsi="Arial" w:cs="Arial"/>
          <w:sz w:val="20"/>
          <w:szCs w:val="20"/>
        </w:rPr>
      </w:pPr>
    </w:p>
    <w:p w:rsidR="00847CDA" w:rsidRPr="008311D3" w:rsidRDefault="00847CDA" w:rsidP="00072B58">
      <w:pPr>
        <w:rPr>
          <w:rFonts w:ascii="Arial" w:hAnsi="Arial" w:cs="Arial"/>
          <w:sz w:val="20"/>
          <w:szCs w:val="20"/>
        </w:rPr>
      </w:pPr>
      <w:r>
        <w:rPr>
          <w:rFonts w:ascii="Arial" w:hAnsi="Arial" w:cs="Arial"/>
          <w:sz w:val="20"/>
          <w:szCs w:val="20"/>
        </w:rPr>
        <w:t>Societal Impact:</w:t>
      </w:r>
      <w:r w:rsidRPr="008311D3">
        <w:t xml:space="preserve"> </w:t>
      </w:r>
      <w:r w:rsidRPr="008311D3">
        <w:rPr>
          <w:rFonts w:ascii="Arial" w:hAnsi="Arial" w:cs="Arial"/>
          <w:sz w:val="20"/>
          <w:szCs w:val="20"/>
        </w:rPr>
        <w:t>Society will benefit from a population that practices improved personal hygiene which will result in improved public health.  An increase in school attendance will result in improved academic performance and increase student achievement.</w:t>
      </w: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r w:rsidRPr="004A52EB">
        <w:rPr>
          <w:rFonts w:ascii="Arial" w:hAnsi="Arial" w:cs="Arial"/>
          <w:sz w:val="20"/>
          <w:szCs w:val="20"/>
          <w:u w:val="single"/>
        </w:rPr>
        <w:t>Engineering Design</w:t>
      </w:r>
      <w:r>
        <w:rPr>
          <w:rFonts w:ascii="Arial" w:hAnsi="Arial" w:cs="Arial"/>
          <w:sz w:val="20"/>
          <w:szCs w:val="20"/>
          <w:u w:val="single"/>
        </w:rPr>
        <w:t xml:space="preserve"> Process (EDP)</w:t>
      </w:r>
      <w:r>
        <w:rPr>
          <w:rFonts w:ascii="Arial" w:hAnsi="Arial" w:cs="Arial"/>
          <w:sz w:val="20"/>
          <w:szCs w:val="20"/>
        </w:rPr>
        <w:t>:</w:t>
      </w:r>
    </w:p>
    <w:p w:rsidR="00847CDA" w:rsidRDefault="00847CDA" w:rsidP="00072B58">
      <w:pPr>
        <w:pStyle w:val="ListParagraph"/>
        <w:numPr>
          <w:ilvl w:val="0"/>
          <w:numId w:val="19"/>
        </w:numPr>
        <w:spacing w:after="200" w:line="276" w:lineRule="auto"/>
        <w:ind w:left="0"/>
        <w:rPr>
          <w:rFonts w:ascii="Arial" w:hAnsi="Arial" w:cs="Arial"/>
          <w:sz w:val="20"/>
          <w:szCs w:val="20"/>
        </w:rPr>
      </w:pPr>
      <w:r>
        <w:rPr>
          <w:rFonts w:ascii="Arial" w:hAnsi="Arial" w:cs="Arial"/>
          <w:sz w:val="20"/>
          <w:szCs w:val="20"/>
        </w:rPr>
        <w:t>Identify the problem:  After teacher introduces the problem students will identify the problem as how to reduce the spread of bacteria and viruses on school grounds.</w:t>
      </w:r>
    </w:p>
    <w:p w:rsidR="00847CDA" w:rsidRDefault="00847CDA" w:rsidP="00072B58">
      <w:pPr>
        <w:pStyle w:val="ListParagraph"/>
        <w:numPr>
          <w:ilvl w:val="0"/>
          <w:numId w:val="19"/>
        </w:numPr>
        <w:spacing w:after="200" w:line="276" w:lineRule="auto"/>
        <w:ind w:left="0"/>
        <w:rPr>
          <w:rFonts w:ascii="Arial" w:hAnsi="Arial" w:cs="Arial"/>
          <w:sz w:val="20"/>
          <w:szCs w:val="20"/>
        </w:rPr>
      </w:pPr>
      <w:r>
        <w:rPr>
          <w:rFonts w:ascii="Arial" w:hAnsi="Arial" w:cs="Arial"/>
          <w:sz w:val="20"/>
          <w:szCs w:val="20"/>
        </w:rPr>
        <w:t>Identify criteria and constraints: The solution must involve personal cleanliness, school facilities/procedures, and eliciting participation by the school community.</w:t>
      </w:r>
    </w:p>
    <w:p w:rsidR="00847CDA" w:rsidRDefault="00847CDA" w:rsidP="00072B58">
      <w:pPr>
        <w:pStyle w:val="ListParagraph"/>
        <w:numPr>
          <w:ilvl w:val="0"/>
          <w:numId w:val="19"/>
        </w:numPr>
        <w:spacing w:after="200" w:line="276" w:lineRule="auto"/>
        <w:ind w:left="0"/>
        <w:rPr>
          <w:rFonts w:ascii="Arial" w:hAnsi="Arial" w:cs="Arial"/>
          <w:sz w:val="20"/>
          <w:szCs w:val="20"/>
        </w:rPr>
      </w:pPr>
      <w:r>
        <w:rPr>
          <w:rFonts w:ascii="Arial" w:hAnsi="Arial" w:cs="Arial"/>
          <w:sz w:val="20"/>
          <w:szCs w:val="20"/>
        </w:rPr>
        <w:t>Brainstorm possible solutions: Student teams will provide ideas about how they can reduce the spread of illness on school grounds after the introduction of the Big Idea.</w:t>
      </w:r>
    </w:p>
    <w:p w:rsidR="00847CDA" w:rsidRDefault="00847CDA" w:rsidP="00072B58">
      <w:pPr>
        <w:pStyle w:val="ListParagraph"/>
        <w:numPr>
          <w:ilvl w:val="0"/>
          <w:numId w:val="19"/>
        </w:numPr>
        <w:spacing w:after="200" w:line="276" w:lineRule="auto"/>
        <w:ind w:left="0"/>
        <w:rPr>
          <w:rFonts w:ascii="Arial" w:hAnsi="Arial" w:cs="Arial"/>
          <w:sz w:val="20"/>
          <w:szCs w:val="20"/>
        </w:rPr>
      </w:pPr>
      <w:r w:rsidRPr="00816A9C">
        <w:rPr>
          <w:rFonts w:ascii="Arial" w:hAnsi="Arial" w:cs="Arial"/>
          <w:sz w:val="20"/>
          <w:szCs w:val="20"/>
        </w:rPr>
        <w:t>Generate ideas: Student teams will generate ideas after the introduction of the Challenge</w:t>
      </w:r>
      <w:r>
        <w:rPr>
          <w:rFonts w:ascii="Arial" w:hAnsi="Arial" w:cs="Arial"/>
          <w:sz w:val="20"/>
          <w:szCs w:val="20"/>
        </w:rPr>
        <w:t xml:space="preserve"> and after the following explorations:</w:t>
      </w:r>
      <w:r w:rsidRPr="00816A9C">
        <w:rPr>
          <w:rFonts w:ascii="Arial" w:hAnsi="Arial" w:cs="Arial"/>
          <w:sz w:val="20"/>
          <w:szCs w:val="20"/>
        </w:rPr>
        <w:t xml:space="preserve"> the properties of water through mini-labs</w:t>
      </w:r>
      <w:r>
        <w:rPr>
          <w:rFonts w:ascii="Arial" w:hAnsi="Arial" w:cs="Arial"/>
          <w:sz w:val="20"/>
          <w:szCs w:val="20"/>
        </w:rPr>
        <w:t xml:space="preserve">, </w:t>
      </w:r>
      <w:r w:rsidRPr="00816A9C">
        <w:rPr>
          <w:rFonts w:ascii="Arial" w:hAnsi="Arial" w:cs="Arial"/>
          <w:sz w:val="20"/>
          <w:szCs w:val="20"/>
        </w:rPr>
        <w:t>the characteristics of life and compar</w:t>
      </w:r>
      <w:r>
        <w:rPr>
          <w:rFonts w:ascii="Arial" w:hAnsi="Arial" w:cs="Arial"/>
          <w:sz w:val="20"/>
          <w:szCs w:val="20"/>
        </w:rPr>
        <w:t>ison of</w:t>
      </w:r>
      <w:r w:rsidRPr="00816A9C">
        <w:rPr>
          <w:rFonts w:ascii="Arial" w:hAnsi="Arial" w:cs="Arial"/>
          <w:sz w:val="20"/>
          <w:szCs w:val="20"/>
        </w:rPr>
        <w:t xml:space="preserve"> eukaryotes, prokaryotes, and viruses</w:t>
      </w:r>
      <w:r>
        <w:rPr>
          <w:rFonts w:ascii="Arial" w:hAnsi="Arial" w:cs="Arial"/>
          <w:sz w:val="20"/>
          <w:szCs w:val="20"/>
        </w:rPr>
        <w:t xml:space="preserve"> (</w:t>
      </w:r>
      <w:r w:rsidRPr="00816A9C">
        <w:rPr>
          <w:rFonts w:ascii="Arial" w:hAnsi="Arial" w:cs="Arial"/>
          <w:sz w:val="20"/>
          <w:szCs w:val="20"/>
        </w:rPr>
        <w:t>in regards to energy use, reproduction/heredity, and homeostasis</w:t>
      </w:r>
      <w:r>
        <w:rPr>
          <w:rFonts w:ascii="Arial" w:hAnsi="Arial" w:cs="Arial"/>
          <w:sz w:val="20"/>
          <w:szCs w:val="20"/>
        </w:rPr>
        <w:t>),</w:t>
      </w:r>
      <w:r w:rsidRPr="00816A9C">
        <w:rPr>
          <w:rFonts w:ascii="Arial" w:hAnsi="Arial" w:cs="Arial"/>
          <w:sz w:val="20"/>
          <w:szCs w:val="20"/>
        </w:rPr>
        <w:t xml:space="preserve"> student body </w:t>
      </w:r>
      <w:r>
        <w:rPr>
          <w:rFonts w:ascii="Arial" w:hAnsi="Arial" w:cs="Arial"/>
          <w:sz w:val="20"/>
          <w:szCs w:val="20"/>
        </w:rPr>
        <w:t xml:space="preserve">personal hygiene habits (survey), and the </w:t>
      </w:r>
      <w:r w:rsidRPr="00816A9C">
        <w:rPr>
          <w:rFonts w:ascii="Arial" w:hAnsi="Arial" w:cs="Arial"/>
          <w:sz w:val="20"/>
          <w:szCs w:val="20"/>
        </w:rPr>
        <w:t>school grounds for aspects of the physical environment</w:t>
      </w:r>
      <w:r>
        <w:rPr>
          <w:rFonts w:ascii="Arial" w:hAnsi="Arial" w:cs="Arial"/>
          <w:sz w:val="20"/>
          <w:szCs w:val="20"/>
        </w:rPr>
        <w:t xml:space="preserve"> or procedures</w:t>
      </w:r>
      <w:r w:rsidRPr="00816A9C">
        <w:rPr>
          <w:rFonts w:ascii="Arial" w:hAnsi="Arial" w:cs="Arial"/>
          <w:sz w:val="20"/>
          <w:szCs w:val="20"/>
        </w:rPr>
        <w:t xml:space="preserve"> that promote the spread of bacteria and viruses.</w:t>
      </w:r>
    </w:p>
    <w:p w:rsidR="00847CDA" w:rsidRPr="00816A9C" w:rsidRDefault="00847CDA" w:rsidP="00072B58">
      <w:pPr>
        <w:pStyle w:val="ListParagraph"/>
        <w:numPr>
          <w:ilvl w:val="0"/>
          <w:numId w:val="19"/>
        </w:numPr>
        <w:spacing w:after="200" w:line="276" w:lineRule="auto"/>
        <w:ind w:left="0"/>
        <w:rPr>
          <w:rFonts w:ascii="Arial" w:hAnsi="Arial" w:cs="Arial"/>
          <w:sz w:val="20"/>
          <w:szCs w:val="20"/>
        </w:rPr>
      </w:pPr>
      <w:r w:rsidRPr="00816A9C">
        <w:rPr>
          <w:rFonts w:ascii="Arial" w:hAnsi="Arial" w:cs="Arial"/>
          <w:sz w:val="20"/>
          <w:szCs w:val="20"/>
        </w:rPr>
        <w:t xml:space="preserve">Explore possibilities: </w:t>
      </w:r>
      <w:r>
        <w:rPr>
          <w:rFonts w:ascii="Arial" w:hAnsi="Arial" w:cs="Arial"/>
          <w:sz w:val="20"/>
          <w:szCs w:val="20"/>
        </w:rPr>
        <w:t xml:space="preserve">Students will examine hand washing techniques using </w:t>
      </w:r>
      <w:proofErr w:type="spellStart"/>
      <w:r>
        <w:rPr>
          <w:rFonts w:ascii="Arial" w:hAnsi="Arial" w:cs="Arial"/>
          <w:sz w:val="20"/>
          <w:szCs w:val="20"/>
        </w:rPr>
        <w:t>GloGerm</w:t>
      </w:r>
      <w:proofErr w:type="spellEnd"/>
      <w:r>
        <w:rPr>
          <w:rFonts w:ascii="Arial" w:hAnsi="Arial" w:cs="Arial"/>
          <w:sz w:val="20"/>
          <w:szCs w:val="20"/>
        </w:rPr>
        <w:t xml:space="preserve"> to test the effectiveness of their approach.  Students will suggest changes to the school environment or procedures </w:t>
      </w:r>
      <w:r>
        <w:rPr>
          <w:rFonts w:ascii="Arial" w:hAnsi="Arial" w:cs="Arial"/>
          <w:sz w:val="20"/>
          <w:szCs w:val="20"/>
        </w:rPr>
        <w:lastRenderedPageBreak/>
        <w:t>(</w:t>
      </w:r>
      <w:proofErr w:type="gramStart"/>
      <w:r>
        <w:rPr>
          <w:rFonts w:ascii="Arial" w:hAnsi="Arial" w:cs="Arial"/>
          <w:sz w:val="20"/>
          <w:szCs w:val="20"/>
        </w:rPr>
        <w:t>not expensive nor</w:t>
      </w:r>
      <w:proofErr w:type="gramEnd"/>
      <w:r>
        <w:rPr>
          <w:rFonts w:ascii="Arial" w:hAnsi="Arial" w:cs="Arial"/>
          <w:sz w:val="20"/>
          <w:szCs w:val="20"/>
        </w:rPr>
        <w:t xml:space="preserve"> time consuming) that can be made to reduce the spread of illness.  Students will suggest methods for communicating the solutions to the appropriate audience. </w:t>
      </w:r>
    </w:p>
    <w:p w:rsidR="00847CDA" w:rsidRDefault="00847CDA" w:rsidP="00072B58">
      <w:pPr>
        <w:pStyle w:val="ListParagraph"/>
        <w:numPr>
          <w:ilvl w:val="0"/>
          <w:numId w:val="19"/>
        </w:numPr>
        <w:spacing w:after="200" w:line="276" w:lineRule="auto"/>
        <w:ind w:left="0"/>
        <w:rPr>
          <w:rFonts w:ascii="Arial" w:hAnsi="Arial" w:cs="Arial"/>
          <w:sz w:val="20"/>
          <w:szCs w:val="20"/>
        </w:rPr>
      </w:pPr>
      <w:r>
        <w:rPr>
          <w:rFonts w:ascii="Arial" w:hAnsi="Arial" w:cs="Arial"/>
          <w:sz w:val="20"/>
          <w:szCs w:val="20"/>
        </w:rPr>
        <w:t>Select approach:  Student teams will each select one personal hygiene habit, one suggested change to a physical feature or procedure on school grounds, and a method for communicating solutions and eliciting participation by the school community.</w:t>
      </w:r>
    </w:p>
    <w:p w:rsidR="00847CDA" w:rsidRDefault="00847CDA" w:rsidP="00072B58">
      <w:pPr>
        <w:pStyle w:val="ListParagraph"/>
        <w:numPr>
          <w:ilvl w:val="0"/>
          <w:numId w:val="19"/>
        </w:numPr>
        <w:spacing w:after="200" w:line="276" w:lineRule="auto"/>
        <w:ind w:left="0"/>
        <w:rPr>
          <w:rFonts w:ascii="Arial" w:hAnsi="Arial" w:cs="Arial"/>
          <w:sz w:val="20"/>
          <w:szCs w:val="20"/>
        </w:rPr>
      </w:pPr>
      <w:r>
        <w:rPr>
          <w:rFonts w:ascii="Arial" w:hAnsi="Arial" w:cs="Arial"/>
          <w:sz w:val="20"/>
          <w:szCs w:val="20"/>
        </w:rPr>
        <w:t xml:space="preserve">Build model, prototype, or design process: Students will create a plan to reduce the spread of illness on school </w:t>
      </w:r>
      <w:proofErr w:type="gramStart"/>
      <w:r>
        <w:rPr>
          <w:rFonts w:ascii="Arial" w:hAnsi="Arial" w:cs="Arial"/>
          <w:sz w:val="20"/>
          <w:szCs w:val="20"/>
        </w:rPr>
        <w:t>grounds that includes</w:t>
      </w:r>
      <w:proofErr w:type="gramEnd"/>
      <w:r>
        <w:rPr>
          <w:rFonts w:ascii="Arial" w:hAnsi="Arial" w:cs="Arial"/>
          <w:sz w:val="20"/>
          <w:szCs w:val="20"/>
        </w:rPr>
        <w:t xml:space="preserve"> personal hygiene, improved facilities/procedures, and community awareness and buy in.  Students will gather data about student personal hygiene habits via a quarterly survey to measure participation. Students will examine quarterly attendance data and compare it to past school years to determine the effect of the plan.</w:t>
      </w:r>
    </w:p>
    <w:p w:rsidR="00847CDA" w:rsidRDefault="00847CDA" w:rsidP="00072B58">
      <w:pPr>
        <w:pStyle w:val="ListParagraph"/>
        <w:numPr>
          <w:ilvl w:val="0"/>
          <w:numId w:val="19"/>
        </w:numPr>
        <w:spacing w:after="200" w:line="276" w:lineRule="auto"/>
        <w:ind w:left="0"/>
        <w:rPr>
          <w:rFonts w:ascii="Arial" w:hAnsi="Arial" w:cs="Arial"/>
          <w:sz w:val="20"/>
          <w:szCs w:val="20"/>
        </w:rPr>
      </w:pPr>
      <w:r>
        <w:rPr>
          <w:rFonts w:ascii="Arial" w:hAnsi="Arial" w:cs="Arial"/>
          <w:sz w:val="20"/>
          <w:szCs w:val="20"/>
        </w:rPr>
        <w:t>Communicate ideas: Student teams will communicate research finding and test results throughout the process.  Teams will communicate their plans for improving school attendance by reducing the spread of illness to the school community. Teams will communicate the suggested changes to school facilities/procedures to the appropriate administrators.</w:t>
      </w:r>
    </w:p>
    <w:p w:rsidR="00847CDA" w:rsidRPr="009C4091" w:rsidRDefault="00847CDA" w:rsidP="00072B58">
      <w:pPr>
        <w:pStyle w:val="ListParagraph"/>
        <w:numPr>
          <w:ilvl w:val="0"/>
          <w:numId w:val="19"/>
        </w:numPr>
        <w:spacing w:after="200" w:line="276" w:lineRule="auto"/>
        <w:ind w:left="0"/>
        <w:rPr>
          <w:rFonts w:ascii="Arial" w:hAnsi="Arial" w:cs="Arial"/>
          <w:sz w:val="20"/>
          <w:szCs w:val="20"/>
        </w:rPr>
      </w:pPr>
      <w:r>
        <w:rPr>
          <w:rFonts w:ascii="Arial" w:hAnsi="Arial" w:cs="Arial"/>
          <w:sz w:val="20"/>
          <w:szCs w:val="20"/>
        </w:rPr>
        <w:t>Refine the process: Student teams will refine personal hygiene techniques after sharing hand washing findings with other teams.  Teams will refine suggested changes to school facilities/procedures after meeting with building administrators and custodial staff.  Student teams will refine the personal cleanliness and communication portions to be used by the feeder elementary school.</w:t>
      </w: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410"/>
      </w:tblGrid>
      <w:tr w:rsidR="00847CDA" w:rsidTr="00C87D19">
        <w:trPr>
          <w:tblHeader/>
        </w:trPr>
        <w:tc>
          <w:tcPr>
            <w:tcW w:w="9630" w:type="dxa"/>
            <w:gridSpan w:val="2"/>
            <w:shd w:val="clear" w:color="auto" w:fill="auto"/>
          </w:tcPr>
          <w:p w:rsidR="00847CDA" w:rsidRPr="00C87D19" w:rsidRDefault="00847CDA" w:rsidP="00C87D19">
            <w:pPr>
              <w:spacing w:before="60" w:after="60"/>
              <w:jc w:val="center"/>
              <w:rPr>
                <w:rFonts w:ascii="Arial" w:hAnsi="Arial" w:cs="Arial"/>
                <w:sz w:val="20"/>
                <w:szCs w:val="20"/>
              </w:rPr>
            </w:pPr>
            <w:r w:rsidRPr="00C87D19">
              <w:rPr>
                <w:rFonts w:ascii="Arial" w:hAnsi="Arial" w:cs="Arial"/>
                <w:b/>
                <w:sz w:val="20"/>
                <w:szCs w:val="20"/>
              </w:rPr>
              <w:t xml:space="preserve">Next Generation Science Standards (NGSS) </w:t>
            </w:r>
          </w:p>
        </w:tc>
      </w:tr>
      <w:tr w:rsidR="00847CDA" w:rsidRPr="003A35D6"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288"/>
          <w:tblHeader/>
        </w:trPr>
        <w:tc>
          <w:tcPr>
            <w:tcW w:w="52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tabs>
                <w:tab w:val="center" w:pos="5670"/>
              </w:tabs>
              <w:rPr>
                <w:rFonts w:ascii="Arial" w:hAnsi="Arial" w:cs="Arial"/>
                <w:b/>
                <w:sz w:val="18"/>
                <w:szCs w:val="20"/>
              </w:rPr>
            </w:pPr>
            <w:r w:rsidRPr="00C87D19">
              <w:rPr>
                <w:rFonts w:ascii="Arial" w:hAnsi="Arial" w:cs="Arial"/>
                <w:b/>
                <w:sz w:val="18"/>
                <w:szCs w:val="20"/>
              </w:rPr>
              <w:t xml:space="preserve">Science and Engineering Practices (Check all that apply)                        </w:t>
            </w:r>
          </w:p>
        </w:tc>
        <w:tc>
          <w:tcPr>
            <w:tcW w:w="4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tabs>
                <w:tab w:val="center" w:pos="5670"/>
              </w:tabs>
              <w:rPr>
                <w:rFonts w:ascii="Arial" w:hAnsi="Arial" w:cs="Arial"/>
                <w:b/>
                <w:sz w:val="18"/>
                <w:szCs w:val="20"/>
              </w:rPr>
            </w:pPr>
            <w:r w:rsidRPr="00C87D19">
              <w:rPr>
                <w:rFonts w:ascii="Arial" w:hAnsi="Arial" w:cs="Arial"/>
                <w:b/>
                <w:sz w:val="18"/>
                <w:szCs w:val="20"/>
              </w:rPr>
              <w:t>Crosscutting Concepts (Check all that apply)</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C87D19">
            <w:pPr>
              <w:ind w:hanging="252"/>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Asking questions (for science) and defining problems (for engineering)</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Patterns</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Developing and using models</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Cause and effect</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Planning and carrying out investigations</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Scale, proportion, and quantity</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Analyzing and interpreting data</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Systems and system models</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Using mathematics and computational thinking</w:t>
            </w:r>
          </w:p>
        </w:tc>
        <w:tc>
          <w:tcPr>
            <w:tcW w:w="4410" w:type="dxa"/>
            <w:shd w:val="clear" w:color="auto" w:fill="auto"/>
          </w:tcPr>
          <w:p w:rsidR="00847CDA" w:rsidRPr="00C87D19" w:rsidRDefault="00847CDA" w:rsidP="00C87D19">
            <w:pPr>
              <w:ind w:hanging="252"/>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Energy and matter: Flows, cycles, and conservation</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C87D19">
            <w:pPr>
              <w:ind w:hanging="252"/>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Constructing explanations (for science) and designing solutions (for engineering)</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Structure and function. </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Engaging in argument from evidence</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Stability and change. </w:t>
            </w:r>
          </w:p>
        </w:tc>
      </w:tr>
      <w:tr w:rsidR="00847CDA" w:rsidRPr="00536D41"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C87D19">
            <w:pPr>
              <w:tabs>
                <w:tab w:val="left" w:pos="5670"/>
              </w:tabs>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Obtaining, evaluating, and communicating information</w:t>
            </w:r>
            <w:r w:rsidRPr="00C87D19">
              <w:rPr>
                <w:rFonts w:ascii="Arial" w:hAnsi="Arial" w:cs="Arial"/>
                <w:sz w:val="18"/>
                <w:szCs w:val="16"/>
              </w:rPr>
              <w:tab/>
            </w:r>
          </w:p>
        </w:tc>
        <w:tc>
          <w:tcPr>
            <w:tcW w:w="4410" w:type="dxa"/>
            <w:shd w:val="clear" w:color="auto" w:fill="auto"/>
          </w:tcPr>
          <w:p w:rsidR="00847CDA" w:rsidRPr="00C87D19" w:rsidRDefault="00847CDA" w:rsidP="00072B58">
            <w:pPr>
              <w:rPr>
                <w:rFonts w:ascii="MS Gothic" w:eastAsia="MS Gothic" w:hAnsi="MS Gothic" w:cs="Arial"/>
                <w:sz w:val="18"/>
                <w:szCs w:val="16"/>
              </w:rPr>
            </w:pPr>
          </w:p>
        </w:tc>
      </w:tr>
    </w:tbl>
    <w:p w:rsidR="00847CDA" w:rsidRDefault="00847CDA" w:rsidP="00072B58">
      <w:pPr>
        <w:rPr>
          <w:rFonts w:ascii="Arial" w:hAnsi="Arial" w:cs="Arial"/>
          <w:sz w:val="20"/>
          <w:szCs w:val="20"/>
        </w:rPr>
      </w:pPr>
    </w:p>
    <w:p w:rsidR="00847CDA" w:rsidRPr="00A1622B" w:rsidRDefault="00847CDA" w:rsidP="00072B58">
      <w:pPr>
        <w:rPr>
          <w:rFonts w:ascii="Arial" w:hAnsi="Arial" w:cs="Arial"/>
          <w:sz w:val="20"/>
          <w:szCs w:val="20"/>
        </w:rPr>
      </w:pPr>
    </w:p>
    <w:tbl>
      <w:tblPr>
        <w:tblW w:w="964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9648"/>
      </w:tblGrid>
      <w:tr w:rsidR="00847CDA" w:rsidRPr="009A3BA5" w:rsidTr="00C87D19">
        <w:trPr>
          <w:trHeight w:val="360"/>
          <w:tblHeader/>
        </w:trPr>
        <w:tc>
          <w:tcPr>
            <w:tcW w:w="96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jc w:val="center"/>
              <w:rPr>
                <w:sz w:val="22"/>
              </w:rPr>
            </w:pPr>
            <w:r w:rsidRPr="00C87D19">
              <w:rPr>
                <w:rFonts w:ascii="Arial" w:hAnsi="Arial" w:cs="Arial"/>
                <w:b/>
                <w:sz w:val="22"/>
                <w:szCs w:val="20"/>
              </w:rPr>
              <w:t>Ohio’s New Learning Standards for Science (ONLS)</w:t>
            </w:r>
          </w:p>
        </w:tc>
      </w:tr>
      <w:tr w:rsidR="00847CDA" w:rsidTr="00C87D19">
        <w:trPr>
          <w:trHeight w:val="288"/>
          <w:tblHeader/>
        </w:trPr>
        <w:tc>
          <w:tcPr>
            <w:tcW w:w="96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jc w:val="center"/>
              <w:rPr>
                <w:rFonts w:ascii="Arial" w:hAnsi="Arial" w:cs="Arial"/>
                <w:b/>
                <w:sz w:val="22"/>
                <w:szCs w:val="20"/>
              </w:rPr>
            </w:pPr>
            <w:r w:rsidRPr="00C87D19">
              <w:rPr>
                <w:rFonts w:ascii="Arial" w:hAnsi="Arial" w:cs="Arial"/>
                <w:b/>
                <w:sz w:val="18"/>
                <w:szCs w:val="16"/>
              </w:rPr>
              <w:t>Expectations for Learning - Cognitive Demands</w:t>
            </w:r>
            <w:r w:rsidRPr="00C87D19">
              <w:rPr>
                <w:rFonts w:ascii="Arial" w:hAnsi="Arial" w:cs="Arial"/>
                <w:b/>
                <w:sz w:val="22"/>
                <w:szCs w:val="20"/>
              </w:rPr>
              <w:t xml:space="preserve"> </w:t>
            </w:r>
            <w:r w:rsidRPr="00C87D19">
              <w:rPr>
                <w:rFonts w:ascii="Arial" w:hAnsi="Arial" w:cs="Arial"/>
                <w:b/>
                <w:sz w:val="18"/>
                <w:szCs w:val="16"/>
              </w:rPr>
              <w:t>(Check all that apply)</w:t>
            </w:r>
          </w:p>
        </w:tc>
      </w:tr>
      <w:tr w:rsidR="00847CDA" w:rsidTr="00C87D19">
        <w:tc>
          <w:tcPr>
            <w:tcW w:w="9648" w:type="dxa"/>
            <w:tcBorders>
              <w:top w:val="single" w:sz="4" w:space="0" w:color="000000"/>
            </w:tcBorders>
            <w:shd w:val="clear" w:color="auto" w:fill="auto"/>
          </w:tcPr>
          <w:p w:rsidR="00847CDA" w:rsidRPr="00C87D19" w:rsidRDefault="00847CDA" w:rsidP="00C87D19">
            <w:pPr>
              <w:tabs>
                <w:tab w:val="left" w:pos="5670"/>
              </w:tabs>
              <w:rPr>
                <w:rFonts w:ascii="Arial" w:hAnsi="Arial" w:cs="Arial"/>
                <w:sz w:val="16"/>
                <w:szCs w:val="14"/>
              </w:rPr>
            </w:pPr>
            <w:r w:rsidRPr="00C87D19">
              <w:rPr>
                <w:rFonts w:ascii="MS Gothic" w:eastAsia="MS Gothic" w:hAnsi="MS Gothic" w:cs="Arial" w:hint="eastAsia"/>
                <w:sz w:val="22"/>
                <w:szCs w:val="28"/>
              </w:rPr>
              <w:t>☒</w:t>
            </w:r>
            <w:r w:rsidRPr="00C87D19">
              <w:rPr>
                <w:rFonts w:ascii="Arial" w:hAnsi="Arial" w:cs="Arial"/>
                <w:sz w:val="32"/>
                <w:szCs w:val="28"/>
              </w:rPr>
              <w:t xml:space="preserve"> </w:t>
            </w:r>
            <w:r w:rsidRPr="00C87D19">
              <w:rPr>
                <w:rFonts w:ascii="Arial" w:hAnsi="Arial" w:cs="Arial"/>
                <w:sz w:val="16"/>
                <w:szCs w:val="14"/>
              </w:rPr>
              <w:t xml:space="preserve">Designing Technological/Engineering Solutions Using Science concepts </w:t>
            </w:r>
            <w:r w:rsidRPr="00C87D19">
              <w:rPr>
                <w:rFonts w:ascii="Arial" w:hAnsi="Arial" w:cs="Arial"/>
                <w:b/>
                <w:sz w:val="16"/>
                <w:szCs w:val="14"/>
              </w:rPr>
              <w:t>(T)</w:t>
            </w:r>
          </w:p>
        </w:tc>
      </w:tr>
      <w:tr w:rsidR="00847CDA" w:rsidTr="00C87D19">
        <w:tc>
          <w:tcPr>
            <w:tcW w:w="9648" w:type="dxa"/>
            <w:shd w:val="clear" w:color="auto" w:fill="auto"/>
          </w:tcPr>
          <w:p w:rsidR="00847CDA" w:rsidRPr="00C87D19" w:rsidRDefault="00847CDA" w:rsidP="00C87D19">
            <w:pPr>
              <w:tabs>
                <w:tab w:val="left" w:pos="5670"/>
              </w:tabs>
              <w:rPr>
                <w:rFonts w:ascii="Arial" w:hAnsi="Arial" w:cs="Arial"/>
                <w:sz w:val="16"/>
                <w:szCs w:val="14"/>
              </w:rPr>
            </w:pPr>
            <w:r w:rsidRPr="00C87D19">
              <w:rPr>
                <w:rFonts w:ascii="MS Gothic" w:eastAsia="MS Gothic" w:hAnsi="MS Gothic" w:cs="Arial" w:hint="eastAsia"/>
                <w:sz w:val="22"/>
                <w:szCs w:val="28"/>
              </w:rPr>
              <w:t>☒</w:t>
            </w:r>
            <w:r w:rsidRPr="00C87D19">
              <w:rPr>
                <w:rFonts w:ascii="Arial" w:hAnsi="Arial" w:cs="Arial"/>
                <w:sz w:val="16"/>
                <w:szCs w:val="14"/>
              </w:rPr>
              <w:t xml:space="preserve">  Demonstrating Science Knowledge </w:t>
            </w:r>
            <w:r w:rsidRPr="00C87D19">
              <w:rPr>
                <w:rFonts w:ascii="Arial" w:hAnsi="Arial" w:cs="Arial"/>
                <w:b/>
                <w:sz w:val="16"/>
                <w:szCs w:val="14"/>
              </w:rPr>
              <w:t>(D)</w:t>
            </w:r>
          </w:p>
        </w:tc>
      </w:tr>
      <w:tr w:rsidR="00847CDA" w:rsidTr="00C87D19">
        <w:tc>
          <w:tcPr>
            <w:tcW w:w="9648" w:type="dxa"/>
            <w:shd w:val="clear" w:color="auto" w:fill="auto"/>
          </w:tcPr>
          <w:p w:rsidR="00847CDA" w:rsidRPr="00C87D19" w:rsidRDefault="00847CDA" w:rsidP="00C87D19">
            <w:pPr>
              <w:tabs>
                <w:tab w:val="left" w:pos="5670"/>
              </w:tabs>
              <w:rPr>
                <w:rFonts w:ascii="Arial" w:hAnsi="Arial" w:cs="Arial"/>
                <w:sz w:val="16"/>
                <w:szCs w:val="14"/>
              </w:rPr>
            </w:pPr>
            <w:r w:rsidRPr="00C87D19">
              <w:rPr>
                <w:rFonts w:ascii="MS Gothic" w:eastAsia="MS Gothic" w:hAnsi="MS Gothic" w:cs="Arial" w:hint="eastAsia"/>
                <w:sz w:val="22"/>
                <w:szCs w:val="28"/>
              </w:rPr>
              <w:t>☐</w:t>
            </w:r>
            <w:r w:rsidRPr="00C87D19">
              <w:rPr>
                <w:rFonts w:ascii="Arial" w:hAnsi="Arial" w:cs="Arial"/>
                <w:sz w:val="22"/>
                <w:szCs w:val="20"/>
              </w:rPr>
              <w:t xml:space="preserve"> </w:t>
            </w:r>
            <w:r w:rsidRPr="00C87D19">
              <w:rPr>
                <w:rFonts w:ascii="Arial" w:hAnsi="Arial" w:cs="Arial"/>
                <w:sz w:val="16"/>
                <w:szCs w:val="14"/>
              </w:rPr>
              <w:t xml:space="preserve">Interpreting and Communicating Science Concepts </w:t>
            </w:r>
            <w:r w:rsidRPr="00C87D19">
              <w:rPr>
                <w:rFonts w:ascii="Arial" w:hAnsi="Arial" w:cs="Arial"/>
                <w:b/>
                <w:sz w:val="16"/>
                <w:szCs w:val="14"/>
              </w:rPr>
              <w:t>(C)</w:t>
            </w:r>
          </w:p>
        </w:tc>
      </w:tr>
      <w:tr w:rsidR="00847CDA" w:rsidTr="00C87D19">
        <w:tc>
          <w:tcPr>
            <w:tcW w:w="9648" w:type="dxa"/>
            <w:shd w:val="clear" w:color="auto" w:fill="auto"/>
          </w:tcPr>
          <w:p w:rsidR="00847CDA" w:rsidRPr="00C87D19" w:rsidRDefault="00847CDA" w:rsidP="00072B58">
            <w:pPr>
              <w:rPr>
                <w:rFonts w:ascii="Arial" w:hAnsi="Arial" w:cs="Arial"/>
                <w:b/>
                <w:szCs w:val="20"/>
              </w:rPr>
            </w:pPr>
            <w:r w:rsidRPr="00C87D19">
              <w:rPr>
                <w:rFonts w:ascii="MS Gothic" w:eastAsia="MS Gothic" w:hAnsi="MS Gothic" w:cs="Arial" w:hint="eastAsia"/>
                <w:sz w:val="22"/>
                <w:szCs w:val="28"/>
              </w:rPr>
              <w:t>☐</w:t>
            </w:r>
            <w:r w:rsidRPr="00C87D19">
              <w:rPr>
                <w:rFonts w:ascii="Arial" w:hAnsi="Arial" w:cs="Arial"/>
                <w:sz w:val="16"/>
                <w:szCs w:val="14"/>
              </w:rPr>
              <w:t xml:space="preserve">  Recalling Accurate Science </w:t>
            </w:r>
            <w:r w:rsidRPr="00C87D19">
              <w:rPr>
                <w:rFonts w:ascii="Arial" w:hAnsi="Arial" w:cs="Arial"/>
                <w:b/>
                <w:sz w:val="16"/>
                <w:szCs w:val="14"/>
              </w:rPr>
              <w:t>(R)</w:t>
            </w:r>
          </w:p>
        </w:tc>
      </w:tr>
    </w:tbl>
    <w:p w:rsidR="00847CDA" w:rsidRDefault="00847CDA" w:rsidP="00072B58">
      <w:pPr>
        <w:rPr>
          <w:rFonts w:ascii="Arial" w:hAnsi="Arial" w:cs="Arial"/>
          <w:b/>
          <w:sz w:val="20"/>
          <w:szCs w:val="16"/>
        </w:rPr>
      </w:pPr>
    </w:p>
    <w:p w:rsidR="00847CDA" w:rsidRDefault="00847CDA" w:rsidP="00072B58">
      <w:pPr>
        <w:rPr>
          <w:rFonts w:ascii="Arial" w:hAnsi="Arial" w:cs="Arial"/>
          <w:b/>
          <w:sz w:val="20"/>
          <w:szCs w:val="16"/>
        </w:rPr>
      </w:pPr>
    </w:p>
    <w:p w:rsidR="00CE5805" w:rsidRDefault="00CE5805" w:rsidP="00072B58">
      <w:pPr>
        <w:rPr>
          <w:rFonts w:ascii="Arial" w:hAnsi="Arial" w:cs="Arial"/>
          <w:b/>
          <w:sz w:val="20"/>
          <w:szCs w:val="16"/>
        </w:rPr>
      </w:pPr>
    </w:p>
    <w:p w:rsidR="00CE5805" w:rsidRDefault="00CE5805" w:rsidP="00072B58">
      <w:pPr>
        <w:rPr>
          <w:rFonts w:ascii="Arial" w:hAnsi="Arial" w:cs="Arial"/>
          <w:b/>
          <w:sz w:val="20"/>
          <w:szCs w:val="16"/>
        </w:rPr>
      </w:pPr>
    </w:p>
    <w:p w:rsidR="00CE5805" w:rsidRDefault="00CE5805" w:rsidP="00072B58">
      <w:pPr>
        <w:rPr>
          <w:rFonts w:ascii="Arial" w:hAnsi="Arial" w:cs="Arial"/>
          <w:b/>
          <w:sz w:val="20"/>
          <w:szCs w:val="16"/>
        </w:rPr>
      </w:pPr>
    </w:p>
    <w:p w:rsidR="00CE5805" w:rsidRDefault="00CE5805" w:rsidP="00072B58">
      <w:pPr>
        <w:rPr>
          <w:rFonts w:ascii="Arial" w:hAnsi="Arial" w:cs="Arial"/>
          <w:b/>
          <w:sz w:val="20"/>
          <w:szCs w:val="16"/>
        </w:rPr>
      </w:pPr>
    </w:p>
    <w:p w:rsidR="00CE5805" w:rsidRPr="002D77F8" w:rsidRDefault="00CE5805" w:rsidP="00072B58">
      <w:pPr>
        <w:rPr>
          <w:rFonts w:ascii="Arial" w:hAnsi="Arial" w:cs="Arial"/>
          <w:b/>
          <w:sz w:val="20"/>
          <w:szCs w:val="16"/>
        </w:rPr>
      </w:pPr>
    </w:p>
    <w:tbl>
      <w:tblPr>
        <w:tblW w:w="9630"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220"/>
        <w:gridCol w:w="4410"/>
      </w:tblGrid>
      <w:tr w:rsidR="00847CDA" w:rsidRPr="009A3BA5" w:rsidTr="00C87D19">
        <w:trPr>
          <w:trHeight w:val="360"/>
          <w:tblHeader/>
        </w:trPr>
        <w:tc>
          <w:tcPr>
            <w:tcW w:w="96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jc w:val="center"/>
              <w:rPr>
                <w:rFonts w:ascii="Arial" w:hAnsi="Arial" w:cs="Arial"/>
                <w:b/>
                <w:sz w:val="22"/>
                <w:szCs w:val="20"/>
              </w:rPr>
            </w:pPr>
            <w:r w:rsidRPr="00C87D19">
              <w:rPr>
                <w:rFonts w:ascii="Arial" w:hAnsi="Arial" w:cs="Arial"/>
                <w:b/>
                <w:sz w:val="22"/>
                <w:szCs w:val="20"/>
              </w:rPr>
              <w:lastRenderedPageBreak/>
              <w:t>Common Core State Standards -- Mathematics (CCSS)</w:t>
            </w:r>
          </w:p>
        </w:tc>
      </w:tr>
      <w:tr w:rsidR="00847CDA" w:rsidTr="00C87D19">
        <w:tblPrEx>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Ex>
        <w:trPr>
          <w:trHeight w:val="288"/>
          <w:tblHeader/>
        </w:trPr>
        <w:tc>
          <w:tcPr>
            <w:tcW w:w="96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jc w:val="center"/>
              <w:rPr>
                <w:rFonts w:ascii="Arial" w:hAnsi="Arial" w:cs="Arial"/>
                <w:b/>
                <w:sz w:val="22"/>
                <w:szCs w:val="20"/>
              </w:rPr>
            </w:pPr>
            <w:r w:rsidRPr="00C87D19">
              <w:rPr>
                <w:rFonts w:ascii="Arial" w:hAnsi="Arial" w:cs="Arial"/>
                <w:b/>
                <w:sz w:val="18"/>
                <w:szCs w:val="16"/>
              </w:rPr>
              <w:t>Standards for Mathematical Practice</w:t>
            </w:r>
            <w:r w:rsidRPr="00C87D19">
              <w:rPr>
                <w:rFonts w:ascii="Arial" w:hAnsi="Arial" w:cs="Arial"/>
                <w:b/>
                <w:sz w:val="22"/>
                <w:szCs w:val="20"/>
              </w:rPr>
              <w:t xml:space="preserve"> </w:t>
            </w:r>
            <w:r w:rsidRPr="00C87D19">
              <w:rPr>
                <w:rFonts w:ascii="Arial" w:hAnsi="Arial" w:cs="Arial"/>
                <w:b/>
                <w:sz w:val="18"/>
                <w:szCs w:val="16"/>
              </w:rPr>
              <w:t>(Check all that apply)</w:t>
            </w:r>
          </w:p>
        </w:tc>
      </w:tr>
      <w:tr w:rsidR="00847CDA" w:rsidRPr="00536D41" w:rsidTr="00C87D19">
        <w:tc>
          <w:tcPr>
            <w:tcW w:w="5220" w:type="dxa"/>
            <w:tcBorders>
              <w:top w:val="single" w:sz="4" w:space="0" w:color="000000"/>
            </w:tcBorders>
            <w:shd w:val="clear" w:color="auto" w:fill="auto"/>
          </w:tcPr>
          <w:p w:rsidR="00847CDA" w:rsidRPr="00C87D19" w:rsidRDefault="00847CDA" w:rsidP="00C87D19">
            <w:pPr>
              <w:ind w:hanging="252"/>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22"/>
                <w:szCs w:val="16"/>
              </w:rPr>
              <w:t xml:space="preserve"> </w:t>
            </w:r>
            <w:r w:rsidRPr="00C87D19">
              <w:rPr>
                <w:rFonts w:ascii="Arial" w:hAnsi="Arial" w:cs="Arial"/>
                <w:bCs/>
                <w:sz w:val="16"/>
                <w:szCs w:val="14"/>
              </w:rPr>
              <w:t>Make sense of problems and persevere in solving them</w:t>
            </w:r>
          </w:p>
        </w:tc>
        <w:tc>
          <w:tcPr>
            <w:tcW w:w="4410" w:type="dxa"/>
            <w:tcBorders>
              <w:top w:val="single" w:sz="4" w:space="0" w:color="000000"/>
            </w:tcBorders>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18"/>
                <w:szCs w:val="16"/>
              </w:rPr>
              <w:t xml:space="preserve"> </w:t>
            </w:r>
            <w:r w:rsidRPr="00C87D19">
              <w:rPr>
                <w:rFonts w:ascii="Arial" w:hAnsi="Arial" w:cs="Arial"/>
                <w:bCs/>
                <w:sz w:val="16"/>
                <w:szCs w:val="14"/>
              </w:rPr>
              <w:t>Use</w:t>
            </w:r>
            <w:r w:rsidRPr="00C87D19">
              <w:rPr>
                <w:rFonts w:ascii="Arial" w:hAnsi="Arial" w:cs="Arial"/>
                <w:b/>
                <w:sz w:val="16"/>
                <w:szCs w:val="14"/>
              </w:rPr>
              <w:t xml:space="preserve"> </w:t>
            </w:r>
            <w:r w:rsidRPr="00C87D19">
              <w:rPr>
                <w:rFonts w:ascii="Arial" w:hAnsi="Arial" w:cs="Arial"/>
                <w:bCs/>
                <w:sz w:val="16"/>
                <w:szCs w:val="14"/>
              </w:rPr>
              <w:t>appropriate tools strategically</w:t>
            </w:r>
          </w:p>
        </w:tc>
      </w:tr>
      <w:tr w:rsidR="00847CDA" w:rsidRPr="00536D41" w:rsidTr="00C87D19">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22"/>
                <w:szCs w:val="16"/>
              </w:rPr>
              <w:t xml:space="preserve"> </w:t>
            </w:r>
            <w:r w:rsidRPr="00C87D19">
              <w:rPr>
                <w:rFonts w:ascii="Arial" w:hAnsi="Arial" w:cs="Arial"/>
                <w:sz w:val="16"/>
                <w:szCs w:val="14"/>
              </w:rPr>
              <w:t>Reason abstractly and quantitatively</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22"/>
                <w:szCs w:val="16"/>
              </w:rPr>
              <w:t xml:space="preserve"> </w:t>
            </w:r>
            <w:r w:rsidRPr="00C87D19">
              <w:rPr>
                <w:rFonts w:ascii="Arial" w:hAnsi="Arial" w:cs="Arial"/>
                <w:bCs/>
                <w:sz w:val="16"/>
                <w:szCs w:val="14"/>
              </w:rPr>
              <w:t>Attend</w:t>
            </w:r>
            <w:r w:rsidRPr="00C87D19">
              <w:rPr>
                <w:rFonts w:ascii="Arial" w:hAnsi="Arial" w:cs="Arial"/>
                <w:b/>
                <w:sz w:val="16"/>
                <w:szCs w:val="14"/>
              </w:rPr>
              <w:t xml:space="preserve"> </w:t>
            </w:r>
            <w:r w:rsidRPr="00C87D19">
              <w:rPr>
                <w:rFonts w:ascii="Arial" w:hAnsi="Arial" w:cs="Arial"/>
                <w:bCs/>
                <w:sz w:val="16"/>
                <w:szCs w:val="14"/>
              </w:rPr>
              <w:t>to precision</w:t>
            </w:r>
          </w:p>
        </w:tc>
      </w:tr>
      <w:tr w:rsidR="00847CDA" w:rsidRPr="00536D41" w:rsidTr="00C87D19">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18"/>
                <w:szCs w:val="16"/>
              </w:rPr>
              <w:t xml:space="preserve"> </w:t>
            </w:r>
            <w:r w:rsidRPr="00C87D19">
              <w:rPr>
                <w:rFonts w:ascii="Arial" w:hAnsi="Arial" w:cs="Arial"/>
                <w:bCs/>
                <w:sz w:val="16"/>
                <w:szCs w:val="14"/>
              </w:rPr>
              <w:t>Construct viable arguments and critique the reasoning of others</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18"/>
                <w:szCs w:val="16"/>
              </w:rPr>
              <w:t xml:space="preserve"> </w:t>
            </w:r>
            <w:r w:rsidRPr="00C87D19">
              <w:rPr>
                <w:rFonts w:ascii="Arial" w:hAnsi="Arial" w:cs="Arial"/>
                <w:bCs/>
                <w:sz w:val="16"/>
                <w:szCs w:val="14"/>
              </w:rPr>
              <w:t>Look for and make use of structure</w:t>
            </w:r>
          </w:p>
        </w:tc>
      </w:tr>
      <w:tr w:rsidR="00847CDA" w:rsidRPr="00536D41" w:rsidTr="00C87D19">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22"/>
                <w:szCs w:val="16"/>
              </w:rPr>
              <w:t xml:space="preserve"> </w:t>
            </w:r>
            <w:r w:rsidRPr="00C87D19">
              <w:rPr>
                <w:rFonts w:ascii="Arial" w:hAnsi="Arial" w:cs="Arial"/>
                <w:bCs/>
                <w:sz w:val="16"/>
                <w:szCs w:val="14"/>
              </w:rPr>
              <w:t>Model with mathematics</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22"/>
                <w:szCs w:val="16"/>
              </w:rPr>
              <w:t xml:space="preserve"> </w:t>
            </w:r>
            <w:r w:rsidRPr="00C87D19">
              <w:rPr>
                <w:rFonts w:ascii="Arial" w:hAnsi="Arial" w:cs="Arial"/>
                <w:bCs/>
                <w:sz w:val="16"/>
                <w:szCs w:val="14"/>
              </w:rPr>
              <w:t>Look for and express regularity in repeated reasoning</w:t>
            </w:r>
          </w:p>
        </w:tc>
      </w:tr>
    </w:tbl>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Tr="00C87D19">
        <w:trPr>
          <w:trHeight w:val="346"/>
        </w:trPr>
        <w:tc>
          <w:tcPr>
            <w:tcW w:w="9576" w:type="dxa"/>
            <w:shd w:val="clear" w:color="auto" w:fill="auto"/>
            <w:vAlign w:val="center"/>
          </w:tcPr>
          <w:p w:rsidR="00847CDA" w:rsidRPr="00C87D19" w:rsidRDefault="00847CDA" w:rsidP="00072B58">
            <w:pPr>
              <w:rPr>
                <w:rFonts w:ascii="Arial" w:hAnsi="Arial" w:cs="Arial"/>
                <w:b/>
                <w:sz w:val="20"/>
                <w:szCs w:val="20"/>
              </w:rPr>
            </w:pPr>
            <w:r w:rsidRPr="00C87D19">
              <w:rPr>
                <w:rFonts w:ascii="Arial" w:hAnsi="Arial" w:cs="Arial"/>
                <w:b/>
                <w:sz w:val="20"/>
                <w:szCs w:val="20"/>
              </w:rPr>
              <w:t>Unit Academic Standards (NGSS, ONLS and/or CCSS):</w:t>
            </w:r>
          </w:p>
          <w:p w:rsidR="00847CDA" w:rsidRPr="00C87D19" w:rsidRDefault="00847CDA" w:rsidP="00072B58">
            <w:pPr>
              <w:rPr>
                <w:rFonts w:ascii="Arial" w:hAnsi="Arial" w:cs="Arial"/>
                <w:b/>
                <w:sz w:val="20"/>
                <w:szCs w:val="20"/>
              </w:rPr>
            </w:pPr>
          </w:p>
        </w:tc>
      </w:tr>
    </w:tbl>
    <w:p w:rsidR="00847CDA" w:rsidRDefault="00847CDA" w:rsidP="00072B58">
      <w:pPr>
        <w:rPr>
          <w:rFonts w:ascii="Arial" w:hAnsi="Arial" w:cs="Arial"/>
          <w:sz w:val="20"/>
          <w:szCs w:val="20"/>
        </w:rPr>
      </w:pPr>
      <w:r>
        <w:rPr>
          <w:rFonts w:ascii="Arial" w:hAnsi="Arial" w:cs="Arial"/>
          <w:sz w:val="20"/>
          <w:szCs w:val="20"/>
        </w:rPr>
        <w:t>Cells:</w:t>
      </w:r>
    </w:p>
    <w:p w:rsidR="00847CDA" w:rsidRPr="00A030E3" w:rsidRDefault="00847CDA" w:rsidP="00072B58">
      <w:pPr>
        <w:pStyle w:val="ListParagraph"/>
        <w:numPr>
          <w:ilvl w:val="0"/>
          <w:numId w:val="18"/>
        </w:numPr>
        <w:spacing w:after="200" w:line="276" w:lineRule="auto"/>
        <w:ind w:left="0"/>
        <w:rPr>
          <w:rFonts w:ascii="Arial" w:hAnsi="Arial" w:cs="Arial"/>
          <w:sz w:val="20"/>
          <w:szCs w:val="20"/>
        </w:rPr>
      </w:pPr>
      <w:r w:rsidRPr="00A030E3">
        <w:rPr>
          <w:rFonts w:ascii="Arial" w:hAnsi="Arial" w:cs="Arial"/>
          <w:sz w:val="20"/>
          <w:szCs w:val="20"/>
        </w:rPr>
        <w:t>Eukaryotic cells and prokaryotic cells</w:t>
      </w:r>
    </w:p>
    <w:p w:rsidR="00847CDA" w:rsidRDefault="00847CDA" w:rsidP="00072B58">
      <w:pPr>
        <w:pStyle w:val="ListParagraph"/>
        <w:numPr>
          <w:ilvl w:val="0"/>
          <w:numId w:val="18"/>
        </w:numPr>
        <w:spacing w:after="200" w:line="276" w:lineRule="auto"/>
        <w:ind w:left="0"/>
        <w:rPr>
          <w:rFonts w:ascii="Arial" w:hAnsi="Arial" w:cs="Arial"/>
          <w:sz w:val="20"/>
          <w:szCs w:val="20"/>
        </w:rPr>
      </w:pPr>
      <w:r w:rsidRPr="00A030E3">
        <w:rPr>
          <w:rFonts w:ascii="Arial" w:hAnsi="Arial" w:cs="Arial"/>
          <w:sz w:val="20"/>
          <w:szCs w:val="20"/>
        </w:rPr>
        <w:t>Characteristics of life regulated by cellular processes</w:t>
      </w:r>
    </w:p>
    <w:p w:rsidR="00847CDA" w:rsidRPr="00A84915" w:rsidRDefault="00847CDA" w:rsidP="00072B58">
      <w:pPr>
        <w:pStyle w:val="ListParagraph"/>
        <w:numPr>
          <w:ilvl w:val="0"/>
          <w:numId w:val="18"/>
        </w:numPr>
        <w:spacing w:after="200" w:line="276" w:lineRule="auto"/>
        <w:ind w:left="0"/>
        <w:rPr>
          <w:rFonts w:ascii="Arial" w:hAnsi="Arial" w:cs="Arial"/>
          <w:sz w:val="20"/>
          <w:szCs w:val="20"/>
        </w:rPr>
      </w:pPr>
      <w:r w:rsidRPr="00A84915">
        <w:rPr>
          <w:rFonts w:ascii="Arial" w:hAnsi="Arial" w:cs="Arial"/>
          <w:sz w:val="20"/>
          <w:szCs w:val="20"/>
        </w:rPr>
        <w:t>The essential functions of cells involve chemical reactions that involve water and carbohydrates, proteins, lipids and nucleic acids</w:t>
      </w:r>
    </w:p>
    <w:p w:rsidR="00847CDA" w:rsidRPr="00A030E3" w:rsidRDefault="00847CDA" w:rsidP="00072B58">
      <w:pPr>
        <w:rPr>
          <w:rFonts w:ascii="Arial" w:hAnsi="Arial" w:cs="Arial"/>
          <w:sz w:val="20"/>
          <w:szCs w:val="20"/>
        </w:rPr>
      </w:pPr>
    </w:p>
    <w:p w:rsidR="00847CDA" w:rsidRDefault="00847CDA" w:rsidP="00072B58">
      <w:pPr>
        <w:rPr>
          <w:rFonts w:ascii="Arial" w:hAnsi="Arial" w:cs="Arial"/>
          <w:sz w:val="20"/>
          <w:szCs w:val="20"/>
        </w:rPr>
      </w:pPr>
    </w:p>
    <w:tbl>
      <w:tblPr>
        <w:tblpPr w:leftFromText="180" w:rightFromText="180" w:vertAnchor="text" w:horzAnchor="margin" w:tblpY="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Tr="00C87D19">
        <w:tc>
          <w:tcPr>
            <w:tcW w:w="9576" w:type="dxa"/>
            <w:shd w:val="clear" w:color="auto" w:fill="auto"/>
          </w:tcPr>
          <w:p w:rsidR="00847CDA" w:rsidRPr="00C87D19" w:rsidRDefault="00847CDA" w:rsidP="00C87D19">
            <w:pPr>
              <w:spacing w:before="60" w:after="60"/>
              <w:rPr>
                <w:rFonts w:ascii="Arial" w:hAnsi="Arial" w:cs="Arial"/>
                <w:color w:val="FF0000"/>
                <w:sz w:val="20"/>
                <w:szCs w:val="20"/>
              </w:rPr>
            </w:pPr>
            <w:r w:rsidRPr="00C87D19">
              <w:rPr>
                <w:rFonts w:ascii="Arial" w:hAnsi="Arial" w:cs="Arial"/>
                <w:b/>
                <w:sz w:val="20"/>
                <w:szCs w:val="20"/>
              </w:rPr>
              <w:t xml:space="preserve">Unit Lessons and Activities: </w:t>
            </w:r>
            <w:r w:rsidRPr="00C87D19">
              <w:rPr>
                <w:rFonts w:ascii="Arial" w:hAnsi="Arial" w:cs="Arial"/>
                <w:color w:val="FF0000"/>
                <w:sz w:val="20"/>
                <w:szCs w:val="20"/>
              </w:rPr>
              <w:t>(Link here.)</w:t>
            </w:r>
          </w:p>
          <w:p w:rsidR="00847CDA" w:rsidRPr="00C87D19" w:rsidRDefault="00847CDA" w:rsidP="00C87D19">
            <w:pPr>
              <w:spacing w:before="60" w:after="60"/>
              <w:rPr>
                <w:rFonts w:ascii="Arial" w:hAnsi="Arial" w:cs="Arial"/>
                <w:sz w:val="20"/>
                <w:szCs w:val="20"/>
              </w:rPr>
            </w:pPr>
          </w:p>
        </w:tc>
      </w:tr>
    </w:tbl>
    <w:p w:rsidR="00847CDA" w:rsidRDefault="00847CDA" w:rsidP="00072B58">
      <w:pPr>
        <w:rPr>
          <w:rFonts w:ascii="Arial" w:hAnsi="Arial" w:cs="Arial"/>
          <w:sz w:val="20"/>
          <w:szCs w:val="20"/>
        </w:rPr>
      </w:pPr>
      <w:proofErr w:type="gramStart"/>
      <w:r>
        <w:rPr>
          <w:rFonts w:ascii="Arial" w:hAnsi="Arial" w:cs="Arial"/>
          <w:sz w:val="20"/>
          <w:szCs w:val="20"/>
        </w:rPr>
        <w:t>Lesson 1: Importance of water to life.</w:t>
      </w:r>
      <w:proofErr w:type="gramEnd"/>
    </w:p>
    <w:p w:rsidR="00847CDA" w:rsidRDefault="00847CDA" w:rsidP="00072B58">
      <w:pPr>
        <w:rPr>
          <w:rFonts w:ascii="Arial" w:hAnsi="Arial" w:cs="Arial"/>
          <w:sz w:val="20"/>
          <w:szCs w:val="20"/>
        </w:rPr>
      </w:pPr>
      <w:r>
        <w:rPr>
          <w:rFonts w:ascii="Arial" w:hAnsi="Arial" w:cs="Arial"/>
          <w:sz w:val="20"/>
          <w:szCs w:val="20"/>
        </w:rPr>
        <w:t>Lesson 1 will focus on the properties of water and the importance of the molecule to all living things.  Students will have the opportunity to explore the properties of water and determine the best technique for hand washing.</w:t>
      </w:r>
    </w:p>
    <w:p w:rsidR="00847CDA" w:rsidRDefault="00847CDA" w:rsidP="00072B58">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Activity 1.</w:t>
      </w:r>
      <w:proofErr w:type="gramEnd"/>
      <w:r>
        <w:rPr>
          <w:rFonts w:ascii="Arial" w:hAnsi="Arial" w:cs="Arial"/>
          <w:sz w:val="20"/>
          <w:szCs w:val="20"/>
        </w:rPr>
        <w:t xml:space="preserve"> Introduction of the Big Idea, Generating the Essential Question, Challenge and Guiding</w:t>
      </w:r>
    </w:p>
    <w:p w:rsidR="00847CDA" w:rsidRDefault="00847CDA" w:rsidP="00072B58">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Questions.</w:t>
      </w:r>
      <w:proofErr w:type="gramEnd"/>
    </w:p>
    <w:p w:rsidR="00847CDA" w:rsidRDefault="00847CDA" w:rsidP="00072B58">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Activity 2.</w:t>
      </w:r>
      <w:proofErr w:type="gramEnd"/>
      <w:r>
        <w:rPr>
          <w:rFonts w:ascii="Arial" w:hAnsi="Arial" w:cs="Arial"/>
          <w:sz w:val="20"/>
          <w:szCs w:val="20"/>
        </w:rPr>
        <w:t xml:space="preserve"> </w:t>
      </w:r>
      <w:proofErr w:type="gramStart"/>
      <w:r>
        <w:rPr>
          <w:rFonts w:ascii="Arial" w:hAnsi="Arial" w:cs="Arial"/>
          <w:sz w:val="20"/>
          <w:szCs w:val="20"/>
        </w:rPr>
        <w:t>Investigating the properties of water to build a better hand washing technique.</w:t>
      </w:r>
      <w:proofErr w:type="gramEnd"/>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roofErr w:type="gramStart"/>
      <w:r>
        <w:rPr>
          <w:rFonts w:ascii="Arial" w:hAnsi="Arial" w:cs="Arial"/>
          <w:sz w:val="20"/>
          <w:szCs w:val="20"/>
        </w:rPr>
        <w:t>Lesson 2.</w:t>
      </w:r>
      <w:proofErr w:type="gramEnd"/>
      <w:r>
        <w:rPr>
          <w:rFonts w:ascii="Arial" w:hAnsi="Arial" w:cs="Arial"/>
          <w:sz w:val="20"/>
          <w:szCs w:val="20"/>
        </w:rPr>
        <w:t xml:space="preserve"> How do you kill something that isn’t alive?</w:t>
      </w:r>
    </w:p>
    <w:p w:rsidR="00847CDA" w:rsidRDefault="00847CDA" w:rsidP="00072B58">
      <w:pPr>
        <w:rPr>
          <w:rFonts w:ascii="Arial" w:hAnsi="Arial" w:cs="Arial"/>
          <w:sz w:val="20"/>
          <w:szCs w:val="20"/>
        </w:rPr>
      </w:pPr>
      <w:r>
        <w:rPr>
          <w:rFonts w:ascii="Arial" w:hAnsi="Arial" w:cs="Arial"/>
          <w:sz w:val="20"/>
          <w:szCs w:val="20"/>
        </w:rPr>
        <w:t>Lesson 2 enables students to investigate the characteristics of life by comparing the reproduction/heredity, energy use, and maintenance of homeostasis by eukaryotes, prokaryotes, and viruses.  They will be surveying school facilities and procedures to determine what can be changed to deter the spread of bacteria and viruses among the student population.</w:t>
      </w:r>
    </w:p>
    <w:p w:rsidR="00847CDA" w:rsidRDefault="00847CDA" w:rsidP="00072B58">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Activity 3.</w:t>
      </w:r>
      <w:proofErr w:type="gramEnd"/>
      <w:r>
        <w:rPr>
          <w:rFonts w:ascii="Arial" w:hAnsi="Arial" w:cs="Arial"/>
          <w:sz w:val="20"/>
          <w:szCs w:val="20"/>
        </w:rPr>
        <w:t xml:space="preserve"> What is life?  </w:t>
      </w:r>
    </w:p>
    <w:p w:rsidR="00847CDA" w:rsidRDefault="00847CDA" w:rsidP="00072B58">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Activity 4.</w:t>
      </w:r>
      <w:proofErr w:type="gramEnd"/>
      <w:r>
        <w:rPr>
          <w:rFonts w:ascii="Arial" w:hAnsi="Arial" w:cs="Arial"/>
          <w:sz w:val="20"/>
          <w:szCs w:val="20"/>
        </w:rPr>
        <w:t xml:space="preserve"> Design a change to school facility or procedure to reduce the spread of bacteria and viruses</w:t>
      </w:r>
    </w:p>
    <w:p w:rsidR="00847CDA" w:rsidRDefault="00847CDA" w:rsidP="00072B58">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among</w:t>
      </w:r>
      <w:proofErr w:type="gramEnd"/>
      <w:r>
        <w:rPr>
          <w:rFonts w:ascii="Arial" w:hAnsi="Arial" w:cs="Arial"/>
          <w:sz w:val="20"/>
          <w:szCs w:val="20"/>
        </w:rPr>
        <w:t xml:space="preserve"> student population.</w:t>
      </w: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r>
        <w:rPr>
          <w:rFonts w:ascii="Arial" w:hAnsi="Arial" w:cs="Arial"/>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RPr="00A16CC5" w:rsidTr="00C87D19">
        <w:tc>
          <w:tcPr>
            <w:tcW w:w="9576"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Where the CBL and EDP appear in the Unit: (Please provide the Lesson #’s and Activity #’s)</w:t>
            </w:r>
          </w:p>
        </w:tc>
      </w:tr>
    </w:tbl>
    <w:p w:rsidR="00847CDA" w:rsidRDefault="00847CDA" w:rsidP="00072B58">
      <w:pPr>
        <w:rPr>
          <w:rFonts w:ascii="Arial" w:hAnsi="Arial" w:cs="Arial"/>
          <w:sz w:val="20"/>
          <w:szCs w:val="20"/>
        </w:rPr>
      </w:pPr>
      <w:r>
        <w:rPr>
          <w:rFonts w:ascii="Arial" w:hAnsi="Arial" w:cs="Arial"/>
          <w:sz w:val="20"/>
          <w:szCs w:val="20"/>
        </w:rPr>
        <w:t xml:space="preserve">Lesson 1 Activity 1 and Activity 2, and Lesson 2 Activity 2 </w:t>
      </w:r>
      <w:proofErr w:type="gramStart"/>
      <w:r>
        <w:rPr>
          <w:rFonts w:ascii="Arial" w:hAnsi="Arial" w:cs="Arial"/>
          <w:sz w:val="20"/>
          <w:szCs w:val="20"/>
        </w:rPr>
        <w:t>has</w:t>
      </w:r>
      <w:proofErr w:type="gramEnd"/>
      <w:r>
        <w:rPr>
          <w:rFonts w:ascii="Arial" w:hAnsi="Arial" w:cs="Arial"/>
          <w:sz w:val="20"/>
          <w:szCs w:val="20"/>
        </w:rPr>
        <w:t xml:space="preserve"> Challenge Based Learning and Engineering Design Process embedded.  Lesson 1 Activity 1 includes the generation of the Essential question and the introduction of the Challenge. Lesson 1 Activity 2 involves the design of a hand washing technique (EDP).  Lesson 2 Activity 2 requires the redesign of a school facility or procedure. The iterative process of EDP appears here.</w:t>
      </w:r>
    </w:p>
    <w:p w:rsidR="00847CDA" w:rsidRDefault="00847CDA" w:rsidP="00072B58">
      <w:pPr>
        <w:rPr>
          <w:rFonts w:ascii="Arial" w:hAnsi="Arial" w:cs="Arial"/>
          <w:sz w:val="20"/>
          <w:szCs w:val="20"/>
        </w:rPr>
      </w:pPr>
    </w:p>
    <w:p w:rsidR="00CE5805" w:rsidRDefault="00CE5805" w:rsidP="00072B58">
      <w:pPr>
        <w:rPr>
          <w:rFonts w:ascii="Arial" w:hAnsi="Arial" w:cs="Arial"/>
          <w:sz w:val="20"/>
          <w:szCs w:val="20"/>
        </w:rPr>
      </w:pPr>
    </w:p>
    <w:p w:rsidR="00CE5805" w:rsidRDefault="00CE5805" w:rsidP="00072B58">
      <w:pPr>
        <w:rPr>
          <w:rFonts w:ascii="Arial" w:hAnsi="Arial" w:cs="Arial"/>
          <w:sz w:val="20"/>
          <w:szCs w:val="20"/>
        </w:rPr>
      </w:pPr>
    </w:p>
    <w:p w:rsidR="00CE5805" w:rsidRDefault="00CE5805" w:rsidP="00072B58">
      <w:pPr>
        <w:rPr>
          <w:rFonts w:ascii="Arial" w:hAnsi="Arial" w:cs="Arial"/>
          <w:sz w:val="20"/>
          <w:szCs w:val="20"/>
        </w:rPr>
      </w:pPr>
    </w:p>
    <w:p w:rsidR="00CE5805" w:rsidRDefault="00CE5805" w:rsidP="00072B58">
      <w:pPr>
        <w:rPr>
          <w:rFonts w:ascii="Arial" w:hAnsi="Arial" w:cs="Arial"/>
          <w:sz w:val="20"/>
          <w:szCs w:val="20"/>
        </w:rPr>
      </w:pPr>
    </w:p>
    <w:p w:rsidR="00CE5805" w:rsidRDefault="00CE5805" w:rsidP="00072B58">
      <w:pPr>
        <w:rPr>
          <w:rFonts w:ascii="Arial" w:hAnsi="Arial" w:cs="Arial"/>
          <w:sz w:val="20"/>
          <w:szCs w:val="20"/>
        </w:rPr>
      </w:pPr>
    </w:p>
    <w:tbl>
      <w:tblPr>
        <w:tblpPr w:leftFromText="180" w:rightFromText="180" w:vertAnchor="text" w:horzAnchor="margin"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Tr="00C87D19">
        <w:tc>
          <w:tcPr>
            <w:tcW w:w="9576" w:type="dxa"/>
            <w:shd w:val="clear" w:color="auto" w:fill="auto"/>
          </w:tcPr>
          <w:p w:rsidR="00847CDA" w:rsidRPr="00C87D19" w:rsidRDefault="00847CDA" w:rsidP="00C87D19">
            <w:pPr>
              <w:spacing w:before="60" w:after="60"/>
              <w:rPr>
                <w:rFonts w:ascii="Arial" w:hAnsi="Arial" w:cs="Arial"/>
                <w:sz w:val="20"/>
                <w:szCs w:val="20"/>
              </w:rPr>
            </w:pPr>
            <w:r w:rsidRPr="00C87D19">
              <w:rPr>
                <w:rFonts w:ascii="Arial" w:hAnsi="Arial" w:cs="Arial"/>
                <w:b/>
                <w:sz w:val="20"/>
                <w:szCs w:val="20"/>
              </w:rPr>
              <w:lastRenderedPageBreak/>
              <w:t>Background Knowledge:</w:t>
            </w:r>
          </w:p>
        </w:tc>
      </w:tr>
    </w:tbl>
    <w:p w:rsidR="00847CDA" w:rsidRDefault="00847CDA" w:rsidP="00072B58">
      <w:pPr>
        <w:rPr>
          <w:rFonts w:ascii="Arial" w:hAnsi="Arial" w:cs="Arial"/>
          <w:sz w:val="20"/>
          <w:szCs w:val="20"/>
        </w:rPr>
      </w:pPr>
      <w:r>
        <w:rPr>
          <w:rFonts w:ascii="Arial" w:hAnsi="Arial" w:cs="Arial"/>
          <w:sz w:val="20"/>
          <w:szCs w:val="20"/>
        </w:rPr>
        <w:t>Students need to know or have the following skills:</w:t>
      </w:r>
    </w:p>
    <w:p w:rsidR="00847CDA" w:rsidRDefault="00847CDA" w:rsidP="00072B58">
      <w:pPr>
        <w:pStyle w:val="ListParagraph"/>
        <w:numPr>
          <w:ilvl w:val="0"/>
          <w:numId w:val="20"/>
        </w:numPr>
        <w:spacing w:after="200" w:line="276" w:lineRule="auto"/>
        <w:ind w:left="0"/>
        <w:rPr>
          <w:rFonts w:ascii="Arial" w:hAnsi="Arial" w:cs="Arial"/>
          <w:sz w:val="20"/>
          <w:szCs w:val="20"/>
        </w:rPr>
      </w:pPr>
      <w:r>
        <w:rPr>
          <w:rFonts w:ascii="Arial" w:hAnsi="Arial" w:cs="Arial"/>
          <w:sz w:val="20"/>
          <w:szCs w:val="20"/>
        </w:rPr>
        <w:t>Steps of the engineering design process</w:t>
      </w:r>
    </w:p>
    <w:p w:rsidR="00847CDA" w:rsidRDefault="00847CDA" w:rsidP="00072B58">
      <w:pPr>
        <w:pStyle w:val="ListParagraph"/>
        <w:numPr>
          <w:ilvl w:val="0"/>
          <w:numId w:val="20"/>
        </w:numPr>
        <w:spacing w:after="200" w:line="276" w:lineRule="auto"/>
        <w:ind w:left="0"/>
        <w:rPr>
          <w:rFonts w:ascii="Arial" w:hAnsi="Arial" w:cs="Arial"/>
          <w:sz w:val="20"/>
          <w:szCs w:val="20"/>
        </w:rPr>
      </w:pPr>
      <w:r>
        <w:rPr>
          <w:rFonts w:ascii="Arial" w:hAnsi="Arial" w:cs="Arial"/>
          <w:sz w:val="20"/>
          <w:szCs w:val="20"/>
        </w:rPr>
        <w:t>Scientific method</w:t>
      </w:r>
    </w:p>
    <w:p w:rsidR="00847CDA" w:rsidRDefault="00847CDA" w:rsidP="00072B58">
      <w:pPr>
        <w:pStyle w:val="ListParagraph"/>
        <w:numPr>
          <w:ilvl w:val="0"/>
          <w:numId w:val="20"/>
        </w:numPr>
        <w:spacing w:after="200" w:line="276" w:lineRule="auto"/>
        <w:ind w:left="0"/>
        <w:rPr>
          <w:rFonts w:ascii="Arial" w:hAnsi="Arial" w:cs="Arial"/>
          <w:sz w:val="20"/>
          <w:szCs w:val="20"/>
        </w:rPr>
      </w:pPr>
      <w:r>
        <w:rPr>
          <w:rFonts w:ascii="Arial" w:hAnsi="Arial" w:cs="Arial"/>
          <w:sz w:val="20"/>
          <w:szCs w:val="20"/>
        </w:rPr>
        <w:t xml:space="preserve">Abiotic vs. biotic </w:t>
      </w:r>
    </w:p>
    <w:p w:rsidR="00847CDA" w:rsidRDefault="00847CDA" w:rsidP="00072B58">
      <w:pPr>
        <w:pStyle w:val="ListParagraph"/>
        <w:numPr>
          <w:ilvl w:val="0"/>
          <w:numId w:val="20"/>
        </w:numPr>
        <w:spacing w:after="200" w:line="276" w:lineRule="auto"/>
        <w:ind w:left="0"/>
        <w:rPr>
          <w:rFonts w:ascii="Arial" w:hAnsi="Arial" w:cs="Arial"/>
          <w:sz w:val="20"/>
          <w:szCs w:val="20"/>
        </w:rPr>
      </w:pPr>
      <w:r>
        <w:rPr>
          <w:rFonts w:ascii="Arial" w:hAnsi="Arial" w:cs="Arial"/>
          <w:sz w:val="20"/>
          <w:szCs w:val="20"/>
        </w:rPr>
        <w:t>Major causes of illness</w:t>
      </w:r>
    </w:p>
    <w:p w:rsidR="00847CDA" w:rsidRDefault="00847CDA" w:rsidP="00072B58">
      <w:pPr>
        <w:pStyle w:val="ListParagraph"/>
        <w:numPr>
          <w:ilvl w:val="0"/>
          <w:numId w:val="20"/>
        </w:numPr>
        <w:spacing w:after="200" w:line="276" w:lineRule="auto"/>
        <w:ind w:left="0"/>
        <w:rPr>
          <w:rFonts w:ascii="Arial" w:hAnsi="Arial" w:cs="Arial"/>
          <w:sz w:val="20"/>
          <w:szCs w:val="20"/>
        </w:rPr>
      </w:pPr>
      <w:r>
        <w:rPr>
          <w:rFonts w:ascii="Arial" w:hAnsi="Arial" w:cs="Arial"/>
          <w:sz w:val="20"/>
          <w:szCs w:val="20"/>
        </w:rPr>
        <w:t>Molecular structure of water</w:t>
      </w:r>
    </w:p>
    <w:p w:rsidR="00847CDA" w:rsidRDefault="00847CDA" w:rsidP="00072B58">
      <w:pPr>
        <w:pStyle w:val="ListParagraph"/>
        <w:numPr>
          <w:ilvl w:val="0"/>
          <w:numId w:val="20"/>
        </w:numPr>
        <w:spacing w:after="200" w:line="276" w:lineRule="auto"/>
        <w:ind w:left="0"/>
        <w:rPr>
          <w:rFonts w:ascii="Arial" w:hAnsi="Arial" w:cs="Arial"/>
          <w:sz w:val="20"/>
          <w:szCs w:val="20"/>
        </w:rPr>
      </w:pPr>
      <w:r>
        <w:rPr>
          <w:rFonts w:ascii="Arial" w:hAnsi="Arial" w:cs="Arial"/>
          <w:sz w:val="20"/>
          <w:szCs w:val="20"/>
        </w:rPr>
        <w:t>Polar properties of water molecules (hydrogen bonding)</w:t>
      </w:r>
    </w:p>
    <w:p w:rsidR="00847CDA" w:rsidRDefault="00847CDA" w:rsidP="00072B58">
      <w:pPr>
        <w:pStyle w:val="ListParagraph"/>
        <w:numPr>
          <w:ilvl w:val="0"/>
          <w:numId w:val="20"/>
        </w:numPr>
        <w:spacing w:after="200" w:line="276" w:lineRule="auto"/>
        <w:ind w:left="0"/>
        <w:rPr>
          <w:rFonts w:ascii="Arial" w:hAnsi="Arial" w:cs="Arial"/>
          <w:sz w:val="20"/>
          <w:szCs w:val="20"/>
        </w:rPr>
      </w:pPr>
      <w:r w:rsidRPr="0050027B">
        <w:rPr>
          <w:rFonts w:ascii="Arial" w:hAnsi="Arial" w:cs="Arial"/>
          <w:sz w:val="20"/>
          <w:szCs w:val="20"/>
        </w:rPr>
        <w:t>Cell theory</w:t>
      </w:r>
    </w:p>
    <w:p w:rsidR="00847CDA" w:rsidRDefault="00847CDA" w:rsidP="00072B58">
      <w:pPr>
        <w:pStyle w:val="ListParagraph"/>
        <w:numPr>
          <w:ilvl w:val="0"/>
          <w:numId w:val="20"/>
        </w:numPr>
        <w:spacing w:after="200" w:line="276" w:lineRule="auto"/>
        <w:ind w:left="0"/>
        <w:rPr>
          <w:rFonts w:ascii="Arial" w:hAnsi="Arial" w:cs="Arial"/>
          <w:sz w:val="20"/>
          <w:szCs w:val="20"/>
        </w:rPr>
      </w:pPr>
      <w:r>
        <w:rPr>
          <w:rFonts w:ascii="Arial" w:hAnsi="Arial" w:cs="Arial"/>
          <w:sz w:val="20"/>
          <w:szCs w:val="20"/>
        </w:rPr>
        <w:t>Power Point presentation creation</w:t>
      </w:r>
    </w:p>
    <w:p w:rsidR="00847CDA" w:rsidRPr="0050027B" w:rsidRDefault="00847CDA" w:rsidP="00072B58">
      <w:pPr>
        <w:pStyle w:val="ListParagraph"/>
        <w:numPr>
          <w:ilvl w:val="0"/>
          <w:numId w:val="20"/>
        </w:numPr>
        <w:spacing w:after="200" w:line="276" w:lineRule="auto"/>
        <w:ind w:left="0"/>
        <w:rPr>
          <w:rFonts w:ascii="Arial" w:hAnsi="Arial" w:cs="Arial"/>
          <w:sz w:val="20"/>
          <w:szCs w:val="20"/>
        </w:rPr>
      </w:pPr>
      <w:r>
        <w:rPr>
          <w:rFonts w:ascii="Arial" w:hAnsi="Arial" w:cs="Arial"/>
          <w:sz w:val="20"/>
          <w:szCs w:val="20"/>
        </w:rPr>
        <w:t>Basic mathematical calculations</w:t>
      </w:r>
    </w:p>
    <w:tbl>
      <w:tblPr>
        <w:tblpPr w:leftFromText="180" w:rightFromText="180" w:vertAnchor="text" w:horzAnchor="margin"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RPr="00A16CC5" w:rsidTr="00C87D19">
        <w:tc>
          <w:tcPr>
            <w:tcW w:w="9576"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Misconceptions:</w:t>
            </w:r>
          </w:p>
        </w:tc>
      </w:tr>
    </w:tbl>
    <w:p w:rsidR="00847CDA" w:rsidRDefault="00847CDA" w:rsidP="00072B58">
      <w:pPr>
        <w:rPr>
          <w:rFonts w:ascii="Arial" w:hAnsi="Arial" w:cs="Arial"/>
          <w:sz w:val="20"/>
          <w:szCs w:val="20"/>
        </w:rPr>
      </w:pPr>
    </w:p>
    <w:p w:rsidR="00847CDA" w:rsidRDefault="00847CDA" w:rsidP="00072B58">
      <w:pPr>
        <w:pStyle w:val="ListParagraph"/>
        <w:numPr>
          <w:ilvl w:val="0"/>
          <w:numId w:val="21"/>
        </w:numPr>
        <w:spacing w:after="200" w:line="276" w:lineRule="auto"/>
        <w:ind w:left="0"/>
        <w:rPr>
          <w:rFonts w:ascii="Arial" w:hAnsi="Arial" w:cs="Arial"/>
          <w:sz w:val="20"/>
          <w:szCs w:val="20"/>
        </w:rPr>
      </w:pPr>
      <w:r>
        <w:rPr>
          <w:rFonts w:ascii="Arial" w:hAnsi="Arial" w:cs="Arial"/>
          <w:sz w:val="20"/>
          <w:szCs w:val="20"/>
        </w:rPr>
        <w:t>All cells have a nucleus</w:t>
      </w:r>
    </w:p>
    <w:p w:rsidR="00847CDA" w:rsidRDefault="00847CDA" w:rsidP="00072B58">
      <w:pPr>
        <w:pStyle w:val="ListParagraph"/>
        <w:numPr>
          <w:ilvl w:val="0"/>
          <w:numId w:val="21"/>
        </w:numPr>
        <w:spacing w:after="200" w:line="276" w:lineRule="auto"/>
        <w:ind w:left="0"/>
        <w:rPr>
          <w:rFonts w:ascii="Arial" w:hAnsi="Arial" w:cs="Arial"/>
          <w:sz w:val="20"/>
          <w:szCs w:val="20"/>
        </w:rPr>
      </w:pPr>
      <w:r>
        <w:rPr>
          <w:rFonts w:ascii="Arial" w:hAnsi="Arial" w:cs="Arial"/>
          <w:sz w:val="20"/>
          <w:szCs w:val="20"/>
        </w:rPr>
        <w:t>All organisms reproduce sexually</w:t>
      </w:r>
    </w:p>
    <w:p w:rsidR="00847CDA" w:rsidRDefault="00847CDA" w:rsidP="00072B58">
      <w:pPr>
        <w:pStyle w:val="ListParagraph"/>
        <w:numPr>
          <w:ilvl w:val="0"/>
          <w:numId w:val="21"/>
        </w:numPr>
        <w:spacing w:after="200" w:line="276" w:lineRule="auto"/>
        <w:ind w:left="0"/>
        <w:rPr>
          <w:rFonts w:ascii="Arial" w:hAnsi="Arial" w:cs="Arial"/>
          <w:sz w:val="20"/>
          <w:szCs w:val="20"/>
        </w:rPr>
      </w:pPr>
      <w:r>
        <w:rPr>
          <w:rFonts w:ascii="Arial" w:hAnsi="Arial" w:cs="Arial"/>
          <w:sz w:val="20"/>
          <w:szCs w:val="20"/>
        </w:rPr>
        <w:t>5 second rule</w:t>
      </w:r>
    </w:p>
    <w:p w:rsidR="00847CDA" w:rsidRDefault="00847CDA" w:rsidP="00072B58">
      <w:pPr>
        <w:pStyle w:val="ListParagraph"/>
        <w:numPr>
          <w:ilvl w:val="0"/>
          <w:numId w:val="21"/>
        </w:numPr>
        <w:spacing w:after="200" w:line="276" w:lineRule="auto"/>
        <w:ind w:left="0"/>
        <w:rPr>
          <w:rFonts w:ascii="Arial" w:hAnsi="Arial" w:cs="Arial"/>
          <w:sz w:val="20"/>
          <w:szCs w:val="20"/>
        </w:rPr>
      </w:pPr>
      <w:r>
        <w:rPr>
          <w:rFonts w:ascii="Arial" w:hAnsi="Arial" w:cs="Arial"/>
          <w:sz w:val="20"/>
          <w:szCs w:val="20"/>
        </w:rPr>
        <w:t>All living things breathe</w:t>
      </w:r>
    </w:p>
    <w:p w:rsidR="00847CDA" w:rsidRDefault="00847CDA" w:rsidP="00072B58">
      <w:pPr>
        <w:pStyle w:val="ListParagraph"/>
        <w:numPr>
          <w:ilvl w:val="0"/>
          <w:numId w:val="21"/>
        </w:numPr>
        <w:spacing w:after="200" w:line="276" w:lineRule="auto"/>
        <w:ind w:left="0"/>
        <w:rPr>
          <w:rFonts w:ascii="Arial" w:hAnsi="Arial" w:cs="Arial"/>
          <w:sz w:val="20"/>
          <w:szCs w:val="20"/>
        </w:rPr>
      </w:pPr>
      <w:r>
        <w:rPr>
          <w:rFonts w:ascii="Arial" w:hAnsi="Arial" w:cs="Arial"/>
          <w:sz w:val="20"/>
          <w:szCs w:val="20"/>
        </w:rPr>
        <w:t>Viruses are alive</w:t>
      </w:r>
    </w:p>
    <w:p w:rsidR="00847CDA" w:rsidRDefault="00847CDA" w:rsidP="00072B58">
      <w:pPr>
        <w:pStyle w:val="ListParagraph"/>
        <w:numPr>
          <w:ilvl w:val="0"/>
          <w:numId w:val="21"/>
        </w:numPr>
        <w:spacing w:after="200" w:line="276" w:lineRule="auto"/>
        <w:ind w:left="0"/>
        <w:rPr>
          <w:rFonts w:ascii="Arial" w:hAnsi="Arial" w:cs="Arial"/>
          <w:sz w:val="20"/>
          <w:szCs w:val="20"/>
        </w:rPr>
      </w:pPr>
      <w:r>
        <w:rPr>
          <w:rFonts w:ascii="Arial" w:hAnsi="Arial" w:cs="Arial"/>
          <w:sz w:val="20"/>
          <w:szCs w:val="20"/>
        </w:rPr>
        <w:t>Homeostasis is a type of mixture</w:t>
      </w:r>
    </w:p>
    <w:p w:rsidR="00847CDA" w:rsidRDefault="00847CDA" w:rsidP="00072B58">
      <w:pPr>
        <w:pStyle w:val="ListParagraph"/>
        <w:numPr>
          <w:ilvl w:val="0"/>
          <w:numId w:val="21"/>
        </w:numPr>
        <w:spacing w:after="200" w:line="276" w:lineRule="auto"/>
        <w:ind w:left="0"/>
        <w:rPr>
          <w:rFonts w:ascii="Arial" w:hAnsi="Arial" w:cs="Arial"/>
          <w:sz w:val="20"/>
          <w:szCs w:val="20"/>
        </w:rPr>
      </w:pPr>
      <w:r>
        <w:rPr>
          <w:rFonts w:ascii="Arial" w:hAnsi="Arial" w:cs="Arial"/>
          <w:sz w:val="20"/>
          <w:szCs w:val="20"/>
        </w:rPr>
        <w:t>Plants aren’t alive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47CDA" w:rsidTr="00C87D19">
        <w:tc>
          <w:tcPr>
            <w:tcW w:w="9350" w:type="dxa"/>
            <w:shd w:val="clear" w:color="auto" w:fill="auto"/>
          </w:tcPr>
          <w:p w:rsidR="00847CDA" w:rsidRPr="00C87D19" w:rsidRDefault="00847CDA" w:rsidP="00C87D19">
            <w:pPr>
              <w:spacing w:before="60" w:after="60"/>
              <w:rPr>
                <w:rFonts w:ascii="Arial" w:hAnsi="Arial" w:cs="Arial"/>
                <w:sz w:val="20"/>
                <w:szCs w:val="20"/>
              </w:rPr>
            </w:pPr>
            <w:r w:rsidRPr="00C87D19">
              <w:rPr>
                <w:rFonts w:ascii="Arial" w:hAnsi="Arial" w:cs="Arial"/>
                <w:b/>
                <w:sz w:val="20"/>
                <w:szCs w:val="20"/>
              </w:rPr>
              <w:t>Additional Resources:</w:t>
            </w:r>
          </w:p>
        </w:tc>
      </w:tr>
    </w:tbl>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RPr="002D77F8" w:rsidTr="00C87D19">
        <w:tc>
          <w:tcPr>
            <w:tcW w:w="9576"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Pre-Unit Assessment Instrument: (Link it here.)</w:t>
            </w:r>
          </w:p>
        </w:tc>
      </w:tr>
    </w:tbl>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r>
        <w:rPr>
          <w:rFonts w:ascii="Arial" w:hAnsi="Arial" w:cs="Arial"/>
          <w:sz w:val="20"/>
          <w:szCs w:val="20"/>
        </w:rPr>
        <w:t xml:space="preserve">10 question multiple </w:t>
      </w:r>
      <w:proofErr w:type="gramStart"/>
      <w:r>
        <w:rPr>
          <w:rFonts w:ascii="Arial" w:hAnsi="Arial" w:cs="Arial"/>
          <w:sz w:val="20"/>
          <w:szCs w:val="20"/>
        </w:rPr>
        <w:t>choice</w:t>
      </w:r>
      <w:proofErr w:type="gramEnd"/>
      <w:r>
        <w:rPr>
          <w:rFonts w:ascii="Arial" w:hAnsi="Arial" w:cs="Arial"/>
          <w:sz w:val="20"/>
          <w:szCs w:val="20"/>
        </w:rPr>
        <w:t xml:space="preserve"> and matching.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RPr="002D77F8" w:rsidTr="00C87D19">
        <w:tc>
          <w:tcPr>
            <w:tcW w:w="9576"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Post-Unit Assessment Instrument:  (Link it here.)</w:t>
            </w:r>
          </w:p>
        </w:tc>
      </w:tr>
    </w:tbl>
    <w:p w:rsidR="00847CDA" w:rsidRDefault="00847CDA" w:rsidP="00072B58">
      <w:pPr>
        <w:rPr>
          <w:rFonts w:ascii="Arial" w:hAnsi="Arial" w:cs="Arial"/>
          <w:sz w:val="20"/>
          <w:szCs w:val="20"/>
        </w:rPr>
      </w:pPr>
      <w:r>
        <w:rPr>
          <w:rFonts w:ascii="Arial" w:hAnsi="Arial" w:cs="Arial"/>
          <w:sz w:val="20"/>
          <w:szCs w:val="20"/>
        </w:rPr>
        <w:t xml:space="preserve">10 question multiple </w:t>
      </w:r>
      <w:proofErr w:type="gramStart"/>
      <w:r>
        <w:rPr>
          <w:rFonts w:ascii="Arial" w:hAnsi="Arial" w:cs="Arial"/>
          <w:sz w:val="20"/>
          <w:szCs w:val="20"/>
        </w:rPr>
        <w:t>choice</w:t>
      </w:r>
      <w:proofErr w:type="gramEnd"/>
      <w:r>
        <w:rPr>
          <w:rFonts w:ascii="Arial" w:hAnsi="Arial" w:cs="Arial"/>
          <w:sz w:val="20"/>
          <w:szCs w:val="20"/>
        </w:rPr>
        <w:t xml:space="preserve"> and matching</w:t>
      </w:r>
    </w:p>
    <w:p w:rsidR="00847CDA" w:rsidRDefault="00847CDA" w:rsidP="00072B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Tr="00C87D19">
        <w:tc>
          <w:tcPr>
            <w:tcW w:w="9576" w:type="dxa"/>
            <w:shd w:val="clear" w:color="auto" w:fill="auto"/>
          </w:tcPr>
          <w:p w:rsidR="00847CDA" w:rsidRPr="00C87D19" w:rsidRDefault="00847CDA" w:rsidP="00C87D19">
            <w:pPr>
              <w:keepNext/>
              <w:keepLines/>
              <w:rPr>
                <w:rFonts w:ascii="Arial" w:hAnsi="Arial" w:cs="Arial"/>
                <w:sz w:val="20"/>
                <w:szCs w:val="20"/>
              </w:rPr>
            </w:pPr>
            <w:r w:rsidRPr="00C87D19">
              <w:rPr>
                <w:rFonts w:ascii="Arial" w:hAnsi="Arial" w:cs="Arial"/>
                <w:b/>
                <w:sz w:val="20"/>
                <w:szCs w:val="20"/>
              </w:rPr>
              <w:t>Results: Evidence of Growth in Student Learning - A</w:t>
            </w:r>
            <w:r w:rsidRPr="00C87D19">
              <w:rPr>
                <w:rFonts w:ascii="Arial" w:hAnsi="Arial" w:cs="Arial"/>
                <w:sz w:val="20"/>
                <w:szCs w:val="20"/>
              </w:rPr>
              <w:t>fter teaching the Unit, present the evidence below that growth in learning was measured through one of the instruments identified above.  Show results of assessment data that prove growth in learning occurred.</w:t>
            </w:r>
          </w:p>
          <w:p w:rsidR="00847CDA" w:rsidRPr="00C87D19" w:rsidRDefault="00847CDA" w:rsidP="00C87D19">
            <w:pPr>
              <w:keepNext/>
              <w:keepLines/>
              <w:rPr>
                <w:rFonts w:ascii="Arial" w:hAnsi="Arial" w:cs="Arial"/>
                <w:sz w:val="20"/>
                <w:szCs w:val="20"/>
              </w:rPr>
            </w:pPr>
          </w:p>
          <w:p w:rsidR="00847CDA" w:rsidRPr="00C87D19" w:rsidRDefault="00847CDA" w:rsidP="00C87D19">
            <w:pPr>
              <w:keepNext/>
              <w:keepLines/>
              <w:rPr>
                <w:rFonts w:ascii="Arial" w:hAnsi="Arial" w:cs="Arial"/>
                <w:sz w:val="20"/>
                <w:szCs w:val="20"/>
              </w:rPr>
            </w:pPr>
            <w:r w:rsidRPr="00C87D19">
              <w:rPr>
                <w:rFonts w:ascii="Arial" w:hAnsi="Arial" w:cs="Arial"/>
                <w:b/>
                <w:color w:val="FF0000"/>
                <w:sz w:val="20"/>
                <w:szCs w:val="20"/>
              </w:rPr>
              <w:t>Please hyperlink</w:t>
            </w:r>
            <w:r w:rsidRPr="00C87D19">
              <w:rPr>
                <w:rFonts w:ascii="Arial" w:hAnsi="Arial" w:cs="Arial"/>
                <w:sz w:val="20"/>
                <w:szCs w:val="20"/>
              </w:rPr>
              <w:t>:</w:t>
            </w:r>
          </w:p>
          <w:p w:rsidR="00847CDA" w:rsidRPr="00C87D19" w:rsidRDefault="00847CDA" w:rsidP="00C87D19">
            <w:pPr>
              <w:pStyle w:val="ListParagraph"/>
              <w:keepNext/>
              <w:keepLines/>
              <w:numPr>
                <w:ilvl w:val="0"/>
                <w:numId w:val="2"/>
              </w:numPr>
              <w:spacing w:after="200" w:line="276" w:lineRule="auto"/>
              <w:ind w:left="0"/>
              <w:rPr>
                <w:rFonts w:ascii="Arial" w:hAnsi="Arial" w:cs="Arial"/>
                <w:sz w:val="20"/>
                <w:szCs w:val="20"/>
              </w:rPr>
            </w:pPr>
            <w:r w:rsidRPr="00C87D19">
              <w:rPr>
                <w:rFonts w:ascii="Arial" w:hAnsi="Arial" w:cs="Arial"/>
                <w:sz w:val="20"/>
                <w:szCs w:val="20"/>
              </w:rPr>
              <w:t>Any documents used to collect and organize post unit evaluation data. (</w:t>
            </w:r>
            <w:proofErr w:type="gramStart"/>
            <w:r w:rsidRPr="00C87D19">
              <w:rPr>
                <w:rFonts w:ascii="Arial" w:hAnsi="Arial" w:cs="Arial"/>
                <w:sz w:val="20"/>
                <w:szCs w:val="20"/>
              </w:rPr>
              <w:t>charts</w:t>
            </w:r>
            <w:proofErr w:type="gramEnd"/>
            <w:r w:rsidRPr="00C87D19">
              <w:rPr>
                <w:rFonts w:ascii="Arial" w:hAnsi="Arial" w:cs="Arial"/>
                <w:sz w:val="20"/>
                <w:szCs w:val="20"/>
              </w:rPr>
              <w:t>, graphs and /or tables etc.)</w:t>
            </w:r>
          </w:p>
          <w:p w:rsidR="00847CDA" w:rsidRPr="00C87D19" w:rsidRDefault="00847CDA" w:rsidP="00C87D19">
            <w:pPr>
              <w:pStyle w:val="ListParagraph"/>
              <w:keepNext/>
              <w:keepLines/>
              <w:numPr>
                <w:ilvl w:val="0"/>
                <w:numId w:val="2"/>
              </w:numPr>
              <w:spacing w:after="200" w:line="276" w:lineRule="auto"/>
              <w:ind w:left="0"/>
              <w:rPr>
                <w:rFonts w:ascii="Arial" w:hAnsi="Arial" w:cs="Arial"/>
                <w:sz w:val="20"/>
                <w:szCs w:val="20"/>
              </w:rPr>
            </w:pPr>
            <w:r w:rsidRPr="00C87D19">
              <w:rPr>
                <w:rFonts w:ascii="Arial" w:hAnsi="Arial" w:cs="Arial"/>
                <w:sz w:val="20"/>
                <w:szCs w:val="20"/>
              </w:rPr>
              <w:t>An analysis of data used to measure growth in student learning providing evidence that student learning occurred. (Sentence or paragraph form.)</w:t>
            </w:r>
          </w:p>
          <w:p w:rsidR="00847CDA" w:rsidRPr="00C87D19" w:rsidRDefault="00847CDA" w:rsidP="00072B58">
            <w:pPr>
              <w:rPr>
                <w:rFonts w:ascii="Arial" w:hAnsi="Arial" w:cs="Arial"/>
                <w:sz w:val="20"/>
                <w:szCs w:val="20"/>
              </w:rPr>
            </w:pPr>
          </w:p>
        </w:tc>
      </w:tr>
    </w:tbl>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Tr="00C87D19">
        <w:tc>
          <w:tcPr>
            <w:tcW w:w="9576" w:type="dxa"/>
            <w:shd w:val="clear" w:color="auto" w:fill="auto"/>
          </w:tcPr>
          <w:p w:rsidR="00847CDA" w:rsidRPr="00C87D19" w:rsidRDefault="00847CDA" w:rsidP="00C87D19">
            <w:pPr>
              <w:spacing w:before="60" w:after="60"/>
              <w:rPr>
                <w:rFonts w:ascii="Arial" w:hAnsi="Arial" w:cs="Arial"/>
                <w:b/>
                <w:sz w:val="20"/>
                <w:szCs w:val="20"/>
              </w:rPr>
            </w:pPr>
            <w:r w:rsidRPr="00C87D19">
              <w:rPr>
                <w:rFonts w:ascii="Arial" w:hAnsi="Arial" w:cs="Arial"/>
                <w:b/>
                <w:sz w:val="20"/>
                <w:szCs w:val="20"/>
              </w:rPr>
              <w:t>How to Make This a Hierarchical Unit:  (Check one of the following.)</w:t>
            </w:r>
          </w:p>
          <w:p w:rsidR="00847CDA" w:rsidRPr="00C87D19" w:rsidRDefault="00847CDA" w:rsidP="00C87D19">
            <w:pPr>
              <w:spacing w:before="60" w:after="60"/>
              <w:rPr>
                <w:rFonts w:ascii="Arial" w:hAnsi="Arial" w:cs="Arial"/>
                <w:sz w:val="20"/>
                <w:szCs w:val="20"/>
              </w:rPr>
            </w:pPr>
            <w:r w:rsidRPr="00C87D19">
              <w:rPr>
                <w:rFonts w:ascii="Wingdings" w:hAnsi="Wingdings" w:cs="Arial"/>
                <w:sz w:val="28"/>
                <w:szCs w:val="28"/>
              </w:rPr>
              <w:t></w:t>
            </w:r>
            <w:r w:rsidRPr="00C87D19">
              <w:rPr>
                <w:rFonts w:ascii="Wingdings" w:hAnsi="Wingdings" w:cs="Arial"/>
                <w:sz w:val="28"/>
                <w:szCs w:val="28"/>
              </w:rPr>
              <w:t></w:t>
            </w:r>
            <w:r w:rsidRPr="00C87D19">
              <w:rPr>
                <w:rFonts w:ascii="Wingdings" w:hAnsi="Wingdings" w:cs="Arial"/>
                <w:sz w:val="28"/>
                <w:szCs w:val="28"/>
              </w:rPr>
              <w:t></w:t>
            </w:r>
            <w:r w:rsidRPr="00C87D19">
              <w:rPr>
                <w:rFonts w:ascii="Wingdings" w:hAnsi="Wingdings" w:cs="Arial"/>
                <w:sz w:val="28"/>
                <w:szCs w:val="28"/>
              </w:rPr>
              <w:t></w:t>
            </w:r>
            <w:r w:rsidRPr="00C87D19">
              <w:rPr>
                <w:rFonts w:ascii="MS Gothic" w:eastAsia="MS Gothic" w:hAnsi="MS Gothic" w:cs="Arial" w:hint="eastAsia"/>
                <w:sz w:val="28"/>
                <w:szCs w:val="28"/>
              </w:rPr>
              <w:t>☐</w:t>
            </w:r>
            <w:r w:rsidRPr="00C87D19">
              <w:rPr>
                <w:rFonts w:ascii="Arial" w:hAnsi="Arial" w:cs="Arial"/>
                <w:sz w:val="28"/>
                <w:szCs w:val="28"/>
              </w:rPr>
              <w:t xml:space="preserve"> </w:t>
            </w:r>
            <w:r w:rsidRPr="00C87D19">
              <w:rPr>
                <w:rFonts w:ascii="Arial" w:hAnsi="Arial" w:cs="Arial"/>
                <w:sz w:val="20"/>
                <w:szCs w:val="20"/>
              </w:rPr>
              <w:t>Middle School Unit</w:t>
            </w:r>
            <w:r w:rsidRPr="00C87D19">
              <w:rPr>
                <w:rFonts w:ascii="Arial" w:hAnsi="Arial" w:cs="Arial"/>
                <w:sz w:val="28"/>
                <w:szCs w:val="28"/>
              </w:rPr>
              <w:t xml:space="preserve">                    </w:t>
            </w:r>
            <w:r w:rsidRPr="00C87D19">
              <w:rPr>
                <w:rFonts w:ascii="Segoe UI Symbol" w:hAnsi="Segoe UI Symbol" w:cs="Segoe UI Symbol"/>
                <w:sz w:val="28"/>
                <w:szCs w:val="28"/>
              </w:rPr>
              <w:t>☒</w:t>
            </w:r>
            <w:r w:rsidRPr="00C87D19">
              <w:rPr>
                <w:rFonts w:ascii="Arial" w:hAnsi="Arial" w:cs="Arial"/>
                <w:sz w:val="28"/>
                <w:szCs w:val="28"/>
              </w:rPr>
              <w:t xml:space="preserve"> High School Unit</w:t>
            </w:r>
          </w:p>
          <w:p w:rsidR="00847CDA" w:rsidRPr="00C87D19" w:rsidRDefault="00847CDA" w:rsidP="00C87D19">
            <w:pPr>
              <w:spacing w:before="60" w:after="60"/>
              <w:rPr>
                <w:rFonts w:ascii="Arial" w:hAnsi="Arial" w:cs="Arial"/>
                <w:sz w:val="20"/>
                <w:szCs w:val="20"/>
              </w:rPr>
            </w:pPr>
          </w:p>
          <w:p w:rsidR="00847CDA" w:rsidRPr="00C87D19" w:rsidRDefault="00847CDA" w:rsidP="00072B58">
            <w:pPr>
              <w:rPr>
                <w:rFonts w:ascii="Arial" w:hAnsi="Arial" w:cs="Arial"/>
                <w:b/>
                <w:color w:val="C00000"/>
                <w:sz w:val="20"/>
                <w:szCs w:val="20"/>
              </w:rPr>
            </w:pPr>
            <w:r w:rsidRPr="00C87D19">
              <w:rPr>
                <w:rFonts w:ascii="Arial" w:hAnsi="Arial" w:cs="Arial"/>
                <w:b/>
                <w:color w:val="C00000"/>
                <w:sz w:val="20"/>
                <w:szCs w:val="20"/>
              </w:rPr>
              <w:t xml:space="preserve">Refer to the Unit Template Description.  Complete A or B below, whichever is applicable.  </w:t>
            </w:r>
          </w:p>
        </w:tc>
      </w:tr>
    </w:tbl>
    <w:p w:rsidR="00847CDA" w:rsidRPr="00843CED" w:rsidRDefault="00847CDA" w:rsidP="00072B58">
      <w:pPr>
        <w:rPr>
          <w:rFonts w:ascii="Arial" w:hAnsi="Arial" w:cs="Arial"/>
          <w:sz w:val="20"/>
          <w:szCs w:val="20"/>
        </w:rPr>
      </w:pPr>
      <w:r>
        <w:rPr>
          <w:rFonts w:ascii="Arial" w:hAnsi="Arial" w:cs="Arial"/>
          <w:sz w:val="20"/>
          <w:szCs w:val="20"/>
        </w:rPr>
        <w:lastRenderedPageBreak/>
        <w:t xml:space="preserve">Grade 6 Life Science: </w:t>
      </w:r>
      <w:r w:rsidRPr="00843CED">
        <w:rPr>
          <w:rFonts w:ascii="Arial" w:hAnsi="Arial" w:cs="Arial"/>
          <w:sz w:val="20"/>
          <w:szCs w:val="20"/>
        </w:rPr>
        <w:t xml:space="preserve">Cellular to Multicellular </w:t>
      </w:r>
    </w:p>
    <w:p w:rsidR="00847CDA" w:rsidRDefault="00847CDA" w:rsidP="00072B58">
      <w:pPr>
        <w:rPr>
          <w:rFonts w:ascii="Arial" w:hAnsi="Arial" w:cs="Arial"/>
          <w:sz w:val="20"/>
          <w:szCs w:val="20"/>
        </w:rPr>
      </w:pPr>
      <w:r w:rsidRPr="00843CED">
        <w:rPr>
          <w:rFonts w:ascii="Arial" w:hAnsi="Arial" w:cs="Arial"/>
          <w:sz w:val="20"/>
          <w:szCs w:val="20"/>
        </w:rPr>
        <w:t>This topic focuses on the study of the basics of Modern Cell Theory. All organisms are composed of cells, which are the fundamental unit of life. Cells carry on the many processes that sustain life. All cells come from pre-existing cells.</w:t>
      </w: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r>
        <w:rPr>
          <w:rFonts w:ascii="Arial" w:hAnsi="Arial" w:cs="Arial"/>
          <w:sz w:val="20"/>
          <w:szCs w:val="20"/>
        </w:rPr>
        <w:t>Modify Lesson 2 Activity 2 to limit the research to eukaryotes and prokaryotes (eliminate viruses).  Add the requirement that students indicate which organelle is responsible for: energy, heredity, and homeostasis.</w:t>
      </w:r>
    </w:p>
    <w:p w:rsidR="00847CDA" w:rsidRDefault="00847CDA" w:rsidP="00072B58">
      <w:pPr>
        <w:rPr>
          <w:rFonts w:ascii="Arial" w:hAnsi="Arial" w:cs="Arial"/>
          <w:sz w:val="20"/>
          <w:szCs w:val="20"/>
        </w:rPr>
      </w:pPr>
      <w:r>
        <w:rPr>
          <w:rFonts w:ascii="Arial" w:hAnsi="Arial" w:cs="Arial"/>
          <w:sz w:val="20"/>
          <w:szCs w:val="20"/>
        </w:rPr>
        <w:t xml:space="preserve">Modify the challenge to address the effect of different solution concentrations on cells. </w:t>
      </w:r>
      <w:r w:rsidRPr="00843CED">
        <w:rPr>
          <w:rFonts w:ascii="Arial" w:hAnsi="Arial" w:cs="Arial"/>
          <w:sz w:val="20"/>
          <w:szCs w:val="20"/>
        </w:rPr>
        <w:t>Predict what will happen when a cell is placed in solutions of varying concentration levels. Then plan and conduct a scientific investigation to prove or disprove predictions.</w:t>
      </w:r>
      <w:r>
        <w:rPr>
          <w:rFonts w:ascii="Arial" w:hAnsi="Arial" w:cs="Arial"/>
          <w:sz w:val="20"/>
          <w:szCs w:val="20"/>
        </w:rPr>
        <w:t xml:space="preserve">  The results can be applied when challenged to develop an improved hand washing technique that will kill bacteria (prokaryotes) but not the cells of the skin (eukaryote).</w:t>
      </w:r>
    </w:p>
    <w:p w:rsidR="00847CDA" w:rsidRDefault="00847CDA" w:rsidP="00072B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Tr="00C87D19">
        <w:tc>
          <w:tcPr>
            <w:tcW w:w="9576" w:type="dxa"/>
            <w:shd w:val="clear" w:color="auto" w:fill="auto"/>
          </w:tcPr>
          <w:p w:rsidR="00847CDA" w:rsidRPr="00C87D19" w:rsidRDefault="00847CDA" w:rsidP="00C87D19">
            <w:pPr>
              <w:spacing w:before="60" w:after="60"/>
              <w:rPr>
                <w:rFonts w:ascii="Arial" w:hAnsi="Arial" w:cs="Arial"/>
                <w:sz w:val="20"/>
                <w:szCs w:val="20"/>
              </w:rPr>
            </w:pPr>
            <w:r w:rsidRPr="00C87D19">
              <w:rPr>
                <w:rFonts w:ascii="Arial" w:hAnsi="Arial" w:cs="Arial"/>
                <w:b/>
                <w:sz w:val="20"/>
                <w:szCs w:val="20"/>
              </w:rPr>
              <w:t xml:space="preserve">Poster:  </w:t>
            </w:r>
            <w:r w:rsidRPr="00C87D19">
              <w:rPr>
                <w:rFonts w:ascii="Arial" w:hAnsi="Arial" w:cs="Arial"/>
                <w:color w:val="C00000"/>
                <w:sz w:val="20"/>
                <w:szCs w:val="20"/>
              </w:rPr>
              <w:t>Link document.</w:t>
            </w:r>
          </w:p>
        </w:tc>
      </w:tr>
    </w:tbl>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Tr="00C87D19">
        <w:tc>
          <w:tcPr>
            <w:tcW w:w="9576" w:type="dxa"/>
            <w:shd w:val="clear" w:color="auto" w:fill="auto"/>
          </w:tcPr>
          <w:p w:rsidR="00847CDA" w:rsidRPr="00C87D19" w:rsidRDefault="00847CDA" w:rsidP="00C87D19">
            <w:pPr>
              <w:spacing w:before="60" w:after="60"/>
              <w:rPr>
                <w:rFonts w:ascii="Arial" w:hAnsi="Arial" w:cs="Arial"/>
                <w:sz w:val="20"/>
                <w:szCs w:val="20"/>
              </w:rPr>
            </w:pPr>
            <w:r w:rsidRPr="00C87D19">
              <w:rPr>
                <w:rFonts w:ascii="Arial" w:hAnsi="Arial" w:cs="Arial"/>
                <w:b/>
                <w:sz w:val="20"/>
                <w:szCs w:val="20"/>
              </w:rPr>
              <w:t xml:space="preserve">Video: </w:t>
            </w:r>
            <w:r w:rsidRPr="00C87D19">
              <w:rPr>
                <w:rFonts w:ascii="Arial" w:hAnsi="Arial" w:cs="Arial"/>
                <w:color w:val="C00000"/>
                <w:sz w:val="20"/>
                <w:szCs w:val="20"/>
              </w:rPr>
              <w:t>Link Video</w:t>
            </w:r>
            <w:r w:rsidRPr="00C87D19">
              <w:rPr>
                <w:rFonts w:ascii="Arial" w:hAnsi="Arial" w:cs="Arial"/>
                <w:color w:val="FF0000"/>
                <w:sz w:val="20"/>
                <w:szCs w:val="20"/>
              </w:rPr>
              <w:t>.</w:t>
            </w:r>
          </w:p>
        </w:tc>
      </w:tr>
    </w:tbl>
    <w:p w:rsidR="00847CDA" w:rsidRDefault="00847CDA" w:rsidP="00072B58">
      <w:pPr>
        <w:rPr>
          <w:rFonts w:ascii="Arial" w:hAnsi="Arial" w:cs="Arial"/>
          <w:sz w:val="20"/>
          <w:szCs w:val="20"/>
        </w:rPr>
      </w:pPr>
    </w:p>
    <w:tbl>
      <w:tblPr>
        <w:tblpPr w:leftFromText="180" w:rightFromText="180" w:vertAnchor="text" w:horzAnchor="margin" w:tblpY="3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Tr="00C87D19">
        <w:trPr>
          <w:trHeight w:val="576"/>
        </w:trPr>
        <w:tc>
          <w:tcPr>
            <w:tcW w:w="9576" w:type="dxa"/>
            <w:shd w:val="clear" w:color="auto" w:fill="auto"/>
            <w:vAlign w:val="center"/>
          </w:tcPr>
          <w:p w:rsidR="00847CDA" w:rsidRPr="00C87D19" w:rsidRDefault="00847CDA" w:rsidP="00C87D19">
            <w:pPr>
              <w:rPr>
                <w:rFonts w:ascii="Arial" w:hAnsi="Arial" w:cs="Arial"/>
                <w:color w:val="C00000"/>
                <w:sz w:val="20"/>
                <w:szCs w:val="20"/>
              </w:rPr>
            </w:pPr>
            <w:r w:rsidRPr="00C87D19">
              <w:rPr>
                <w:rFonts w:ascii="Arial" w:hAnsi="Arial" w:cs="Arial"/>
                <w:b/>
                <w:sz w:val="20"/>
                <w:szCs w:val="20"/>
              </w:rPr>
              <w:t xml:space="preserve">Reflection:  </w:t>
            </w:r>
            <w:r w:rsidRPr="00C87D19">
              <w:rPr>
                <w:rFonts w:ascii="Arial" w:hAnsi="Arial" w:cs="Arial"/>
                <w:color w:val="C00000"/>
                <w:sz w:val="20"/>
                <w:szCs w:val="20"/>
              </w:rPr>
              <w:t>Reflect upon the successes and shortcomings of the unit.  Refer to the questions posed on the Unit Template Description sheet.</w:t>
            </w:r>
          </w:p>
        </w:tc>
      </w:tr>
    </w:tbl>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847CDA" w:rsidRDefault="00847CDA" w:rsidP="00072B58">
      <w:pPr>
        <w:rPr>
          <w:rFonts w:ascii="Arial" w:hAnsi="Arial" w:cs="Arial"/>
          <w:sz w:val="20"/>
          <w:szCs w:val="20"/>
        </w:rPr>
      </w:pPr>
    </w:p>
    <w:p w:rsidR="00C83810" w:rsidRDefault="00C83810" w:rsidP="00072B58">
      <w:pPr>
        <w:spacing w:after="160" w:line="259" w:lineRule="auto"/>
        <w:rPr>
          <w:rFonts w:ascii="Arial" w:hAnsi="Arial" w:cs="Arial"/>
          <w:sz w:val="20"/>
          <w:szCs w:val="20"/>
        </w:rPr>
      </w:pPr>
      <w:r>
        <w:rPr>
          <w:rFonts w:ascii="Arial" w:hAnsi="Arial" w:cs="Arial"/>
          <w:sz w:val="20"/>
          <w:szCs w:val="20"/>
        </w:rPr>
        <w:br w:type="page"/>
      </w:r>
    </w:p>
    <w:p w:rsidR="00847CDA" w:rsidRPr="00B93C5C" w:rsidRDefault="00847CDA" w:rsidP="00072B58">
      <w:pPr>
        <w:spacing w:after="160" w:line="259" w:lineRule="auto"/>
        <w:rPr>
          <w:rFonts w:ascii="Arial" w:hAnsi="Arial" w:cs="Arial"/>
          <w:sz w:val="20"/>
          <w:szCs w:val="20"/>
        </w:rPr>
      </w:pPr>
      <w:r w:rsidRPr="00B93C5C">
        <w:rPr>
          <w:rFonts w:ascii="Arial" w:hAnsi="Arial" w:cs="Arial"/>
          <w:sz w:val="20"/>
          <w:szCs w:val="20"/>
        </w:rPr>
        <w:lastRenderedPageBreak/>
        <w:t>Biology of School Attendance Pre-Test</w:t>
      </w:r>
    </w:p>
    <w:p w:rsidR="00847CDA" w:rsidRPr="00B93C5C" w:rsidRDefault="00847CDA" w:rsidP="00072B58">
      <w:pPr>
        <w:numPr>
          <w:ilvl w:val="0"/>
          <w:numId w:val="22"/>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Which of the following is least soluble in water?</w:t>
      </w:r>
    </w:p>
    <w:p w:rsidR="00847CDA" w:rsidRPr="00B93C5C" w:rsidRDefault="00847CDA" w:rsidP="00072B58">
      <w:pPr>
        <w:numPr>
          <w:ilvl w:val="1"/>
          <w:numId w:val="22"/>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Polar molecules</w:t>
      </w:r>
    </w:p>
    <w:p w:rsidR="00847CDA" w:rsidRPr="00B93C5C" w:rsidRDefault="00847CDA" w:rsidP="00072B58">
      <w:pPr>
        <w:numPr>
          <w:ilvl w:val="1"/>
          <w:numId w:val="22"/>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Nonpolar molecules</w:t>
      </w:r>
    </w:p>
    <w:p w:rsidR="00847CDA" w:rsidRPr="00B93C5C" w:rsidRDefault="00847CDA" w:rsidP="00072B58">
      <w:pPr>
        <w:numPr>
          <w:ilvl w:val="1"/>
          <w:numId w:val="22"/>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Ionic compounds</w:t>
      </w:r>
    </w:p>
    <w:p w:rsidR="00847CDA" w:rsidRPr="00B93C5C" w:rsidRDefault="00847CDA" w:rsidP="00072B58">
      <w:pPr>
        <w:numPr>
          <w:ilvl w:val="1"/>
          <w:numId w:val="22"/>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Hydrophilic compounds</w:t>
      </w:r>
    </w:p>
    <w:p w:rsidR="00847CDA" w:rsidRPr="00B93C5C" w:rsidRDefault="00847CDA" w:rsidP="00072B58">
      <w:pPr>
        <w:numPr>
          <w:ilvl w:val="0"/>
          <w:numId w:val="22"/>
        </w:numPr>
        <w:spacing w:after="160" w:line="276" w:lineRule="auto"/>
        <w:ind w:left="0"/>
        <w:contextualSpacing/>
        <w:rPr>
          <w:rFonts w:ascii="Arial" w:eastAsia="Calibri" w:hAnsi="Arial" w:cs="Arial"/>
          <w:sz w:val="20"/>
          <w:szCs w:val="20"/>
        </w:rPr>
      </w:pPr>
      <w:r w:rsidRPr="00B93C5C">
        <w:rPr>
          <w:rFonts w:ascii="Arial" w:eastAsia="Calibri" w:hAnsi="Arial" w:cs="Arial"/>
          <w:sz w:val="20"/>
          <w:szCs w:val="20"/>
        </w:rPr>
        <w:t>Which of the following is the term that describes any agent that causes disease?</w:t>
      </w:r>
    </w:p>
    <w:p w:rsidR="00847CDA" w:rsidRPr="00B93C5C" w:rsidRDefault="00847CDA" w:rsidP="00072B58">
      <w:pPr>
        <w:numPr>
          <w:ilvl w:val="0"/>
          <w:numId w:val="23"/>
        </w:numPr>
        <w:spacing w:after="160" w:line="276" w:lineRule="auto"/>
        <w:ind w:left="0"/>
        <w:contextualSpacing/>
        <w:rPr>
          <w:rFonts w:ascii="Arial" w:eastAsia="Calibri" w:hAnsi="Arial" w:cs="Arial"/>
          <w:sz w:val="20"/>
          <w:szCs w:val="20"/>
        </w:rPr>
      </w:pPr>
      <w:r w:rsidRPr="00B93C5C">
        <w:rPr>
          <w:rFonts w:ascii="Arial" w:eastAsia="Calibri" w:hAnsi="Arial" w:cs="Arial"/>
          <w:sz w:val="20"/>
          <w:szCs w:val="20"/>
        </w:rPr>
        <w:t xml:space="preserve"> Bacteria</w:t>
      </w:r>
    </w:p>
    <w:p w:rsidR="00847CDA" w:rsidRPr="00B93C5C" w:rsidRDefault="00847CDA" w:rsidP="00072B58">
      <w:pPr>
        <w:numPr>
          <w:ilvl w:val="0"/>
          <w:numId w:val="23"/>
        </w:numPr>
        <w:spacing w:after="160" w:line="276" w:lineRule="auto"/>
        <w:ind w:left="0"/>
        <w:contextualSpacing/>
        <w:rPr>
          <w:rFonts w:ascii="Arial" w:eastAsia="Calibri" w:hAnsi="Arial" w:cs="Arial"/>
          <w:sz w:val="20"/>
          <w:szCs w:val="20"/>
        </w:rPr>
      </w:pPr>
      <w:r w:rsidRPr="00B93C5C">
        <w:rPr>
          <w:rFonts w:ascii="Arial" w:eastAsia="Calibri" w:hAnsi="Arial" w:cs="Arial"/>
          <w:sz w:val="20"/>
          <w:szCs w:val="20"/>
        </w:rPr>
        <w:t>Illness</w:t>
      </w:r>
    </w:p>
    <w:p w:rsidR="00847CDA" w:rsidRPr="00B93C5C" w:rsidRDefault="00847CDA" w:rsidP="00072B58">
      <w:pPr>
        <w:numPr>
          <w:ilvl w:val="0"/>
          <w:numId w:val="23"/>
        </w:numPr>
        <w:spacing w:after="160" w:line="276" w:lineRule="auto"/>
        <w:ind w:left="0"/>
        <w:contextualSpacing/>
        <w:rPr>
          <w:rFonts w:ascii="Arial" w:eastAsia="Calibri" w:hAnsi="Arial" w:cs="Arial"/>
          <w:sz w:val="20"/>
          <w:szCs w:val="20"/>
        </w:rPr>
      </w:pPr>
      <w:r w:rsidRPr="00B93C5C">
        <w:rPr>
          <w:rFonts w:ascii="Arial" w:eastAsia="Calibri" w:hAnsi="Arial" w:cs="Arial"/>
          <w:sz w:val="20"/>
          <w:szCs w:val="20"/>
        </w:rPr>
        <w:t>Pathogen</w:t>
      </w:r>
    </w:p>
    <w:p w:rsidR="00847CDA" w:rsidRPr="00B93C5C" w:rsidRDefault="00847CDA" w:rsidP="00072B58">
      <w:pPr>
        <w:numPr>
          <w:ilvl w:val="0"/>
          <w:numId w:val="23"/>
        </w:numPr>
        <w:spacing w:after="160" w:line="276" w:lineRule="auto"/>
        <w:ind w:left="0"/>
        <w:contextualSpacing/>
        <w:rPr>
          <w:rFonts w:ascii="Arial" w:eastAsia="Calibri" w:hAnsi="Arial" w:cs="Arial"/>
          <w:sz w:val="20"/>
          <w:szCs w:val="20"/>
        </w:rPr>
      </w:pPr>
      <w:r w:rsidRPr="00B93C5C">
        <w:rPr>
          <w:rFonts w:ascii="Arial" w:eastAsia="Calibri" w:hAnsi="Arial" w:cs="Arial"/>
          <w:sz w:val="20"/>
          <w:szCs w:val="20"/>
        </w:rPr>
        <w:t>Virus</w:t>
      </w:r>
    </w:p>
    <w:p w:rsidR="00847CDA" w:rsidRPr="00B93C5C" w:rsidRDefault="00847CDA" w:rsidP="00072B58">
      <w:pPr>
        <w:spacing w:line="276" w:lineRule="auto"/>
        <w:contextualSpacing/>
        <w:rPr>
          <w:rFonts w:ascii="Arial" w:eastAsia="Calibri" w:hAnsi="Arial" w:cs="Arial"/>
          <w:sz w:val="20"/>
          <w:szCs w:val="20"/>
        </w:rPr>
      </w:pPr>
    </w:p>
    <w:p w:rsidR="00847CDA" w:rsidRPr="00B93C5C" w:rsidRDefault="00847CDA" w:rsidP="00072B58">
      <w:pPr>
        <w:numPr>
          <w:ilvl w:val="0"/>
          <w:numId w:val="22"/>
        </w:numPr>
        <w:spacing w:after="200" w:line="276" w:lineRule="auto"/>
        <w:ind w:left="0"/>
        <w:contextualSpacing/>
        <w:rPr>
          <w:rFonts w:ascii="Arial" w:hAnsi="Arial" w:cs="Arial"/>
          <w:sz w:val="20"/>
          <w:szCs w:val="20"/>
        </w:rPr>
      </w:pPr>
      <w:r w:rsidRPr="00B93C5C">
        <w:rPr>
          <w:rFonts w:ascii="Arial" w:hAnsi="Arial" w:cs="Arial"/>
          <w:sz w:val="20"/>
          <w:szCs w:val="20"/>
        </w:rPr>
        <w:t>Which of the following terms is described as a particle made up of nucleic acid, protein, and in some cases lipids that can replicate only by infecting living cells?</w:t>
      </w:r>
    </w:p>
    <w:p w:rsidR="00847CDA" w:rsidRPr="00B93C5C" w:rsidRDefault="00847CDA" w:rsidP="00072B58">
      <w:pPr>
        <w:numPr>
          <w:ilvl w:val="0"/>
          <w:numId w:val="24"/>
        </w:numPr>
        <w:spacing w:after="200" w:line="276" w:lineRule="auto"/>
        <w:ind w:left="0"/>
        <w:contextualSpacing/>
        <w:rPr>
          <w:rFonts w:ascii="Arial" w:hAnsi="Arial" w:cs="Arial"/>
          <w:sz w:val="20"/>
          <w:szCs w:val="20"/>
        </w:rPr>
      </w:pPr>
      <w:r w:rsidRPr="00B93C5C">
        <w:rPr>
          <w:rFonts w:ascii="Arial" w:hAnsi="Arial" w:cs="Arial"/>
          <w:sz w:val="20"/>
          <w:szCs w:val="20"/>
        </w:rPr>
        <w:t xml:space="preserve"> Bacteria</w:t>
      </w:r>
    </w:p>
    <w:p w:rsidR="00847CDA" w:rsidRPr="00B93C5C" w:rsidRDefault="00847CDA" w:rsidP="00072B58">
      <w:pPr>
        <w:numPr>
          <w:ilvl w:val="0"/>
          <w:numId w:val="24"/>
        </w:numPr>
        <w:spacing w:after="200" w:line="276" w:lineRule="auto"/>
        <w:ind w:left="0"/>
        <w:contextualSpacing/>
        <w:rPr>
          <w:rFonts w:ascii="Arial" w:hAnsi="Arial" w:cs="Arial"/>
          <w:sz w:val="20"/>
          <w:szCs w:val="20"/>
        </w:rPr>
      </w:pPr>
      <w:r w:rsidRPr="00B93C5C">
        <w:rPr>
          <w:rFonts w:ascii="Arial" w:hAnsi="Arial" w:cs="Arial"/>
          <w:sz w:val="20"/>
          <w:szCs w:val="20"/>
        </w:rPr>
        <w:t>Illness</w:t>
      </w:r>
    </w:p>
    <w:p w:rsidR="00847CDA" w:rsidRPr="00B93C5C" w:rsidRDefault="00847CDA" w:rsidP="00072B58">
      <w:pPr>
        <w:numPr>
          <w:ilvl w:val="0"/>
          <w:numId w:val="24"/>
        </w:numPr>
        <w:spacing w:after="200" w:line="276" w:lineRule="auto"/>
        <w:ind w:left="0"/>
        <w:contextualSpacing/>
        <w:rPr>
          <w:rFonts w:ascii="Arial" w:hAnsi="Arial" w:cs="Arial"/>
          <w:sz w:val="20"/>
          <w:szCs w:val="20"/>
        </w:rPr>
      </w:pPr>
      <w:r w:rsidRPr="00B93C5C">
        <w:rPr>
          <w:rFonts w:ascii="Arial" w:hAnsi="Arial" w:cs="Arial"/>
          <w:sz w:val="20"/>
          <w:szCs w:val="20"/>
        </w:rPr>
        <w:t>Pathogen</w:t>
      </w:r>
    </w:p>
    <w:p w:rsidR="00847CDA" w:rsidRPr="00B93C5C" w:rsidRDefault="00847CDA" w:rsidP="00072B58">
      <w:pPr>
        <w:numPr>
          <w:ilvl w:val="0"/>
          <w:numId w:val="24"/>
        </w:numPr>
        <w:spacing w:after="200" w:line="276" w:lineRule="auto"/>
        <w:ind w:left="0"/>
        <w:contextualSpacing/>
        <w:rPr>
          <w:rFonts w:ascii="Arial" w:hAnsi="Arial" w:cs="Arial"/>
          <w:sz w:val="20"/>
          <w:szCs w:val="20"/>
        </w:rPr>
      </w:pPr>
      <w:r w:rsidRPr="00B93C5C">
        <w:rPr>
          <w:rFonts w:ascii="Arial" w:hAnsi="Arial" w:cs="Arial"/>
          <w:sz w:val="20"/>
          <w:szCs w:val="20"/>
        </w:rPr>
        <w:t>Virus</w:t>
      </w:r>
    </w:p>
    <w:p w:rsidR="00847CDA" w:rsidRPr="00B93C5C" w:rsidRDefault="00847CDA" w:rsidP="00072B58">
      <w:pPr>
        <w:spacing w:after="200" w:line="276" w:lineRule="auto"/>
        <w:contextualSpacing/>
        <w:rPr>
          <w:rFonts w:ascii="Arial" w:hAnsi="Arial" w:cs="Arial"/>
          <w:sz w:val="20"/>
          <w:szCs w:val="20"/>
        </w:rPr>
      </w:pPr>
    </w:p>
    <w:p w:rsidR="00847CDA" w:rsidRPr="00B93C5C" w:rsidRDefault="00847CDA" w:rsidP="00072B58">
      <w:pPr>
        <w:numPr>
          <w:ilvl w:val="0"/>
          <w:numId w:val="22"/>
        </w:numPr>
        <w:spacing w:after="200" w:line="276" w:lineRule="auto"/>
        <w:ind w:left="0"/>
        <w:contextualSpacing/>
        <w:rPr>
          <w:rFonts w:ascii="Arial" w:hAnsi="Arial" w:cs="Arial"/>
          <w:sz w:val="20"/>
          <w:szCs w:val="20"/>
        </w:rPr>
      </w:pPr>
      <w:r w:rsidRPr="00B93C5C">
        <w:rPr>
          <w:rFonts w:ascii="Arial" w:hAnsi="Arial" w:cs="Arial"/>
          <w:sz w:val="20"/>
          <w:szCs w:val="20"/>
        </w:rPr>
        <w:t>Which of the following do bacteria NOT contain?</w:t>
      </w:r>
    </w:p>
    <w:p w:rsidR="00847CDA" w:rsidRPr="00B93C5C" w:rsidRDefault="00847CDA" w:rsidP="00072B58">
      <w:pPr>
        <w:numPr>
          <w:ilvl w:val="0"/>
          <w:numId w:val="25"/>
        </w:numPr>
        <w:spacing w:after="200" w:line="276" w:lineRule="auto"/>
        <w:ind w:left="0"/>
        <w:contextualSpacing/>
        <w:rPr>
          <w:rFonts w:ascii="Arial" w:hAnsi="Arial" w:cs="Arial"/>
          <w:sz w:val="20"/>
          <w:szCs w:val="20"/>
        </w:rPr>
      </w:pPr>
      <w:r w:rsidRPr="00B93C5C">
        <w:rPr>
          <w:rFonts w:ascii="Arial" w:hAnsi="Arial" w:cs="Arial"/>
          <w:sz w:val="20"/>
          <w:szCs w:val="20"/>
        </w:rPr>
        <w:t>Cell Membrane</w:t>
      </w:r>
    </w:p>
    <w:p w:rsidR="00847CDA" w:rsidRPr="00B93C5C" w:rsidRDefault="00847CDA" w:rsidP="00072B58">
      <w:pPr>
        <w:numPr>
          <w:ilvl w:val="0"/>
          <w:numId w:val="25"/>
        </w:numPr>
        <w:spacing w:after="200" w:line="276" w:lineRule="auto"/>
        <w:ind w:left="0"/>
        <w:contextualSpacing/>
        <w:rPr>
          <w:rFonts w:ascii="Arial" w:hAnsi="Arial" w:cs="Arial"/>
          <w:sz w:val="20"/>
          <w:szCs w:val="20"/>
        </w:rPr>
      </w:pPr>
      <w:r w:rsidRPr="00B93C5C">
        <w:rPr>
          <w:rFonts w:ascii="Arial" w:hAnsi="Arial" w:cs="Arial"/>
          <w:sz w:val="20"/>
          <w:szCs w:val="20"/>
        </w:rPr>
        <w:t>Cell Wall</w:t>
      </w:r>
    </w:p>
    <w:p w:rsidR="00847CDA" w:rsidRPr="00B93C5C" w:rsidRDefault="00847CDA" w:rsidP="00072B58">
      <w:pPr>
        <w:numPr>
          <w:ilvl w:val="0"/>
          <w:numId w:val="25"/>
        </w:numPr>
        <w:spacing w:after="200" w:line="276" w:lineRule="auto"/>
        <w:ind w:left="0"/>
        <w:contextualSpacing/>
        <w:rPr>
          <w:rFonts w:ascii="Arial" w:hAnsi="Arial" w:cs="Arial"/>
          <w:sz w:val="20"/>
          <w:szCs w:val="20"/>
        </w:rPr>
      </w:pPr>
      <w:r w:rsidRPr="00B93C5C">
        <w:rPr>
          <w:rFonts w:ascii="Arial" w:hAnsi="Arial" w:cs="Arial"/>
          <w:sz w:val="20"/>
          <w:szCs w:val="20"/>
        </w:rPr>
        <w:t>Nucleus</w:t>
      </w:r>
    </w:p>
    <w:p w:rsidR="00847CDA" w:rsidRPr="00B93C5C" w:rsidRDefault="00847CDA" w:rsidP="00072B58">
      <w:pPr>
        <w:numPr>
          <w:ilvl w:val="0"/>
          <w:numId w:val="25"/>
        </w:numPr>
        <w:spacing w:after="200" w:line="276" w:lineRule="auto"/>
        <w:ind w:left="0"/>
        <w:contextualSpacing/>
        <w:rPr>
          <w:rFonts w:ascii="Arial" w:hAnsi="Arial" w:cs="Arial"/>
          <w:sz w:val="20"/>
          <w:szCs w:val="20"/>
        </w:rPr>
      </w:pPr>
      <w:r w:rsidRPr="00B93C5C">
        <w:rPr>
          <w:rFonts w:ascii="Arial" w:hAnsi="Arial" w:cs="Arial"/>
          <w:sz w:val="20"/>
          <w:szCs w:val="20"/>
        </w:rPr>
        <w:t>Ribosomes</w:t>
      </w:r>
    </w:p>
    <w:p w:rsidR="00847CDA" w:rsidRPr="00B93C5C" w:rsidRDefault="00847CDA" w:rsidP="00072B58">
      <w:pPr>
        <w:spacing w:after="200" w:line="276" w:lineRule="auto"/>
        <w:contextualSpacing/>
        <w:rPr>
          <w:rFonts w:ascii="Arial" w:hAnsi="Arial" w:cs="Arial"/>
          <w:sz w:val="20"/>
          <w:szCs w:val="20"/>
        </w:rPr>
      </w:pPr>
    </w:p>
    <w:p w:rsidR="00847CDA" w:rsidRPr="00B93C5C" w:rsidRDefault="00847CDA" w:rsidP="00072B58">
      <w:pPr>
        <w:numPr>
          <w:ilvl w:val="0"/>
          <w:numId w:val="22"/>
        </w:numPr>
        <w:spacing w:after="200" w:line="276" w:lineRule="auto"/>
        <w:ind w:left="0"/>
        <w:contextualSpacing/>
        <w:rPr>
          <w:rFonts w:ascii="Arial" w:hAnsi="Arial" w:cs="Arial"/>
          <w:sz w:val="20"/>
          <w:szCs w:val="20"/>
        </w:rPr>
      </w:pPr>
      <w:r w:rsidRPr="00B93C5C">
        <w:rPr>
          <w:rFonts w:ascii="Arial" w:hAnsi="Arial" w:cs="Arial"/>
          <w:sz w:val="20"/>
          <w:szCs w:val="20"/>
        </w:rPr>
        <w:t>Which of the following describes a way in which viruses can NOT be transmitted?</w:t>
      </w:r>
    </w:p>
    <w:p w:rsidR="00847CDA" w:rsidRPr="00B93C5C" w:rsidRDefault="00847CDA" w:rsidP="00072B58">
      <w:pPr>
        <w:numPr>
          <w:ilvl w:val="0"/>
          <w:numId w:val="26"/>
        </w:numPr>
        <w:spacing w:after="200" w:line="276" w:lineRule="auto"/>
        <w:ind w:left="0"/>
        <w:contextualSpacing/>
        <w:rPr>
          <w:rFonts w:ascii="Arial" w:hAnsi="Arial" w:cs="Arial"/>
          <w:sz w:val="20"/>
          <w:szCs w:val="20"/>
        </w:rPr>
      </w:pPr>
      <w:r w:rsidRPr="00B93C5C">
        <w:rPr>
          <w:rFonts w:ascii="Arial" w:hAnsi="Arial" w:cs="Arial"/>
          <w:sz w:val="20"/>
          <w:szCs w:val="20"/>
        </w:rPr>
        <w:t xml:space="preserve"> Airborne (coughing and sneezing)</w:t>
      </w:r>
    </w:p>
    <w:p w:rsidR="00847CDA" w:rsidRPr="00B93C5C" w:rsidRDefault="00847CDA" w:rsidP="00072B58">
      <w:pPr>
        <w:numPr>
          <w:ilvl w:val="0"/>
          <w:numId w:val="26"/>
        </w:numPr>
        <w:spacing w:after="200" w:line="276" w:lineRule="auto"/>
        <w:ind w:left="0"/>
        <w:contextualSpacing/>
        <w:rPr>
          <w:rFonts w:ascii="Arial" w:hAnsi="Arial" w:cs="Arial"/>
          <w:sz w:val="20"/>
          <w:szCs w:val="20"/>
        </w:rPr>
      </w:pPr>
      <w:r w:rsidRPr="00B93C5C">
        <w:rPr>
          <w:rFonts w:ascii="Arial" w:hAnsi="Arial" w:cs="Arial"/>
          <w:sz w:val="20"/>
          <w:szCs w:val="20"/>
        </w:rPr>
        <w:t>Bodily fluids</w:t>
      </w:r>
    </w:p>
    <w:p w:rsidR="00847CDA" w:rsidRPr="00B93C5C" w:rsidRDefault="00847CDA" w:rsidP="00072B58">
      <w:pPr>
        <w:numPr>
          <w:ilvl w:val="0"/>
          <w:numId w:val="26"/>
        </w:numPr>
        <w:spacing w:after="200" w:line="276" w:lineRule="auto"/>
        <w:ind w:left="0"/>
        <w:contextualSpacing/>
        <w:rPr>
          <w:rFonts w:ascii="Arial" w:hAnsi="Arial" w:cs="Arial"/>
          <w:sz w:val="20"/>
          <w:szCs w:val="20"/>
        </w:rPr>
      </w:pPr>
      <w:r w:rsidRPr="00B93C5C">
        <w:rPr>
          <w:rFonts w:ascii="Arial" w:hAnsi="Arial" w:cs="Arial"/>
          <w:sz w:val="20"/>
          <w:szCs w:val="20"/>
        </w:rPr>
        <w:t>Physical Contact</w:t>
      </w:r>
    </w:p>
    <w:p w:rsidR="00847CDA" w:rsidRPr="00B93C5C" w:rsidRDefault="00847CDA" w:rsidP="00072B58">
      <w:pPr>
        <w:numPr>
          <w:ilvl w:val="0"/>
          <w:numId w:val="26"/>
        </w:numPr>
        <w:spacing w:after="200" w:line="276" w:lineRule="auto"/>
        <w:ind w:left="0"/>
        <w:contextualSpacing/>
        <w:rPr>
          <w:rFonts w:ascii="Arial" w:hAnsi="Arial" w:cs="Arial"/>
          <w:sz w:val="20"/>
          <w:szCs w:val="20"/>
        </w:rPr>
      </w:pPr>
      <w:r w:rsidRPr="00B93C5C">
        <w:rPr>
          <w:rFonts w:ascii="Arial" w:hAnsi="Arial" w:cs="Arial"/>
          <w:sz w:val="20"/>
          <w:szCs w:val="20"/>
        </w:rPr>
        <w:t>Sterilized materials</w:t>
      </w:r>
    </w:p>
    <w:p w:rsidR="00847CDA" w:rsidRPr="00B93C5C" w:rsidRDefault="00847CDA" w:rsidP="00072B58">
      <w:pPr>
        <w:spacing w:line="259" w:lineRule="auto"/>
        <w:rPr>
          <w:rFonts w:ascii="Arial" w:hAnsi="Arial" w:cs="Arial"/>
          <w:sz w:val="20"/>
          <w:szCs w:val="20"/>
        </w:rPr>
      </w:pPr>
      <w:r w:rsidRPr="00B93C5C">
        <w:rPr>
          <w:rFonts w:ascii="Arial" w:hAnsi="Arial" w:cs="Arial"/>
          <w:sz w:val="20"/>
          <w:szCs w:val="20"/>
        </w:rPr>
        <w:t xml:space="preserve">      6. Which of the following is an example of the attractive force between two molecules of water?</w:t>
      </w:r>
    </w:p>
    <w:p w:rsidR="00847CDA" w:rsidRPr="00B93C5C" w:rsidRDefault="00847CDA" w:rsidP="00072B58">
      <w:pPr>
        <w:spacing w:line="259" w:lineRule="auto"/>
        <w:rPr>
          <w:rFonts w:ascii="Arial" w:hAnsi="Arial" w:cs="Arial"/>
          <w:sz w:val="20"/>
          <w:szCs w:val="20"/>
        </w:rPr>
      </w:pPr>
      <w:r w:rsidRPr="00B93C5C">
        <w:rPr>
          <w:rFonts w:ascii="Arial" w:hAnsi="Arial" w:cs="Arial"/>
          <w:sz w:val="20"/>
          <w:szCs w:val="20"/>
        </w:rPr>
        <w:t xml:space="preserve">            a.   Abrasion    </w:t>
      </w:r>
    </w:p>
    <w:p w:rsidR="00847CDA" w:rsidRPr="00B93C5C" w:rsidRDefault="00847CDA" w:rsidP="00072B58">
      <w:pPr>
        <w:spacing w:line="259" w:lineRule="auto"/>
        <w:rPr>
          <w:rFonts w:ascii="Arial" w:hAnsi="Arial" w:cs="Arial"/>
          <w:sz w:val="20"/>
          <w:szCs w:val="20"/>
        </w:rPr>
      </w:pPr>
      <w:r w:rsidRPr="00B93C5C">
        <w:rPr>
          <w:rFonts w:ascii="Arial" w:hAnsi="Arial" w:cs="Arial"/>
          <w:sz w:val="20"/>
          <w:szCs w:val="20"/>
        </w:rPr>
        <w:t xml:space="preserve">            b.   Adhesion     </w:t>
      </w:r>
    </w:p>
    <w:p w:rsidR="00847CDA" w:rsidRPr="00B93C5C" w:rsidRDefault="00847CDA" w:rsidP="00072B58">
      <w:pPr>
        <w:spacing w:line="259" w:lineRule="auto"/>
        <w:rPr>
          <w:rFonts w:ascii="Arial" w:hAnsi="Arial" w:cs="Arial"/>
          <w:sz w:val="20"/>
          <w:szCs w:val="20"/>
        </w:rPr>
      </w:pPr>
      <w:r w:rsidRPr="00B93C5C">
        <w:rPr>
          <w:rFonts w:ascii="Arial" w:hAnsi="Arial" w:cs="Arial"/>
          <w:sz w:val="20"/>
          <w:szCs w:val="20"/>
        </w:rPr>
        <w:t xml:space="preserve">            c.   Cohesion    </w:t>
      </w:r>
    </w:p>
    <w:p w:rsidR="00847CDA" w:rsidRPr="00B93C5C" w:rsidRDefault="00847CDA" w:rsidP="00072B58">
      <w:pPr>
        <w:spacing w:line="259" w:lineRule="auto"/>
        <w:rPr>
          <w:rFonts w:ascii="Arial" w:hAnsi="Arial" w:cs="Arial"/>
          <w:sz w:val="20"/>
          <w:szCs w:val="20"/>
        </w:rPr>
      </w:pPr>
      <w:r w:rsidRPr="00B93C5C">
        <w:rPr>
          <w:rFonts w:ascii="Arial" w:hAnsi="Arial" w:cs="Arial"/>
          <w:sz w:val="20"/>
          <w:szCs w:val="20"/>
        </w:rPr>
        <w:t xml:space="preserve">            d.   Magnetic</w:t>
      </w:r>
    </w:p>
    <w:p w:rsidR="00847CDA" w:rsidRPr="00B93C5C" w:rsidRDefault="00847CDA" w:rsidP="00072B58">
      <w:pPr>
        <w:spacing w:line="259" w:lineRule="auto"/>
        <w:rPr>
          <w:rFonts w:ascii="Arial" w:hAnsi="Arial" w:cs="Arial"/>
          <w:sz w:val="20"/>
          <w:szCs w:val="20"/>
        </w:rPr>
      </w:pPr>
    </w:p>
    <w:p w:rsidR="00847CDA" w:rsidRPr="00B93C5C" w:rsidRDefault="00847CDA" w:rsidP="00072B58">
      <w:pPr>
        <w:numPr>
          <w:ilvl w:val="0"/>
          <w:numId w:val="27"/>
        </w:numPr>
        <w:spacing w:after="160" w:line="276" w:lineRule="auto"/>
        <w:ind w:left="0"/>
        <w:contextualSpacing/>
        <w:rPr>
          <w:rFonts w:ascii="Arial" w:hAnsi="Arial" w:cs="Arial"/>
          <w:sz w:val="20"/>
          <w:szCs w:val="20"/>
        </w:rPr>
      </w:pPr>
      <w:r w:rsidRPr="00B93C5C">
        <w:rPr>
          <w:rFonts w:ascii="Arial" w:hAnsi="Arial" w:cs="Arial"/>
          <w:sz w:val="20"/>
          <w:szCs w:val="20"/>
        </w:rPr>
        <w:t xml:space="preserve">  All living things must maintain a stable balance of internal conditions.  Which word describes this?   </w:t>
      </w:r>
    </w:p>
    <w:p w:rsidR="00847CDA" w:rsidRPr="00B93C5C" w:rsidRDefault="00847CDA" w:rsidP="00072B58">
      <w:pPr>
        <w:spacing w:line="276" w:lineRule="auto"/>
        <w:contextualSpacing/>
        <w:rPr>
          <w:rFonts w:ascii="Arial" w:hAnsi="Arial" w:cs="Arial"/>
          <w:sz w:val="20"/>
          <w:szCs w:val="20"/>
        </w:rPr>
      </w:pPr>
      <w:r w:rsidRPr="00B93C5C">
        <w:rPr>
          <w:rFonts w:ascii="Arial" w:hAnsi="Arial" w:cs="Arial"/>
          <w:sz w:val="20"/>
          <w:szCs w:val="20"/>
        </w:rPr>
        <w:t xml:space="preserve"> a.   Autotrophic        </w:t>
      </w:r>
    </w:p>
    <w:p w:rsidR="00847CDA" w:rsidRPr="00B93C5C" w:rsidRDefault="00847CDA" w:rsidP="00072B58">
      <w:pPr>
        <w:spacing w:line="276" w:lineRule="auto"/>
        <w:contextualSpacing/>
        <w:rPr>
          <w:rFonts w:ascii="Arial" w:hAnsi="Arial" w:cs="Arial"/>
          <w:sz w:val="20"/>
          <w:szCs w:val="20"/>
        </w:rPr>
      </w:pPr>
      <w:r w:rsidRPr="00B93C5C">
        <w:rPr>
          <w:rFonts w:ascii="Arial" w:hAnsi="Arial" w:cs="Arial"/>
          <w:sz w:val="20"/>
          <w:szCs w:val="20"/>
        </w:rPr>
        <w:t xml:space="preserve"> b.   Heterotrophic       </w:t>
      </w:r>
    </w:p>
    <w:p w:rsidR="00847CDA" w:rsidRPr="00B93C5C" w:rsidRDefault="00847CDA" w:rsidP="00072B58">
      <w:pPr>
        <w:spacing w:line="276" w:lineRule="auto"/>
        <w:contextualSpacing/>
        <w:rPr>
          <w:rFonts w:ascii="Arial" w:hAnsi="Arial" w:cs="Arial"/>
          <w:sz w:val="20"/>
          <w:szCs w:val="20"/>
        </w:rPr>
      </w:pPr>
      <w:r w:rsidRPr="00B93C5C">
        <w:rPr>
          <w:rFonts w:ascii="Arial" w:hAnsi="Arial" w:cs="Arial"/>
          <w:sz w:val="20"/>
          <w:szCs w:val="20"/>
        </w:rPr>
        <w:t xml:space="preserve"> c.   Homeostasis      </w:t>
      </w:r>
    </w:p>
    <w:p w:rsidR="00847CDA" w:rsidRPr="00B93C5C" w:rsidRDefault="00847CDA" w:rsidP="00072B58">
      <w:pPr>
        <w:spacing w:line="276" w:lineRule="auto"/>
        <w:contextualSpacing/>
        <w:rPr>
          <w:rFonts w:ascii="Arial" w:hAnsi="Arial" w:cs="Arial"/>
          <w:sz w:val="20"/>
          <w:szCs w:val="20"/>
        </w:rPr>
      </w:pPr>
      <w:r w:rsidRPr="00B93C5C">
        <w:rPr>
          <w:rFonts w:ascii="Arial" w:hAnsi="Arial" w:cs="Arial"/>
          <w:sz w:val="20"/>
          <w:szCs w:val="20"/>
        </w:rPr>
        <w:t xml:space="preserve"> d.   Phagocytic</w:t>
      </w:r>
    </w:p>
    <w:p w:rsidR="00847CDA" w:rsidRPr="00B93C5C" w:rsidRDefault="00847CDA" w:rsidP="00072B58">
      <w:pPr>
        <w:spacing w:after="160" w:line="259" w:lineRule="auto"/>
        <w:rPr>
          <w:rFonts w:ascii="Arial" w:hAnsi="Arial" w:cs="Arial"/>
          <w:sz w:val="20"/>
          <w:szCs w:val="20"/>
        </w:rPr>
      </w:pPr>
      <w:r w:rsidRPr="00B93C5C">
        <w:rPr>
          <w:rFonts w:ascii="Arial" w:hAnsi="Arial" w:cs="Arial"/>
          <w:sz w:val="20"/>
          <w:szCs w:val="20"/>
        </w:rPr>
        <w:t xml:space="preserve">     8.   What is the term that describes a solution when the solvent is water?</w:t>
      </w:r>
    </w:p>
    <w:p w:rsidR="00847CDA" w:rsidRPr="00B93C5C" w:rsidRDefault="00847CDA" w:rsidP="00072B58">
      <w:pPr>
        <w:spacing w:line="259" w:lineRule="auto"/>
        <w:rPr>
          <w:rFonts w:ascii="Arial" w:hAnsi="Arial" w:cs="Arial"/>
          <w:sz w:val="20"/>
          <w:szCs w:val="20"/>
        </w:rPr>
      </w:pPr>
      <w:r w:rsidRPr="00B93C5C">
        <w:rPr>
          <w:rFonts w:ascii="Arial" w:hAnsi="Arial" w:cs="Arial"/>
          <w:sz w:val="20"/>
          <w:szCs w:val="20"/>
        </w:rPr>
        <w:tab/>
        <w:t>a.   Aqueous</w:t>
      </w:r>
      <w:r w:rsidRPr="00B93C5C">
        <w:rPr>
          <w:rFonts w:ascii="Arial" w:hAnsi="Arial" w:cs="Arial"/>
          <w:sz w:val="20"/>
          <w:szCs w:val="20"/>
        </w:rPr>
        <w:tab/>
      </w:r>
      <w:r w:rsidRPr="00B93C5C">
        <w:rPr>
          <w:rFonts w:ascii="Arial" w:hAnsi="Arial" w:cs="Arial"/>
          <w:sz w:val="20"/>
          <w:szCs w:val="20"/>
        </w:rPr>
        <w:tab/>
      </w:r>
    </w:p>
    <w:p w:rsidR="00847CDA" w:rsidRPr="00B93C5C" w:rsidRDefault="00847CDA" w:rsidP="00072B58">
      <w:pPr>
        <w:spacing w:line="259" w:lineRule="auto"/>
        <w:rPr>
          <w:rFonts w:ascii="Arial" w:hAnsi="Arial" w:cs="Arial"/>
          <w:sz w:val="20"/>
          <w:szCs w:val="20"/>
        </w:rPr>
      </w:pPr>
      <w:r w:rsidRPr="00B93C5C">
        <w:rPr>
          <w:rFonts w:ascii="Arial" w:hAnsi="Arial" w:cs="Arial"/>
          <w:sz w:val="20"/>
          <w:szCs w:val="20"/>
        </w:rPr>
        <w:t xml:space="preserve">             b.   Hydrophilic</w:t>
      </w:r>
      <w:r w:rsidRPr="00B93C5C">
        <w:rPr>
          <w:rFonts w:ascii="Arial" w:hAnsi="Arial" w:cs="Arial"/>
          <w:sz w:val="20"/>
          <w:szCs w:val="20"/>
        </w:rPr>
        <w:tab/>
      </w:r>
      <w:r w:rsidRPr="00B93C5C">
        <w:rPr>
          <w:rFonts w:ascii="Arial" w:hAnsi="Arial" w:cs="Arial"/>
          <w:sz w:val="20"/>
          <w:szCs w:val="20"/>
        </w:rPr>
        <w:tab/>
      </w:r>
    </w:p>
    <w:p w:rsidR="00847CDA" w:rsidRPr="00B93C5C" w:rsidRDefault="00847CDA" w:rsidP="00072B58">
      <w:pPr>
        <w:spacing w:line="259" w:lineRule="auto"/>
        <w:rPr>
          <w:rFonts w:ascii="Arial" w:hAnsi="Arial" w:cs="Arial"/>
          <w:sz w:val="20"/>
          <w:szCs w:val="20"/>
        </w:rPr>
      </w:pPr>
      <w:r w:rsidRPr="00B93C5C">
        <w:rPr>
          <w:rFonts w:ascii="Arial" w:hAnsi="Arial" w:cs="Arial"/>
          <w:sz w:val="20"/>
          <w:szCs w:val="20"/>
        </w:rPr>
        <w:t xml:space="preserve">             c.   Hydrophobic</w:t>
      </w:r>
      <w:r w:rsidRPr="00B93C5C">
        <w:rPr>
          <w:rFonts w:ascii="Arial" w:hAnsi="Arial" w:cs="Arial"/>
          <w:sz w:val="20"/>
          <w:szCs w:val="20"/>
        </w:rPr>
        <w:tab/>
      </w:r>
      <w:r w:rsidRPr="00B93C5C">
        <w:rPr>
          <w:rFonts w:ascii="Arial" w:hAnsi="Arial" w:cs="Arial"/>
          <w:sz w:val="20"/>
          <w:szCs w:val="20"/>
        </w:rPr>
        <w:tab/>
      </w:r>
    </w:p>
    <w:p w:rsidR="00847CDA" w:rsidRPr="00B93C5C" w:rsidRDefault="00847CDA" w:rsidP="00072B58">
      <w:pPr>
        <w:spacing w:line="259" w:lineRule="auto"/>
        <w:rPr>
          <w:rFonts w:ascii="Arial" w:hAnsi="Arial" w:cs="Arial"/>
          <w:sz w:val="20"/>
          <w:szCs w:val="20"/>
        </w:rPr>
      </w:pPr>
      <w:r w:rsidRPr="00B93C5C">
        <w:rPr>
          <w:rFonts w:ascii="Arial" w:hAnsi="Arial" w:cs="Arial"/>
          <w:sz w:val="20"/>
          <w:szCs w:val="20"/>
        </w:rPr>
        <w:t xml:space="preserve">             d.   Saturated</w:t>
      </w:r>
    </w:p>
    <w:p w:rsidR="00847CDA" w:rsidRPr="00B93C5C" w:rsidRDefault="00847CDA" w:rsidP="00072B58">
      <w:pPr>
        <w:spacing w:line="259" w:lineRule="auto"/>
        <w:rPr>
          <w:rFonts w:ascii="Arial" w:hAnsi="Arial" w:cs="Arial"/>
          <w:sz w:val="20"/>
          <w:szCs w:val="20"/>
        </w:rPr>
      </w:pPr>
    </w:p>
    <w:p w:rsidR="00847CDA" w:rsidRPr="00B93C5C" w:rsidRDefault="00847CDA" w:rsidP="00072B58">
      <w:pPr>
        <w:numPr>
          <w:ilvl w:val="0"/>
          <w:numId w:val="28"/>
        </w:numPr>
        <w:spacing w:after="160" w:line="276" w:lineRule="auto"/>
        <w:ind w:left="0"/>
        <w:contextualSpacing/>
        <w:rPr>
          <w:rFonts w:ascii="Arial" w:hAnsi="Arial" w:cs="Arial"/>
          <w:sz w:val="20"/>
          <w:szCs w:val="20"/>
        </w:rPr>
      </w:pPr>
      <w:r w:rsidRPr="00B93C5C">
        <w:rPr>
          <w:rFonts w:ascii="Arial" w:hAnsi="Arial" w:cs="Arial"/>
          <w:sz w:val="20"/>
          <w:szCs w:val="20"/>
        </w:rPr>
        <w:lastRenderedPageBreak/>
        <w:t>Phospholipids make up the cell membrane.  They are composed of a hydrophilic head and a hydrophobic tail.  What does the term hydrophilic mean?</w:t>
      </w:r>
    </w:p>
    <w:p w:rsidR="00847CDA" w:rsidRPr="00B93C5C" w:rsidRDefault="00847CDA" w:rsidP="00072B58">
      <w:pPr>
        <w:spacing w:line="276" w:lineRule="auto"/>
        <w:contextualSpacing/>
        <w:rPr>
          <w:rFonts w:ascii="Arial" w:hAnsi="Arial" w:cs="Arial"/>
          <w:sz w:val="20"/>
          <w:szCs w:val="20"/>
        </w:rPr>
      </w:pPr>
      <w:r w:rsidRPr="00B93C5C">
        <w:rPr>
          <w:rFonts w:ascii="Arial" w:hAnsi="Arial" w:cs="Arial"/>
          <w:sz w:val="20"/>
          <w:szCs w:val="20"/>
        </w:rPr>
        <w:t xml:space="preserve">a.   Water fearing     </w:t>
      </w:r>
    </w:p>
    <w:p w:rsidR="00847CDA" w:rsidRPr="00B93C5C" w:rsidRDefault="00847CDA" w:rsidP="00072B58">
      <w:pPr>
        <w:spacing w:line="276" w:lineRule="auto"/>
        <w:contextualSpacing/>
        <w:rPr>
          <w:rFonts w:ascii="Arial" w:hAnsi="Arial" w:cs="Arial"/>
          <w:sz w:val="20"/>
          <w:szCs w:val="20"/>
        </w:rPr>
      </w:pPr>
      <w:r w:rsidRPr="00B93C5C">
        <w:rPr>
          <w:rFonts w:ascii="Arial" w:hAnsi="Arial" w:cs="Arial"/>
          <w:sz w:val="20"/>
          <w:szCs w:val="20"/>
        </w:rPr>
        <w:t xml:space="preserve">b.   Water filled        </w:t>
      </w:r>
    </w:p>
    <w:p w:rsidR="00847CDA" w:rsidRPr="00B93C5C" w:rsidRDefault="00847CDA" w:rsidP="00072B58">
      <w:pPr>
        <w:spacing w:line="276" w:lineRule="auto"/>
        <w:contextualSpacing/>
        <w:rPr>
          <w:rFonts w:ascii="Arial" w:hAnsi="Arial" w:cs="Arial"/>
          <w:sz w:val="20"/>
          <w:szCs w:val="20"/>
        </w:rPr>
      </w:pPr>
      <w:r w:rsidRPr="00B93C5C">
        <w:rPr>
          <w:rFonts w:ascii="Arial" w:hAnsi="Arial" w:cs="Arial"/>
          <w:sz w:val="20"/>
          <w:szCs w:val="20"/>
        </w:rPr>
        <w:t xml:space="preserve">c.   Water loving      </w:t>
      </w:r>
    </w:p>
    <w:p w:rsidR="00847CDA" w:rsidRPr="00B93C5C" w:rsidRDefault="00847CDA" w:rsidP="00072B58">
      <w:pPr>
        <w:spacing w:line="276" w:lineRule="auto"/>
        <w:contextualSpacing/>
        <w:rPr>
          <w:rFonts w:ascii="Arial" w:hAnsi="Arial" w:cs="Arial"/>
          <w:sz w:val="20"/>
          <w:szCs w:val="20"/>
        </w:rPr>
      </w:pPr>
      <w:r w:rsidRPr="00B93C5C">
        <w:rPr>
          <w:rFonts w:ascii="Arial" w:hAnsi="Arial" w:cs="Arial"/>
          <w:sz w:val="20"/>
          <w:szCs w:val="20"/>
        </w:rPr>
        <w:t>d.   Water saturated</w:t>
      </w:r>
    </w:p>
    <w:p w:rsidR="00847CDA" w:rsidRPr="00B93C5C" w:rsidRDefault="00847CDA" w:rsidP="00072B58">
      <w:pPr>
        <w:spacing w:line="259" w:lineRule="auto"/>
        <w:rPr>
          <w:rFonts w:ascii="Arial" w:hAnsi="Arial" w:cs="Arial"/>
          <w:sz w:val="20"/>
          <w:szCs w:val="20"/>
        </w:rPr>
      </w:pPr>
    </w:p>
    <w:p w:rsidR="00847CDA" w:rsidRPr="00B93C5C" w:rsidRDefault="00847CDA" w:rsidP="00072B58">
      <w:pPr>
        <w:numPr>
          <w:ilvl w:val="0"/>
          <w:numId w:val="28"/>
        </w:numPr>
        <w:spacing w:after="200" w:line="276" w:lineRule="auto"/>
        <w:ind w:left="0"/>
        <w:contextualSpacing/>
        <w:rPr>
          <w:rFonts w:ascii="Arial" w:hAnsi="Arial" w:cs="Arial"/>
          <w:sz w:val="20"/>
          <w:szCs w:val="20"/>
        </w:rPr>
      </w:pPr>
      <w:r w:rsidRPr="00B93C5C">
        <w:rPr>
          <w:rFonts w:ascii="Arial" w:hAnsi="Arial" w:cs="Arial"/>
          <w:sz w:val="20"/>
          <w:szCs w:val="20"/>
        </w:rPr>
        <w:t>The cell theory states which of the following?</w:t>
      </w:r>
    </w:p>
    <w:p w:rsidR="00847CDA" w:rsidRPr="00B93C5C" w:rsidRDefault="00847CDA" w:rsidP="00072B58">
      <w:pPr>
        <w:spacing w:after="200" w:line="276" w:lineRule="auto"/>
        <w:contextualSpacing/>
        <w:rPr>
          <w:rFonts w:ascii="Arial" w:hAnsi="Arial" w:cs="Arial"/>
          <w:sz w:val="20"/>
          <w:szCs w:val="20"/>
        </w:rPr>
      </w:pPr>
      <w:r w:rsidRPr="00B93C5C">
        <w:rPr>
          <w:rFonts w:ascii="Arial" w:hAnsi="Arial" w:cs="Arial"/>
          <w:sz w:val="20"/>
          <w:szCs w:val="20"/>
        </w:rPr>
        <w:t>a.   Cells are the basic unit of structure and function for ALL living things.</w:t>
      </w:r>
    </w:p>
    <w:p w:rsidR="00847CDA" w:rsidRPr="00B93C5C" w:rsidRDefault="00847CDA" w:rsidP="00072B58">
      <w:pPr>
        <w:spacing w:after="200" w:line="276" w:lineRule="auto"/>
        <w:contextualSpacing/>
        <w:rPr>
          <w:rFonts w:ascii="Arial" w:hAnsi="Arial" w:cs="Arial"/>
          <w:sz w:val="20"/>
          <w:szCs w:val="20"/>
        </w:rPr>
      </w:pPr>
      <w:r w:rsidRPr="00B93C5C">
        <w:rPr>
          <w:rFonts w:ascii="Arial" w:hAnsi="Arial" w:cs="Arial"/>
          <w:sz w:val="20"/>
          <w:szCs w:val="20"/>
        </w:rPr>
        <w:t>b.    Cells are the building blocks of everything, abiotic and biotic.</w:t>
      </w:r>
    </w:p>
    <w:p w:rsidR="00847CDA" w:rsidRPr="00B93C5C" w:rsidRDefault="00847CDA" w:rsidP="00072B58">
      <w:pPr>
        <w:spacing w:after="200" w:line="276" w:lineRule="auto"/>
        <w:contextualSpacing/>
        <w:rPr>
          <w:rFonts w:ascii="Arial" w:hAnsi="Arial" w:cs="Arial"/>
          <w:sz w:val="20"/>
          <w:szCs w:val="20"/>
        </w:rPr>
      </w:pPr>
      <w:r w:rsidRPr="00B93C5C">
        <w:rPr>
          <w:rFonts w:ascii="Arial" w:hAnsi="Arial" w:cs="Arial"/>
          <w:sz w:val="20"/>
          <w:szCs w:val="20"/>
        </w:rPr>
        <w:t>c.    Cells originated as a result of the big bang.</w:t>
      </w:r>
    </w:p>
    <w:p w:rsidR="00847CDA" w:rsidRDefault="00847CDA" w:rsidP="00072B58">
      <w:pPr>
        <w:spacing w:after="200" w:line="276" w:lineRule="auto"/>
        <w:contextualSpacing/>
        <w:rPr>
          <w:rFonts w:ascii="Arial" w:hAnsi="Arial" w:cs="Arial"/>
          <w:sz w:val="20"/>
          <w:szCs w:val="20"/>
        </w:rPr>
      </w:pPr>
      <w:r w:rsidRPr="00B93C5C">
        <w:rPr>
          <w:rFonts w:ascii="Arial" w:hAnsi="Arial" w:cs="Arial"/>
          <w:sz w:val="20"/>
          <w:szCs w:val="20"/>
        </w:rPr>
        <w:t>d.    Cells are the basic unit of ONLY unicellular organisms.</w:t>
      </w:r>
    </w:p>
    <w:p w:rsidR="00C83810" w:rsidRDefault="00C83810" w:rsidP="00072B58">
      <w:pPr>
        <w:spacing w:after="160" w:line="259" w:lineRule="auto"/>
        <w:rPr>
          <w:rFonts w:ascii="Arial" w:hAnsi="Arial" w:cs="Arial"/>
          <w:sz w:val="20"/>
          <w:szCs w:val="20"/>
        </w:rPr>
      </w:pPr>
      <w:r>
        <w:rPr>
          <w:rFonts w:ascii="Arial" w:hAnsi="Arial" w:cs="Arial"/>
          <w:sz w:val="20"/>
          <w:szCs w:val="20"/>
        </w:rPr>
        <w:br w:type="page"/>
      </w:r>
    </w:p>
    <w:p w:rsidR="00C83810" w:rsidRDefault="00C83810" w:rsidP="00072B58">
      <w:pPr>
        <w:spacing w:after="200" w:line="276" w:lineRule="auto"/>
        <w:contextualSpacing/>
        <w:rPr>
          <w:rFonts w:ascii="Arial" w:hAnsi="Arial" w:cs="Arial"/>
          <w:sz w:val="20"/>
          <w:szCs w:val="20"/>
        </w:rPr>
      </w:pPr>
    </w:p>
    <w:p w:rsidR="00847CDA" w:rsidRPr="00B93C5C" w:rsidRDefault="00847CDA" w:rsidP="00072B58">
      <w:pPr>
        <w:spacing w:after="200" w:line="276" w:lineRule="auto"/>
        <w:contextualSpacing/>
        <w:rPr>
          <w:rFonts w:ascii="Arial" w:hAnsi="Arial" w:cs="Arial"/>
          <w:sz w:val="20"/>
          <w:szCs w:val="20"/>
        </w:rPr>
      </w:pPr>
    </w:p>
    <w:p w:rsidR="00847CDA" w:rsidRDefault="002962B6" w:rsidP="00072B58">
      <w:pPr>
        <w:rPr>
          <w:rFonts w:ascii="Arial" w:hAnsi="Arial" w:cs="Arial"/>
          <w:sz w:val="20"/>
          <w:szCs w:val="20"/>
        </w:rPr>
      </w:pPr>
      <w:r>
        <w:rPr>
          <w:noProof/>
        </w:rPr>
        <w:drawing>
          <wp:inline distT="0" distB="0" distL="0" distR="0" wp14:anchorId="2B8AFCD8" wp14:editId="0E12A7FD">
            <wp:extent cx="5943600" cy="1790700"/>
            <wp:effectExtent l="19050" t="0" r="0" b="0"/>
            <wp:docPr id="2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print"/>
                    <a:srcRect/>
                    <a:stretch>
                      <a:fillRect/>
                    </a:stretch>
                  </pic:blipFill>
                  <pic:spPr bwMode="auto">
                    <a:xfrm>
                      <a:off x="0" y="0"/>
                      <a:ext cx="5943600" cy="1790700"/>
                    </a:xfrm>
                    <a:prstGeom prst="rect">
                      <a:avLst/>
                    </a:prstGeom>
                    <a:noFill/>
                    <a:ln w="9525">
                      <a:noFill/>
                      <a:miter lim="800000"/>
                      <a:headEnd/>
                      <a:tailEnd/>
                    </a:ln>
                  </pic:spPr>
                </pic:pic>
              </a:graphicData>
            </a:graphic>
          </wp:inline>
        </w:drawing>
      </w:r>
    </w:p>
    <w:p w:rsidR="00847CDA" w:rsidRDefault="00847CDA" w:rsidP="00072B58">
      <w:pPr>
        <w:rPr>
          <w:rFonts w:ascii="Arial" w:hAnsi="Arial" w:cs="Arial"/>
          <w:sz w:val="20"/>
          <w:szCs w:val="20"/>
        </w:rPr>
      </w:pPr>
    </w:p>
    <w:p w:rsidR="00C83810" w:rsidRDefault="00C83810" w:rsidP="00072B58">
      <w:pPr>
        <w:spacing w:after="160" w:line="259" w:lineRule="auto"/>
        <w:rPr>
          <w:rFonts w:ascii="Arial" w:hAnsi="Arial" w:cs="Arial"/>
          <w:sz w:val="20"/>
          <w:szCs w:val="20"/>
        </w:rPr>
      </w:pPr>
      <w:r>
        <w:rPr>
          <w:rFonts w:ascii="Arial" w:hAnsi="Arial" w:cs="Arial"/>
          <w:sz w:val="20"/>
          <w:szCs w:val="20"/>
        </w:rPr>
        <w:br w:type="page"/>
      </w:r>
    </w:p>
    <w:p w:rsidR="00847CDA" w:rsidRPr="00B93C5C" w:rsidRDefault="00847CDA" w:rsidP="00072B58">
      <w:pPr>
        <w:spacing w:after="160" w:line="259" w:lineRule="auto"/>
        <w:jc w:val="center"/>
        <w:rPr>
          <w:rFonts w:ascii="Arial" w:hAnsi="Arial" w:cs="Arial"/>
          <w:sz w:val="20"/>
          <w:szCs w:val="20"/>
        </w:rPr>
      </w:pPr>
      <w:r w:rsidRPr="00B93C5C">
        <w:rPr>
          <w:rFonts w:ascii="Arial" w:hAnsi="Arial" w:cs="Arial"/>
          <w:sz w:val="20"/>
          <w:szCs w:val="20"/>
        </w:rPr>
        <w:lastRenderedPageBreak/>
        <w:t>Properties of Water Guided Notes</w:t>
      </w:r>
    </w:p>
    <w:p w:rsidR="00847CDA" w:rsidRPr="00B93C5C" w:rsidRDefault="00847CDA" w:rsidP="00072B58">
      <w:pPr>
        <w:spacing w:after="160" w:line="259" w:lineRule="auto"/>
        <w:rPr>
          <w:rFonts w:ascii="Arial" w:hAnsi="Arial" w:cs="Arial"/>
          <w:sz w:val="20"/>
          <w:szCs w:val="20"/>
        </w:rPr>
      </w:pPr>
      <w:r w:rsidRPr="00B93C5C">
        <w:rPr>
          <w:rFonts w:ascii="Arial" w:hAnsi="Arial" w:cs="Arial"/>
          <w:sz w:val="20"/>
          <w:szCs w:val="20"/>
        </w:rPr>
        <w:t>List the properties of Water:</w:t>
      </w:r>
    </w:p>
    <w:p w:rsidR="00847CDA" w:rsidRPr="00B93C5C" w:rsidRDefault="00847CDA" w:rsidP="00072B58">
      <w:pPr>
        <w:spacing w:after="160" w:line="259" w:lineRule="auto"/>
        <w:rPr>
          <w:rFonts w:ascii="Arial" w:hAnsi="Arial" w:cs="Arial"/>
          <w:sz w:val="20"/>
          <w:szCs w:val="20"/>
        </w:rPr>
      </w:pPr>
      <w:r w:rsidRPr="00B93C5C">
        <w:rPr>
          <w:rFonts w:ascii="Arial" w:hAnsi="Arial" w:cs="Arial"/>
          <w:sz w:val="20"/>
          <w:szCs w:val="20"/>
        </w:rPr>
        <w:t>1.</w:t>
      </w:r>
    </w:p>
    <w:p w:rsidR="00847CDA" w:rsidRPr="00B93C5C" w:rsidRDefault="00847CDA" w:rsidP="00072B58">
      <w:pPr>
        <w:spacing w:after="160" w:line="259" w:lineRule="auto"/>
        <w:rPr>
          <w:rFonts w:ascii="Arial" w:hAnsi="Arial" w:cs="Arial"/>
          <w:sz w:val="20"/>
          <w:szCs w:val="20"/>
        </w:rPr>
      </w:pPr>
      <w:r w:rsidRPr="00B93C5C">
        <w:rPr>
          <w:rFonts w:ascii="Arial" w:hAnsi="Arial" w:cs="Arial"/>
          <w:sz w:val="20"/>
          <w:szCs w:val="20"/>
        </w:rPr>
        <w:t>2.</w:t>
      </w:r>
    </w:p>
    <w:p w:rsidR="00847CDA" w:rsidRPr="00B93C5C" w:rsidRDefault="00847CDA" w:rsidP="00072B58">
      <w:pPr>
        <w:spacing w:after="160" w:line="259" w:lineRule="auto"/>
        <w:rPr>
          <w:rFonts w:ascii="Arial" w:hAnsi="Arial" w:cs="Arial"/>
          <w:sz w:val="20"/>
          <w:szCs w:val="20"/>
        </w:rPr>
      </w:pPr>
      <w:r w:rsidRPr="00B93C5C">
        <w:rPr>
          <w:rFonts w:ascii="Arial" w:hAnsi="Arial" w:cs="Arial"/>
          <w:sz w:val="20"/>
          <w:szCs w:val="20"/>
        </w:rPr>
        <w:t>3.</w:t>
      </w:r>
    </w:p>
    <w:p w:rsidR="00847CDA" w:rsidRPr="00B93C5C" w:rsidRDefault="00847CDA" w:rsidP="00072B58">
      <w:pPr>
        <w:spacing w:after="160" w:line="259" w:lineRule="auto"/>
        <w:rPr>
          <w:rFonts w:ascii="Arial" w:hAnsi="Arial" w:cs="Arial"/>
          <w:sz w:val="20"/>
          <w:szCs w:val="20"/>
        </w:rPr>
      </w:pPr>
      <w:r w:rsidRPr="00B93C5C">
        <w:rPr>
          <w:rFonts w:ascii="Arial" w:hAnsi="Arial" w:cs="Arial"/>
          <w:sz w:val="20"/>
          <w:szCs w:val="20"/>
        </w:rPr>
        <w:t>4.</w:t>
      </w:r>
    </w:p>
    <w:p w:rsidR="00847CDA" w:rsidRPr="00B93C5C" w:rsidRDefault="00847CDA" w:rsidP="00072B58">
      <w:pPr>
        <w:spacing w:after="160" w:line="259" w:lineRule="auto"/>
        <w:rPr>
          <w:rFonts w:ascii="Arial" w:hAnsi="Arial" w:cs="Arial"/>
          <w:sz w:val="20"/>
          <w:szCs w:val="20"/>
        </w:rPr>
      </w:pPr>
      <w:r w:rsidRPr="00B93C5C">
        <w:rPr>
          <w:rFonts w:ascii="Arial" w:hAnsi="Arial" w:cs="Arial"/>
          <w:sz w:val="20"/>
          <w:szCs w:val="20"/>
        </w:rPr>
        <w:t>5.</w:t>
      </w:r>
    </w:p>
    <w:p w:rsidR="00847CDA" w:rsidRPr="00B93C5C" w:rsidRDefault="00847CDA" w:rsidP="00072B58">
      <w:pPr>
        <w:spacing w:after="160" w:line="259" w:lineRule="auto"/>
        <w:rPr>
          <w:rFonts w:ascii="Arial" w:hAnsi="Arial" w:cs="Arial"/>
          <w:sz w:val="20"/>
          <w:szCs w:val="20"/>
        </w:rPr>
      </w:pPr>
      <w:r w:rsidRPr="00B93C5C">
        <w:rPr>
          <w:rFonts w:ascii="Arial" w:hAnsi="Arial" w:cs="Arial"/>
          <w:sz w:val="20"/>
          <w:szCs w:val="20"/>
        </w:rPr>
        <w:t>Draw a water molecule and label to illustrate Polarity (H, O, +,-)</w:t>
      </w:r>
    </w:p>
    <w:p w:rsidR="00847CDA" w:rsidRPr="00B93C5C" w:rsidRDefault="00847CDA" w:rsidP="00072B58">
      <w:pPr>
        <w:spacing w:after="160" w:line="259" w:lineRule="auto"/>
        <w:rPr>
          <w:rFonts w:ascii="Arial" w:hAnsi="Arial" w:cs="Arial"/>
          <w:sz w:val="20"/>
          <w:szCs w:val="20"/>
        </w:rPr>
      </w:pPr>
    </w:p>
    <w:p w:rsidR="00847CDA" w:rsidRPr="00B93C5C" w:rsidRDefault="00847CDA" w:rsidP="00072B58">
      <w:pPr>
        <w:spacing w:after="160" w:line="259" w:lineRule="auto"/>
        <w:rPr>
          <w:rFonts w:ascii="Arial" w:hAnsi="Arial" w:cs="Arial"/>
          <w:b/>
          <w:sz w:val="20"/>
          <w:szCs w:val="20"/>
        </w:rPr>
      </w:pPr>
      <w:r w:rsidRPr="00B93C5C">
        <w:rPr>
          <w:rFonts w:ascii="Arial" w:hAnsi="Arial" w:cs="Arial"/>
          <w:b/>
          <w:sz w:val="20"/>
          <w:szCs w:val="20"/>
        </w:rPr>
        <w:t>Polarity of Water</w:t>
      </w:r>
    </w:p>
    <w:p w:rsidR="00847CDA" w:rsidRPr="00B93C5C" w:rsidRDefault="00847CDA" w:rsidP="00072B58">
      <w:pPr>
        <w:numPr>
          <w:ilvl w:val="0"/>
          <w:numId w:val="29"/>
        </w:numPr>
        <w:spacing w:after="160" w:line="259" w:lineRule="auto"/>
        <w:ind w:left="0"/>
        <w:contextualSpacing/>
        <w:rPr>
          <w:rFonts w:ascii="Arial" w:hAnsi="Arial" w:cs="Arial"/>
          <w:sz w:val="20"/>
          <w:szCs w:val="20"/>
        </w:rPr>
      </w:pPr>
      <w:r w:rsidRPr="00B93C5C">
        <w:rPr>
          <w:rFonts w:ascii="Arial" w:hAnsi="Arial" w:cs="Arial"/>
          <w:sz w:val="20"/>
          <w:szCs w:val="20"/>
        </w:rPr>
        <w:t>In a water molecule two hydrogen atoms form single polar _________________ bonds with an oxygen atom. Gives water more _______________ than other liquids</w:t>
      </w:r>
    </w:p>
    <w:p w:rsidR="00847CDA" w:rsidRPr="00B93C5C" w:rsidRDefault="00847CDA" w:rsidP="00072B58">
      <w:pPr>
        <w:numPr>
          <w:ilvl w:val="0"/>
          <w:numId w:val="29"/>
        </w:numPr>
        <w:spacing w:after="160" w:line="259" w:lineRule="auto"/>
        <w:ind w:left="0"/>
        <w:contextualSpacing/>
        <w:rPr>
          <w:rFonts w:ascii="Arial" w:hAnsi="Arial" w:cs="Arial"/>
          <w:sz w:val="20"/>
          <w:szCs w:val="20"/>
        </w:rPr>
      </w:pPr>
      <w:r w:rsidRPr="00B93C5C">
        <w:rPr>
          <w:rFonts w:ascii="Arial" w:hAnsi="Arial" w:cs="Arial"/>
          <w:sz w:val="20"/>
          <w:szCs w:val="20"/>
        </w:rPr>
        <w:t>Because ___________________ is more electronegative, the region around oxygen has a partial _______________________charge.</w:t>
      </w:r>
    </w:p>
    <w:p w:rsidR="00847CDA" w:rsidRPr="00B93C5C" w:rsidRDefault="00847CDA" w:rsidP="00072B58">
      <w:pPr>
        <w:numPr>
          <w:ilvl w:val="0"/>
          <w:numId w:val="29"/>
        </w:numPr>
        <w:spacing w:after="160" w:line="259" w:lineRule="auto"/>
        <w:ind w:left="0"/>
        <w:contextualSpacing/>
        <w:rPr>
          <w:rFonts w:ascii="Arial" w:hAnsi="Arial" w:cs="Arial"/>
          <w:sz w:val="20"/>
          <w:szCs w:val="20"/>
        </w:rPr>
      </w:pPr>
      <w:r w:rsidRPr="00B93C5C">
        <w:rPr>
          <w:rFonts w:ascii="Arial" w:hAnsi="Arial" w:cs="Arial"/>
          <w:sz w:val="20"/>
          <w:szCs w:val="20"/>
        </w:rPr>
        <w:t>The region near the two ________________atoms has a partial _____________________ charge.</w:t>
      </w:r>
    </w:p>
    <w:p w:rsidR="00847CDA" w:rsidRPr="00B93C5C" w:rsidRDefault="00847CDA" w:rsidP="00072B58">
      <w:pPr>
        <w:numPr>
          <w:ilvl w:val="0"/>
          <w:numId w:val="29"/>
        </w:numPr>
        <w:spacing w:after="160" w:line="259" w:lineRule="auto"/>
        <w:ind w:left="0"/>
        <w:contextualSpacing/>
        <w:rPr>
          <w:rFonts w:ascii="Arial" w:hAnsi="Arial" w:cs="Arial"/>
          <w:sz w:val="20"/>
          <w:szCs w:val="20"/>
        </w:rPr>
      </w:pPr>
      <w:r w:rsidRPr="00B93C5C">
        <w:rPr>
          <w:rFonts w:ascii="Arial" w:hAnsi="Arial" w:cs="Arial"/>
          <w:sz w:val="20"/>
          <w:szCs w:val="20"/>
        </w:rPr>
        <w:t>A water molecule is a _________________ molecule with opposite ends of the molecule with opposite _____________________.</w:t>
      </w:r>
    </w:p>
    <w:p w:rsidR="00847CDA" w:rsidRPr="00B93C5C" w:rsidRDefault="00847CDA" w:rsidP="00072B58">
      <w:pPr>
        <w:spacing w:after="160" w:line="259" w:lineRule="auto"/>
        <w:rPr>
          <w:rFonts w:ascii="Arial" w:hAnsi="Arial" w:cs="Arial"/>
          <w:b/>
          <w:sz w:val="20"/>
          <w:szCs w:val="20"/>
        </w:rPr>
      </w:pPr>
      <w:r w:rsidRPr="00B93C5C">
        <w:rPr>
          <w:rFonts w:ascii="Arial" w:hAnsi="Arial" w:cs="Arial"/>
          <w:b/>
          <w:sz w:val="20"/>
          <w:szCs w:val="20"/>
        </w:rPr>
        <w:t>Water has a variety of unusual properties because of attractions between these polar molecules.</w:t>
      </w:r>
    </w:p>
    <w:p w:rsidR="00847CDA" w:rsidRPr="00B93C5C" w:rsidRDefault="00847CDA" w:rsidP="00072B58">
      <w:pPr>
        <w:numPr>
          <w:ilvl w:val="0"/>
          <w:numId w:val="30"/>
        </w:numPr>
        <w:spacing w:after="160" w:line="259" w:lineRule="auto"/>
        <w:ind w:left="0"/>
        <w:contextualSpacing/>
        <w:rPr>
          <w:rFonts w:ascii="Arial" w:hAnsi="Arial" w:cs="Arial"/>
          <w:sz w:val="20"/>
          <w:szCs w:val="20"/>
        </w:rPr>
      </w:pPr>
      <w:r w:rsidRPr="00B93C5C">
        <w:rPr>
          <w:rFonts w:ascii="Arial" w:hAnsi="Arial" w:cs="Arial"/>
          <w:sz w:val="20"/>
          <w:szCs w:val="20"/>
        </w:rPr>
        <w:t>The slightly ______________________ regions of one molecule are ___________________to the slightly ____________________ regions of nearby molecules, forming a ___________________ bond.</w:t>
      </w:r>
    </w:p>
    <w:p w:rsidR="00847CDA" w:rsidRPr="00B93C5C" w:rsidRDefault="00847CDA" w:rsidP="00072B58">
      <w:pPr>
        <w:numPr>
          <w:ilvl w:val="0"/>
          <w:numId w:val="30"/>
        </w:numPr>
        <w:spacing w:after="160" w:line="259" w:lineRule="auto"/>
        <w:ind w:left="0"/>
        <w:contextualSpacing/>
        <w:rPr>
          <w:rFonts w:ascii="Arial" w:hAnsi="Arial" w:cs="Arial"/>
          <w:sz w:val="20"/>
          <w:szCs w:val="20"/>
        </w:rPr>
      </w:pPr>
      <w:r w:rsidRPr="00B93C5C">
        <w:rPr>
          <w:rFonts w:ascii="Arial" w:hAnsi="Arial" w:cs="Arial"/>
          <w:sz w:val="20"/>
          <w:szCs w:val="20"/>
        </w:rPr>
        <w:t>Each water molecule can form ___________________ ___________ with up to _________ neighbors.</w:t>
      </w:r>
    </w:p>
    <w:p w:rsidR="00847CDA" w:rsidRPr="00B93C5C" w:rsidRDefault="00847CDA" w:rsidP="00072B58">
      <w:pPr>
        <w:spacing w:after="160" w:line="259" w:lineRule="auto"/>
        <w:rPr>
          <w:rFonts w:ascii="Arial" w:hAnsi="Arial" w:cs="Arial"/>
          <w:b/>
          <w:sz w:val="20"/>
          <w:szCs w:val="20"/>
        </w:rPr>
      </w:pPr>
      <w:r w:rsidRPr="00B93C5C">
        <w:rPr>
          <w:rFonts w:ascii="Arial" w:hAnsi="Arial" w:cs="Arial"/>
          <w:b/>
          <w:sz w:val="20"/>
          <w:szCs w:val="20"/>
        </w:rPr>
        <w:t>Hydrogen Bonds</w:t>
      </w:r>
    </w:p>
    <w:p w:rsidR="00847CDA" w:rsidRPr="00B93C5C" w:rsidRDefault="00847CDA" w:rsidP="00072B58">
      <w:pPr>
        <w:numPr>
          <w:ilvl w:val="0"/>
          <w:numId w:val="31"/>
        </w:numPr>
        <w:spacing w:after="160" w:line="259" w:lineRule="auto"/>
        <w:ind w:left="0"/>
        <w:contextualSpacing/>
        <w:rPr>
          <w:rFonts w:ascii="Arial" w:hAnsi="Arial" w:cs="Arial"/>
          <w:sz w:val="20"/>
          <w:szCs w:val="20"/>
        </w:rPr>
      </w:pPr>
      <w:r w:rsidRPr="00B93C5C">
        <w:rPr>
          <w:rFonts w:ascii="Arial" w:hAnsi="Arial" w:cs="Arial"/>
          <w:sz w:val="20"/>
          <w:szCs w:val="20"/>
        </w:rPr>
        <w:t>Hold water molecules together</w:t>
      </w:r>
    </w:p>
    <w:p w:rsidR="00847CDA" w:rsidRPr="00B93C5C" w:rsidRDefault="00847CDA" w:rsidP="00072B58">
      <w:pPr>
        <w:numPr>
          <w:ilvl w:val="0"/>
          <w:numId w:val="31"/>
        </w:numPr>
        <w:spacing w:after="160" w:line="259" w:lineRule="auto"/>
        <w:ind w:left="0"/>
        <w:contextualSpacing/>
        <w:rPr>
          <w:rFonts w:ascii="Arial" w:hAnsi="Arial" w:cs="Arial"/>
          <w:sz w:val="20"/>
          <w:szCs w:val="20"/>
        </w:rPr>
      </w:pPr>
      <w:r w:rsidRPr="00B93C5C">
        <w:rPr>
          <w:rFonts w:ascii="Arial" w:hAnsi="Arial" w:cs="Arial"/>
          <w:sz w:val="20"/>
          <w:szCs w:val="20"/>
        </w:rPr>
        <w:t>Each water molecule can form a maximum of 4 hydrogen bonds</w:t>
      </w:r>
    </w:p>
    <w:p w:rsidR="00847CDA" w:rsidRPr="00B93C5C" w:rsidRDefault="00847CDA" w:rsidP="00072B58">
      <w:pPr>
        <w:numPr>
          <w:ilvl w:val="0"/>
          <w:numId w:val="31"/>
        </w:numPr>
        <w:spacing w:after="160" w:line="259" w:lineRule="auto"/>
        <w:ind w:left="0"/>
        <w:contextualSpacing/>
        <w:rPr>
          <w:rFonts w:ascii="Arial" w:hAnsi="Arial" w:cs="Arial"/>
          <w:sz w:val="20"/>
          <w:szCs w:val="20"/>
        </w:rPr>
      </w:pPr>
      <w:r w:rsidRPr="00B93C5C">
        <w:rPr>
          <w:rFonts w:ascii="Arial" w:hAnsi="Arial" w:cs="Arial"/>
          <w:sz w:val="20"/>
          <w:szCs w:val="20"/>
        </w:rPr>
        <w:t>The hydrogen bonds joining water molecules are weak, about 1/20th as strong as covalent bonds.</w:t>
      </w:r>
    </w:p>
    <w:p w:rsidR="00847CDA" w:rsidRPr="00B93C5C" w:rsidRDefault="00847CDA" w:rsidP="00072B58">
      <w:pPr>
        <w:numPr>
          <w:ilvl w:val="0"/>
          <w:numId w:val="31"/>
        </w:numPr>
        <w:spacing w:after="160" w:line="259" w:lineRule="auto"/>
        <w:ind w:left="0"/>
        <w:contextualSpacing/>
        <w:rPr>
          <w:rFonts w:ascii="Arial" w:hAnsi="Arial" w:cs="Arial"/>
          <w:sz w:val="20"/>
          <w:szCs w:val="20"/>
        </w:rPr>
      </w:pPr>
      <w:r w:rsidRPr="00B93C5C">
        <w:rPr>
          <w:rFonts w:ascii="Arial" w:hAnsi="Arial" w:cs="Arial"/>
          <w:sz w:val="20"/>
          <w:szCs w:val="20"/>
        </w:rPr>
        <w:t>They form, break, and reform with great frequency</w:t>
      </w:r>
    </w:p>
    <w:p w:rsidR="00847CDA" w:rsidRPr="00B93C5C" w:rsidRDefault="00847CDA" w:rsidP="00072B58">
      <w:pPr>
        <w:numPr>
          <w:ilvl w:val="0"/>
          <w:numId w:val="31"/>
        </w:numPr>
        <w:spacing w:after="160" w:line="259" w:lineRule="auto"/>
        <w:ind w:left="0"/>
        <w:contextualSpacing/>
        <w:rPr>
          <w:rFonts w:ascii="Arial" w:hAnsi="Arial" w:cs="Arial"/>
          <w:sz w:val="20"/>
          <w:szCs w:val="20"/>
        </w:rPr>
      </w:pPr>
      <w:r w:rsidRPr="00B93C5C">
        <w:rPr>
          <w:rFonts w:ascii="Arial" w:hAnsi="Arial" w:cs="Arial"/>
          <w:sz w:val="20"/>
          <w:szCs w:val="20"/>
        </w:rPr>
        <w:t>Extraordinary Properties that are a result of hydrogen bonds.</w:t>
      </w:r>
    </w:p>
    <w:p w:rsidR="00847CDA" w:rsidRPr="00B93C5C" w:rsidRDefault="00847CDA" w:rsidP="00072B58">
      <w:pPr>
        <w:spacing w:line="259" w:lineRule="auto"/>
        <w:contextualSpacing/>
        <w:rPr>
          <w:rFonts w:ascii="Arial" w:hAnsi="Arial" w:cs="Arial"/>
          <w:sz w:val="20"/>
          <w:szCs w:val="20"/>
        </w:rPr>
      </w:pPr>
      <w:r w:rsidRPr="00B93C5C">
        <w:rPr>
          <w:rFonts w:ascii="Arial" w:hAnsi="Arial" w:cs="Arial"/>
          <w:sz w:val="20"/>
          <w:szCs w:val="20"/>
        </w:rPr>
        <w:t>1.</w:t>
      </w:r>
    </w:p>
    <w:p w:rsidR="00847CDA" w:rsidRPr="00B93C5C" w:rsidRDefault="00847CDA" w:rsidP="00072B58">
      <w:pPr>
        <w:spacing w:line="259" w:lineRule="auto"/>
        <w:contextualSpacing/>
        <w:rPr>
          <w:rFonts w:ascii="Arial" w:hAnsi="Arial" w:cs="Arial"/>
          <w:sz w:val="20"/>
          <w:szCs w:val="20"/>
        </w:rPr>
      </w:pPr>
    </w:p>
    <w:p w:rsidR="00847CDA" w:rsidRPr="00B93C5C" w:rsidRDefault="00847CDA" w:rsidP="00072B58">
      <w:pPr>
        <w:spacing w:line="259" w:lineRule="auto"/>
        <w:contextualSpacing/>
        <w:rPr>
          <w:rFonts w:ascii="Arial" w:hAnsi="Arial" w:cs="Arial"/>
          <w:sz w:val="20"/>
          <w:szCs w:val="20"/>
        </w:rPr>
      </w:pPr>
      <w:r w:rsidRPr="00B93C5C">
        <w:rPr>
          <w:rFonts w:ascii="Arial" w:hAnsi="Arial" w:cs="Arial"/>
          <w:sz w:val="20"/>
          <w:szCs w:val="20"/>
        </w:rPr>
        <w:t>2.</w:t>
      </w:r>
    </w:p>
    <w:p w:rsidR="00847CDA" w:rsidRPr="00B93C5C" w:rsidRDefault="00847CDA" w:rsidP="00072B58">
      <w:pPr>
        <w:spacing w:line="259" w:lineRule="auto"/>
        <w:contextualSpacing/>
        <w:rPr>
          <w:rFonts w:ascii="Arial" w:hAnsi="Arial" w:cs="Arial"/>
          <w:sz w:val="20"/>
          <w:szCs w:val="20"/>
        </w:rPr>
      </w:pPr>
    </w:p>
    <w:p w:rsidR="00847CDA" w:rsidRPr="00B93C5C" w:rsidRDefault="00847CDA" w:rsidP="00072B58">
      <w:pPr>
        <w:spacing w:line="259" w:lineRule="auto"/>
        <w:contextualSpacing/>
        <w:rPr>
          <w:rFonts w:ascii="Arial" w:hAnsi="Arial" w:cs="Arial"/>
          <w:sz w:val="20"/>
          <w:szCs w:val="20"/>
        </w:rPr>
      </w:pPr>
      <w:r w:rsidRPr="00B93C5C">
        <w:rPr>
          <w:rFonts w:ascii="Arial" w:hAnsi="Arial" w:cs="Arial"/>
          <w:sz w:val="20"/>
          <w:szCs w:val="20"/>
        </w:rPr>
        <w:t>3.</w:t>
      </w:r>
    </w:p>
    <w:p w:rsidR="00847CDA" w:rsidRPr="00B93C5C" w:rsidRDefault="00847CDA" w:rsidP="00072B58">
      <w:pPr>
        <w:spacing w:line="259" w:lineRule="auto"/>
        <w:contextualSpacing/>
        <w:rPr>
          <w:rFonts w:ascii="Arial" w:hAnsi="Arial" w:cs="Arial"/>
          <w:sz w:val="20"/>
          <w:szCs w:val="20"/>
        </w:rPr>
      </w:pPr>
    </w:p>
    <w:p w:rsidR="00847CDA" w:rsidRPr="00B93C5C" w:rsidRDefault="00847CDA" w:rsidP="00072B58">
      <w:pPr>
        <w:spacing w:line="259" w:lineRule="auto"/>
        <w:contextualSpacing/>
        <w:rPr>
          <w:rFonts w:ascii="Arial" w:hAnsi="Arial" w:cs="Arial"/>
          <w:sz w:val="20"/>
          <w:szCs w:val="20"/>
        </w:rPr>
      </w:pPr>
      <w:r w:rsidRPr="00B93C5C">
        <w:rPr>
          <w:rFonts w:ascii="Arial" w:hAnsi="Arial" w:cs="Arial"/>
          <w:sz w:val="20"/>
          <w:szCs w:val="20"/>
        </w:rPr>
        <w:t>4.</w:t>
      </w:r>
    </w:p>
    <w:p w:rsidR="00847CDA" w:rsidRPr="00B93C5C" w:rsidRDefault="00847CDA" w:rsidP="00072B58">
      <w:pPr>
        <w:spacing w:line="259" w:lineRule="auto"/>
        <w:contextualSpacing/>
        <w:rPr>
          <w:rFonts w:ascii="Arial" w:hAnsi="Arial" w:cs="Arial"/>
          <w:sz w:val="20"/>
          <w:szCs w:val="20"/>
        </w:rPr>
      </w:pPr>
    </w:p>
    <w:p w:rsidR="00847CDA" w:rsidRPr="00B93C5C" w:rsidRDefault="00847CDA" w:rsidP="00072B58">
      <w:pPr>
        <w:spacing w:line="259" w:lineRule="auto"/>
        <w:contextualSpacing/>
        <w:rPr>
          <w:rFonts w:ascii="Arial" w:hAnsi="Arial" w:cs="Arial"/>
          <w:sz w:val="20"/>
          <w:szCs w:val="20"/>
        </w:rPr>
      </w:pPr>
      <w:r w:rsidRPr="00B93C5C">
        <w:rPr>
          <w:rFonts w:ascii="Arial" w:hAnsi="Arial" w:cs="Arial"/>
          <w:sz w:val="20"/>
          <w:szCs w:val="20"/>
        </w:rPr>
        <w:t>5.</w:t>
      </w:r>
    </w:p>
    <w:p w:rsidR="00C83810" w:rsidRDefault="00C83810" w:rsidP="00072B58">
      <w:pPr>
        <w:spacing w:after="160" w:line="259" w:lineRule="auto"/>
        <w:rPr>
          <w:rFonts w:ascii="Arial" w:hAnsi="Arial" w:cs="Arial"/>
          <w:b/>
          <w:sz w:val="20"/>
          <w:szCs w:val="20"/>
        </w:rPr>
      </w:pPr>
    </w:p>
    <w:p w:rsidR="00C83810" w:rsidRDefault="00C83810" w:rsidP="00072B58">
      <w:pPr>
        <w:spacing w:after="160" w:line="259" w:lineRule="auto"/>
        <w:rPr>
          <w:rFonts w:ascii="Arial" w:hAnsi="Arial" w:cs="Arial"/>
          <w:b/>
          <w:sz w:val="20"/>
          <w:szCs w:val="20"/>
        </w:rPr>
      </w:pPr>
    </w:p>
    <w:p w:rsidR="00847CDA" w:rsidRPr="00B93C5C" w:rsidRDefault="00847CDA" w:rsidP="00072B58">
      <w:pPr>
        <w:spacing w:after="160" w:line="259" w:lineRule="auto"/>
        <w:rPr>
          <w:rFonts w:ascii="Arial" w:hAnsi="Arial" w:cs="Arial"/>
          <w:sz w:val="20"/>
          <w:szCs w:val="20"/>
        </w:rPr>
      </w:pPr>
      <w:r w:rsidRPr="00B93C5C">
        <w:rPr>
          <w:rFonts w:ascii="Arial" w:hAnsi="Arial" w:cs="Arial"/>
          <w:b/>
          <w:sz w:val="20"/>
          <w:szCs w:val="20"/>
        </w:rPr>
        <w:t xml:space="preserve">Water is “sticky” </w:t>
      </w:r>
      <w:r w:rsidRPr="00B93C5C">
        <w:rPr>
          <w:rFonts w:ascii="Arial" w:hAnsi="Arial" w:cs="Arial"/>
          <w:sz w:val="20"/>
          <w:szCs w:val="20"/>
        </w:rPr>
        <w:t xml:space="preserve">Define the following terms and </w:t>
      </w:r>
      <w:proofErr w:type="gramStart"/>
      <w:r w:rsidRPr="00B93C5C">
        <w:rPr>
          <w:rFonts w:ascii="Arial" w:hAnsi="Arial" w:cs="Arial"/>
          <w:sz w:val="20"/>
          <w:szCs w:val="20"/>
        </w:rPr>
        <w:t>provide</w:t>
      </w:r>
      <w:proofErr w:type="gramEnd"/>
      <w:r w:rsidRPr="00B93C5C">
        <w:rPr>
          <w:rFonts w:ascii="Arial" w:hAnsi="Arial" w:cs="Arial"/>
          <w:sz w:val="20"/>
          <w:szCs w:val="20"/>
        </w:rPr>
        <w:t xml:space="preserve"> an example:</w:t>
      </w:r>
    </w:p>
    <w:p w:rsidR="00847CDA" w:rsidRPr="00B93C5C" w:rsidRDefault="00847CDA" w:rsidP="00072B58">
      <w:pPr>
        <w:numPr>
          <w:ilvl w:val="0"/>
          <w:numId w:val="32"/>
        </w:numPr>
        <w:spacing w:after="160" w:line="259" w:lineRule="auto"/>
        <w:ind w:left="0"/>
        <w:contextualSpacing/>
        <w:rPr>
          <w:rFonts w:ascii="Arial" w:hAnsi="Arial" w:cs="Arial"/>
          <w:sz w:val="20"/>
          <w:szCs w:val="20"/>
        </w:rPr>
      </w:pPr>
      <w:r w:rsidRPr="00B93C5C">
        <w:rPr>
          <w:rFonts w:ascii="Arial" w:hAnsi="Arial" w:cs="Arial"/>
          <w:sz w:val="20"/>
          <w:szCs w:val="20"/>
        </w:rPr>
        <w:t>Cohesion</w:t>
      </w:r>
    </w:p>
    <w:p w:rsidR="00847CDA" w:rsidRPr="00B93C5C" w:rsidRDefault="00847CDA" w:rsidP="00072B58">
      <w:pPr>
        <w:spacing w:after="160" w:line="259" w:lineRule="auto"/>
        <w:contextualSpacing/>
        <w:rPr>
          <w:rFonts w:ascii="Arial" w:hAnsi="Arial" w:cs="Arial"/>
          <w:sz w:val="20"/>
          <w:szCs w:val="20"/>
        </w:rPr>
      </w:pPr>
    </w:p>
    <w:p w:rsidR="00847CDA" w:rsidRPr="00B93C5C" w:rsidRDefault="00847CDA" w:rsidP="00072B58">
      <w:pPr>
        <w:numPr>
          <w:ilvl w:val="0"/>
          <w:numId w:val="32"/>
        </w:numPr>
        <w:spacing w:after="160" w:line="259" w:lineRule="auto"/>
        <w:ind w:left="0"/>
        <w:contextualSpacing/>
        <w:rPr>
          <w:rFonts w:ascii="Arial" w:hAnsi="Arial" w:cs="Arial"/>
          <w:sz w:val="20"/>
          <w:szCs w:val="20"/>
        </w:rPr>
      </w:pPr>
      <w:r w:rsidRPr="00B93C5C">
        <w:rPr>
          <w:rFonts w:ascii="Arial" w:hAnsi="Arial" w:cs="Arial"/>
          <w:sz w:val="20"/>
          <w:szCs w:val="20"/>
        </w:rPr>
        <w:t>Adhesion</w:t>
      </w:r>
    </w:p>
    <w:p w:rsidR="00847CDA" w:rsidRPr="00B93C5C" w:rsidRDefault="00847CDA" w:rsidP="00072B58">
      <w:pPr>
        <w:spacing w:after="160" w:line="259" w:lineRule="auto"/>
        <w:contextualSpacing/>
        <w:rPr>
          <w:rFonts w:ascii="Arial" w:hAnsi="Arial" w:cs="Arial"/>
          <w:sz w:val="20"/>
          <w:szCs w:val="20"/>
        </w:rPr>
      </w:pPr>
    </w:p>
    <w:p w:rsidR="00847CDA" w:rsidRPr="00B93C5C" w:rsidRDefault="00847CDA" w:rsidP="00072B58">
      <w:pPr>
        <w:numPr>
          <w:ilvl w:val="0"/>
          <w:numId w:val="32"/>
        </w:numPr>
        <w:spacing w:after="160" w:line="259" w:lineRule="auto"/>
        <w:ind w:left="0"/>
        <w:contextualSpacing/>
        <w:rPr>
          <w:rFonts w:ascii="Arial" w:hAnsi="Arial" w:cs="Arial"/>
          <w:sz w:val="20"/>
          <w:szCs w:val="20"/>
        </w:rPr>
      </w:pPr>
      <w:r w:rsidRPr="00B93C5C">
        <w:rPr>
          <w:rFonts w:ascii="Arial" w:hAnsi="Arial" w:cs="Arial"/>
          <w:sz w:val="20"/>
          <w:szCs w:val="20"/>
        </w:rPr>
        <w:t>Capillarity</w:t>
      </w:r>
    </w:p>
    <w:p w:rsidR="00847CDA" w:rsidRPr="00B93C5C" w:rsidRDefault="00847CDA" w:rsidP="00072B58">
      <w:pPr>
        <w:spacing w:after="160" w:line="259" w:lineRule="auto"/>
        <w:contextualSpacing/>
        <w:rPr>
          <w:rFonts w:ascii="Arial" w:hAnsi="Arial" w:cs="Arial"/>
          <w:sz w:val="20"/>
          <w:szCs w:val="20"/>
        </w:rPr>
      </w:pPr>
    </w:p>
    <w:p w:rsidR="00847CDA" w:rsidRPr="00B93C5C" w:rsidRDefault="00847CDA" w:rsidP="00072B58">
      <w:pPr>
        <w:spacing w:after="160" w:line="259" w:lineRule="auto"/>
        <w:rPr>
          <w:rFonts w:ascii="Arial" w:hAnsi="Arial" w:cs="Arial"/>
          <w:b/>
          <w:sz w:val="20"/>
          <w:szCs w:val="20"/>
        </w:rPr>
      </w:pPr>
      <w:r w:rsidRPr="00B93C5C">
        <w:rPr>
          <w:rFonts w:ascii="Arial" w:hAnsi="Arial" w:cs="Arial"/>
          <w:b/>
          <w:sz w:val="20"/>
          <w:szCs w:val="20"/>
        </w:rPr>
        <w:t xml:space="preserve"> Define Surface Tension – </w:t>
      </w:r>
    </w:p>
    <w:p w:rsidR="00847CDA" w:rsidRPr="00B93C5C" w:rsidRDefault="00847CDA" w:rsidP="00072B58">
      <w:pPr>
        <w:spacing w:after="160" w:line="259" w:lineRule="auto"/>
        <w:rPr>
          <w:rFonts w:ascii="Arial" w:hAnsi="Arial" w:cs="Arial"/>
          <w:b/>
          <w:sz w:val="20"/>
          <w:szCs w:val="20"/>
        </w:rPr>
      </w:pPr>
    </w:p>
    <w:p w:rsidR="00847CDA" w:rsidRPr="00B93C5C" w:rsidRDefault="00847CDA" w:rsidP="00072B58">
      <w:pPr>
        <w:numPr>
          <w:ilvl w:val="0"/>
          <w:numId w:val="33"/>
        </w:numPr>
        <w:spacing w:after="160" w:line="259" w:lineRule="auto"/>
        <w:ind w:left="0"/>
        <w:contextualSpacing/>
        <w:rPr>
          <w:rFonts w:ascii="Arial" w:hAnsi="Arial" w:cs="Arial"/>
          <w:sz w:val="20"/>
          <w:szCs w:val="20"/>
        </w:rPr>
      </w:pPr>
      <w:r w:rsidRPr="00B93C5C">
        <w:rPr>
          <w:rFonts w:ascii="Arial" w:hAnsi="Arial" w:cs="Arial"/>
          <w:sz w:val="20"/>
          <w:szCs w:val="20"/>
        </w:rPr>
        <w:t>Water has a _______________________ surface tension than most other liquids because _______________ ____________ among surface water molecules resist stretching or breaking the surface.</w:t>
      </w:r>
    </w:p>
    <w:p w:rsidR="00847CDA" w:rsidRPr="00B93C5C" w:rsidRDefault="00847CDA" w:rsidP="00072B58">
      <w:pPr>
        <w:numPr>
          <w:ilvl w:val="0"/>
          <w:numId w:val="33"/>
        </w:numPr>
        <w:spacing w:after="160" w:line="259" w:lineRule="auto"/>
        <w:ind w:left="0"/>
        <w:contextualSpacing/>
        <w:rPr>
          <w:rFonts w:ascii="Arial" w:hAnsi="Arial" w:cs="Arial"/>
          <w:sz w:val="20"/>
          <w:szCs w:val="20"/>
        </w:rPr>
      </w:pPr>
      <w:r w:rsidRPr="00B93C5C">
        <w:rPr>
          <w:rFonts w:ascii="Arial" w:hAnsi="Arial" w:cs="Arial"/>
          <w:sz w:val="20"/>
          <w:szCs w:val="20"/>
        </w:rPr>
        <w:t>Water behaves as if covered by an invisible film.</w:t>
      </w:r>
    </w:p>
    <w:p w:rsidR="00847CDA" w:rsidRPr="00B93C5C" w:rsidRDefault="00847CDA" w:rsidP="00072B58">
      <w:pPr>
        <w:numPr>
          <w:ilvl w:val="0"/>
          <w:numId w:val="33"/>
        </w:numPr>
        <w:spacing w:after="160" w:line="259" w:lineRule="auto"/>
        <w:ind w:left="0"/>
        <w:contextualSpacing/>
        <w:rPr>
          <w:rFonts w:ascii="Arial" w:hAnsi="Arial" w:cs="Arial"/>
          <w:sz w:val="20"/>
          <w:szCs w:val="20"/>
        </w:rPr>
      </w:pPr>
      <w:r w:rsidRPr="00B93C5C">
        <w:rPr>
          <w:rFonts w:ascii="Arial" w:hAnsi="Arial" w:cs="Arial"/>
          <w:sz w:val="20"/>
          <w:szCs w:val="20"/>
        </w:rPr>
        <w:t>Some animals can stand, walk, or run on water without breaking the surface.</w:t>
      </w:r>
    </w:p>
    <w:p w:rsidR="00847CDA" w:rsidRPr="00B93C5C" w:rsidRDefault="00847CDA" w:rsidP="00072B58">
      <w:pPr>
        <w:spacing w:after="160" w:line="259" w:lineRule="auto"/>
        <w:rPr>
          <w:rFonts w:ascii="Arial" w:hAnsi="Arial" w:cs="Arial"/>
          <w:b/>
          <w:sz w:val="20"/>
          <w:szCs w:val="20"/>
        </w:rPr>
      </w:pPr>
      <w:r w:rsidRPr="00B93C5C">
        <w:rPr>
          <w:rFonts w:ascii="Arial" w:hAnsi="Arial" w:cs="Arial"/>
          <w:b/>
          <w:sz w:val="20"/>
          <w:szCs w:val="20"/>
        </w:rPr>
        <w:t>Moderates Temperatures on Earth</w:t>
      </w:r>
    </w:p>
    <w:p w:rsidR="00847CDA" w:rsidRPr="00B93C5C" w:rsidRDefault="00847CDA" w:rsidP="00072B58">
      <w:pPr>
        <w:numPr>
          <w:ilvl w:val="0"/>
          <w:numId w:val="35"/>
        </w:numPr>
        <w:spacing w:after="160" w:line="259" w:lineRule="auto"/>
        <w:ind w:left="0"/>
        <w:contextualSpacing/>
        <w:rPr>
          <w:rFonts w:ascii="Arial" w:hAnsi="Arial" w:cs="Arial"/>
          <w:sz w:val="20"/>
          <w:szCs w:val="20"/>
        </w:rPr>
      </w:pPr>
      <w:r w:rsidRPr="00B93C5C">
        <w:rPr>
          <w:rFonts w:ascii="Arial" w:hAnsi="Arial" w:cs="Arial"/>
          <w:sz w:val="20"/>
          <w:szCs w:val="20"/>
        </w:rPr>
        <w:t>Water __________________air temperatures by _______________ ___________ from warmer air and _____________________ ___________ to cooler air.</w:t>
      </w:r>
    </w:p>
    <w:p w:rsidR="00847CDA" w:rsidRPr="00B93C5C" w:rsidRDefault="00847CDA" w:rsidP="00072B58">
      <w:pPr>
        <w:numPr>
          <w:ilvl w:val="0"/>
          <w:numId w:val="34"/>
        </w:numPr>
        <w:spacing w:after="160" w:line="259" w:lineRule="auto"/>
        <w:ind w:left="0"/>
        <w:contextualSpacing/>
        <w:rPr>
          <w:rFonts w:ascii="Arial" w:hAnsi="Arial" w:cs="Arial"/>
          <w:sz w:val="20"/>
          <w:szCs w:val="20"/>
        </w:rPr>
      </w:pPr>
      <w:r w:rsidRPr="00B93C5C">
        <w:rPr>
          <w:rFonts w:ascii="Arial" w:hAnsi="Arial" w:cs="Arial"/>
          <w:sz w:val="20"/>
          <w:szCs w:val="20"/>
        </w:rPr>
        <w:t>Water can absorb or release relatively large amounts of heat with only a _______________ ________________ in its __________ _________________________.</w:t>
      </w:r>
    </w:p>
    <w:p w:rsidR="00847CDA" w:rsidRPr="00B93C5C" w:rsidRDefault="00847CDA" w:rsidP="00072B58">
      <w:pPr>
        <w:spacing w:after="160" w:line="259" w:lineRule="auto"/>
        <w:rPr>
          <w:rFonts w:ascii="Arial" w:hAnsi="Arial" w:cs="Arial"/>
          <w:sz w:val="20"/>
          <w:szCs w:val="20"/>
        </w:rPr>
      </w:pPr>
      <w:r w:rsidRPr="00B93C5C">
        <w:rPr>
          <w:rFonts w:ascii="Arial" w:hAnsi="Arial" w:cs="Arial"/>
          <w:sz w:val="20"/>
          <w:szCs w:val="20"/>
        </w:rPr>
        <w:t>Provide 3 Examples:</w:t>
      </w:r>
    </w:p>
    <w:p w:rsidR="00847CDA" w:rsidRPr="00B93C5C" w:rsidRDefault="00847CDA" w:rsidP="00072B58">
      <w:pPr>
        <w:spacing w:after="160" w:line="259" w:lineRule="auto"/>
        <w:rPr>
          <w:rFonts w:ascii="Arial" w:hAnsi="Arial" w:cs="Arial"/>
          <w:sz w:val="20"/>
          <w:szCs w:val="20"/>
        </w:rPr>
      </w:pPr>
      <w:r w:rsidRPr="00B93C5C">
        <w:rPr>
          <w:rFonts w:ascii="Arial" w:hAnsi="Arial" w:cs="Arial"/>
          <w:sz w:val="20"/>
          <w:szCs w:val="20"/>
        </w:rPr>
        <w:t>1.</w:t>
      </w:r>
    </w:p>
    <w:p w:rsidR="00847CDA" w:rsidRPr="00B93C5C" w:rsidRDefault="00847CDA" w:rsidP="00072B58">
      <w:pPr>
        <w:spacing w:after="160" w:line="259" w:lineRule="auto"/>
        <w:rPr>
          <w:rFonts w:ascii="Arial" w:hAnsi="Arial" w:cs="Arial"/>
          <w:sz w:val="20"/>
          <w:szCs w:val="20"/>
        </w:rPr>
      </w:pPr>
      <w:r w:rsidRPr="00B93C5C">
        <w:rPr>
          <w:rFonts w:ascii="Arial" w:hAnsi="Arial" w:cs="Arial"/>
          <w:sz w:val="20"/>
          <w:szCs w:val="20"/>
        </w:rPr>
        <w:t>2.</w:t>
      </w:r>
    </w:p>
    <w:p w:rsidR="00847CDA" w:rsidRPr="00B93C5C" w:rsidRDefault="00847CDA" w:rsidP="00072B58">
      <w:pPr>
        <w:spacing w:after="160" w:line="259" w:lineRule="auto"/>
        <w:rPr>
          <w:rFonts w:ascii="Arial" w:hAnsi="Arial" w:cs="Arial"/>
          <w:sz w:val="20"/>
          <w:szCs w:val="20"/>
        </w:rPr>
      </w:pPr>
      <w:r w:rsidRPr="00B93C5C">
        <w:rPr>
          <w:rFonts w:ascii="Arial" w:hAnsi="Arial" w:cs="Arial"/>
          <w:sz w:val="20"/>
          <w:szCs w:val="20"/>
        </w:rPr>
        <w:t>3.</w:t>
      </w:r>
    </w:p>
    <w:p w:rsidR="00847CDA" w:rsidRPr="00B93C5C" w:rsidRDefault="00847CDA" w:rsidP="00072B58">
      <w:pPr>
        <w:spacing w:after="160" w:line="259" w:lineRule="auto"/>
        <w:rPr>
          <w:rFonts w:ascii="Arial" w:hAnsi="Arial" w:cs="Arial"/>
          <w:b/>
          <w:sz w:val="20"/>
          <w:szCs w:val="20"/>
        </w:rPr>
      </w:pPr>
      <w:r w:rsidRPr="00B93C5C">
        <w:rPr>
          <w:rFonts w:ascii="Arial" w:hAnsi="Arial" w:cs="Arial"/>
          <w:b/>
          <w:sz w:val="20"/>
          <w:szCs w:val="20"/>
        </w:rPr>
        <w:t xml:space="preserve"> Define Evaporative Cooling – </w:t>
      </w:r>
    </w:p>
    <w:p w:rsidR="00847CDA" w:rsidRPr="00B93C5C" w:rsidRDefault="00847CDA" w:rsidP="00072B58">
      <w:pPr>
        <w:spacing w:after="160" w:line="259" w:lineRule="auto"/>
        <w:rPr>
          <w:rFonts w:ascii="Arial" w:hAnsi="Arial" w:cs="Arial"/>
          <w:b/>
          <w:sz w:val="20"/>
          <w:szCs w:val="20"/>
        </w:rPr>
      </w:pPr>
    </w:p>
    <w:p w:rsidR="00847CDA" w:rsidRPr="00B93C5C" w:rsidRDefault="00847CDA" w:rsidP="00072B58">
      <w:pPr>
        <w:spacing w:after="160" w:line="259" w:lineRule="auto"/>
        <w:rPr>
          <w:rFonts w:ascii="Arial" w:hAnsi="Arial" w:cs="Arial"/>
          <w:sz w:val="20"/>
          <w:szCs w:val="20"/>
        </w:rPr>
      </w:pPr>
      <w:r w:rsidRPr="00B93C5C">
        <w:rPr>
          <w:rFonts w:ascii="Arial" w:hAnsi="Arial" w:cs="Arial"/>
          <w:sz w:val="20"/>
          <w:szCs w:val="20"/>
        </w:rPr>
        <w:t>List 3 things evaporative cooling is responsible for:</w:t>
      </w:r>
    </w:p>
    <w:p w:rsidR="00847CDA" w:rsidRPr="00B93C5C" w:rsidRDefault="00847CDA" w:rsidP="00072B58">
      <w:pPr>
        <w:spacing w:after="160" w:line="259" w:lineRule="auto"/>
        <w:rPr>
          <w:rFonts w:ascii="Arial" w:hAnsi="Arial" w:cs="Arial"/>
          <w:sz w:val="20"/>
          <w:szCs w:val="20"/>
        </w:rPr>
      </w:pPr>
      <w:r w:rsidRPr="00B93C5C">
        <w:rPr>
          <w:rFonts w:ascii="Arial" w:hAnsi="Arial" w:cs="Arial"/>
          <w:sz w:val="20"/>
          <w:szCs w:val="20"/>
        </w:rPr>
        <w:t>1.</w:t>
      </w:r>
    </w:p>
    <w:p w:rsidR="00847CDA" w:rsidRPr="00B93C5C" w:rsidRDefault="00847CDA" w:rsidP="00072B58">
      <w:pPr>
        <w:spacing w:after="160" w:line="259" w:lineRule="auto"/>
        <w:rPr>
          <w:rFonts w:ascii="Arial" w:hAnsi="Arial" w:cs="Arial"/>
          <w:sz w:val="20"/>
          <w:szCs w:val="20"/>
        </w:rPr>
      </w:pPr>
      <w:r w:rsidRPr="00B93C5C">
        <w:rPr>
          <w:rFonts w:ascii="Arial" w:hAnsi="Arial" w:cs="Arial"/>
          <w:sz w:val="20"/>
          <w:szCs w:val="20"/>
        </w:rPr>
        <w:t>2.</w:t>
      </w:r>
    </w:p>
    <w:p w:rsidR="00847CDA" w:rsidRPr="00B93C5C" w:rsidRDefault="00847CDA" w:rsidP="00072B58">
      <w:pPr>
        <w:spacing w:after="160" w:line="259" w:lineRule="auto"/>
        <w:rPr>
          <w:rFonts w:ascii="Arial" w:hAnsi="Arial" w:cs="Arial"/>
          <w:sz w:val="20"/>
          <w:szCs w:val="20"/>
        </w:rPr>
      </w:pPr>
      <w:r w:rsidRPr="00B93C5C">
        <w:rPr>
          <w:rFonts w:ascii="Arial" w:hAnsi="Arial" w:cs="Arial"/>
          <w:sz w:val="20"/>
          <w:szCs w:val="20"/>
        </w:rPr>
        <w:t>3.</w:t>
      </w:r>
    </w:p>
    <w:p w:rsidR="00847CDA" w:rsidRPr="00B93C5C" w:rsidRDefault="00847CDA" w:rsidP="00072B58">
      <w:pPr>
        <w:spacing w:after="160" w:line="259" w:lineRule="auto"/>
        <w:rPr>
          <w:rFonts w:ascii="Arial" w:hAnsi="Arial" w:cs="Arial"/>
          <w:b/>
          <w:sz w:val="20"/>
          <w:szCs w:val="20"/>
        </w:rPr>
      </w:pPr>
      <w:r w:rsidRPr="00B93C5C">
        <w:rPr>
          <w:rFonts w:ascii="Arial" w:hAnsi="Arial" w:cs="Arial"/>
          <w:b/>
          <w:sz w:val="20"/>
          <w:szCs w:val="20"/>
        </w:rPr>
        <w:t>Density of Water</w:t>
      </w:r>
    </w:p>
    <w:p w:rsidR="00847CDA" w:rsidRPr="00B93C5C" w:rsidRDefault="00847CDA" w:rsidP="00072B58">
      <w:pPr>
        <w:numPr>
          <w:ilvl w:val="0"/>
          <w:numId w:val="34"/>
        </w:numPr>
        <w:spacing w:after="160" w:line="259" w:lineRule="auto"/>
        <w:ind w:left="0"/>
        <w:contextualSpacing/>
        <w:rPr>
          <w:rFonts w:ascii="Arial" w:hAnsi="Arial" w:cs="Arial"/>
          <w:sz w:val="20"/>
          <w:szCs w:val="20"/>
        </w:rPr>
      </w:pPr>
      <w:r w:rsidRPr="00B93C5C">
        <w:rPr>
          <w:rFonts w:ascii="Arial" w:hAnsi="Arial" w:cs="Arial"/>
          <w:sz w:val="20"/>
          <w:szCs w:val="20"/>
        </w:rPr>
        <w:t>Most dense at __________</w:t>
      </w:r>
    </w:p>
    <w:p w:rsidR="00847CDA" w:rsidRPr="00B93C5C" w:rsidRDefault="00847CDA" w:rsidP="00072B58">
      <w:pPr>
        <w:numPr>
          <w:ilvl w:val="0"/>
          <w:numId w:val="34"/>
        </w:numPr>
        <w:spacing w:after="160" w:line="259" w:lineRule="auto"/>
        <w:ind w:left="0"/>
        <w:contextualSpacing/>
        <w:rPr>
          <w:rFonts w:ascii="Arial" w:hAnsi="Arial" w:cs="Arial"/>
          <w:sz w:val="20"/>
          <w:szCs w:val="20"/>
        </w:rPr>
      </w:pPr>
      <w:r w:rsidRPr="00B93C5C">
        <w:rPr>
          <w:rFonts w:ascii="Arial" w:hAnsi="Arial" w:cs="Arial"/>
          <w:sz w:val="20"/>
          <w:szCs w:val="20"/>
        </w:rPr>
        <w:t>Contracts until __________</w:t>
      </w:r>
    </w:p>
    <w:p w:rsidR="00847CDA" w:rsidRPr="00B93C5C" w:rsidRDefault="00847CDA" w:rsidP="00072B58">
      <w:pPr>
        <w:numPr>
          <w:ilvl w:val="0"/>
          <w:numId w:val="34"/>
        </w:numPr>
        <w:spacing w:after="160" w:line="259" w:lineRule="auto"/>
        <w:ind w:left="0"/>
        <w:contextualSpacing/>
        <w:rPr>
          <w:rFonts w:ascii="Arial" w:hAnsi="Arial" w:cs="Arial"/>
          <w:sz w:val="20"/>
          <w:szCs w:val="20"/>
        </w:rPr>
      </w:pPr>
      <w:r w:rsidRPr="00B93C5C">
        <w:rPr>
          <w:rFonts w:ascii="Arial" w:hAnsi="Arial" w:cs="Arial"/>
          <w:sz w:val="20"/>
          <w:szCs w:val="20"/>
        </w:rPr>
        <w:t>Expands from __________</w:t>
      </w:r>
    </w:p>
    <w:p w:rsidR="00847CDA" w:rsidRPr="00B93C5C" w:rsidRDefault="00847CDA" w:rsidP="00072B58">
      <w:pPr>
        <w:spacing w:after="160" w:line="259" w:lineRule="auto"/>
        <w:rPr>
          <w:rFonts w:ascii="Arial" w:hAnsi="Arial" w:cs="Arial"/>
          <w:sz w:val="20"/>
          <w:szCs w:val="20"/>
        </w:rPr>
      </w:pPr>
      <w:r w:rsidRPr="00B93C5C">
        <w:rPr>
          <w:rFonts w:ascii="Arial" w:hAnsi="Arial" w:cs="Arial"/>
          <w:sz w:val="20"/>
          <w:szCs w:val="20"/>
        </w:rPr>
        <w:t>The density of water:</w:t>
      </w:r>
    </w:p>
    <w:p w:rsidR="00847CDA" w:rsidRPr="00B93C5C" w:rsidRDefault="00847CDA" w:rsidP="00072B58">
      <w:pPr>
        <w:numPr>
          <w:ilvl w:val="0"/>
          <w:numId w:val="36"/>
        </w:numPr>
        <w:spacing w:after="160" w:line="259" w:lineRule="auto"/>
        <w:ind w:left="0"/>
        <w:contextualSpacing/>
        <w:rPr>
          <w:rFonts w:ascii="Arial" w:hAnsi="Arial" w:cs="Arial"/>
          <w:sz w:val="20"/>
          <w:szCs w:val="20"/>
        </w:rPr>
      </w:pPr>
      <w:r w:rsidRPr="00B93C5C">
        <w:rPr>
          <w:rFonts w:ascii="Arial" w:hAnsi="Arial" w:cs="Arial"/>
          <w:sz w:val="20"/>
          <w:szCs w:val="20"/>
        </w:rPr>
        <w:t xml:space="preserve">Prevents water from _______________ </w:t>
      </w:r>
      <w:proofErr w:type="spellStart"/>
      <w:r w:rsidRPr="00B93C5C">
        <w:rPr>
          <w:rFonts w:ascii="Arial" w:hAnsi="Arial" w:cs="Arial"/>
          <w:sz w:val="20"/>
          <w:szCs w:val="20"/>
        </w:rPr>
        <w:t>from</w:t>
      </w:r>
      <w:proofErr w:type="spellEnd"/>
      <w:r w:rsidRPr="00B93C5C">
        <w:rPr>
          <w:rFonts w:ascii="Arial" w:hAnsi="Arial" w:cs="Arial"/>
          <w:sz w:val="20"/>
          <w:szCs w:val="20"/>
        </w:rPr>
        <w:t xml:space="preserve"> the bottom up. Why Important?</w:t>
      </w:r>
    </w:p>
    <w:p w:rsidR="00847CDA" w:rsidRPr="00B93C5C" w:rsidRDefault="00847CDA" w:rsidP="00072B58">
      <w:pPr>
        <w:numPr>
          <w:ilvl w:val="0"/>
          <w:numId w:val="36"/>
        </w:numPr>
        <w:spacing w:after="160" w:line="259" w:lineRule="auto"/>
        <w:ind w:left="0"/>
        <w:contextualSpacing/>
        <w:rPr>
          <w:rFonts w:ascii="Arial" w:hAnsi="Arial" w:cs="Arial"/>
          <w:sz w:val="20"/>
          <w:szCs w:val="20"/>
        </w:rPr>
      </w:pPr>
      <w:r w:rsidRPr="00B93C5C">
        <w:rPr>
          <w:rFonts w:ascii="Arial" w:hAnsi="Arial" w:cs="Arial"/>
          <w:sz w:val="20"/>
          <w:szCs w:val="20"/>
        </w:rPr>
        <w:t>Ice forms on the surface first—the freezing of the water releases heat to the water below creating insulation.</w:t>
      </w:r>
    </w:p>
    <w:p w:rsidR="00847CDA" w:rsidRPr="00B93C5C" w:rsidRDefault="00847CDA" w:rsidP="00072B58">
      <w:pPr>
        <w:numPr>
          <w:ilvl w:val="0"/>
          <w:numId w:val="36"/>
        </w:numPr>
        <w:spacing w:after="160" w:line="259" w:lineRule="auto"/>
        <w:ind w:left="0"/>
        <w:contextualSpacing/>
        <w:rPr>
          <w:rFonts w:ascii="Arial" w:hAnsi="Arial" w:cs="Arial"/>
          <w:sz w:val="20"/>
          <w:szCs w:val="20"/>
        </w:rPr>
      </w:pPr>
      <w:r w:rsidRPr="00B93C5C">
        <w:rPr>
          <w:rFonts w:ascii="Arial" w:hAnsi="Arial" w:cs="Arial"/>
          <w:sz w:val="20"/>
          <w:szCs w:val="20"/>
        </w:rPr>
        <w:t>Makes transition between __________ less abrupt.</w:t>
      </w:r>
    </w:p>
    <w:p w:rsidR="00847CDA" w:rsidRPr="00B93C5C" w:rsidRDefault="00847CDA" w:rsidP="00072B58">
      <w:pPr>
        <w:numPr>
          <w:ilvl w:val="0"/>
          <w:numId w:val="36"/>
        </w:numPr>
        <w:spacing w:after="160" w:line="259" w:lineRule="auto"/>
        <w:ind w:left="0"/>
        <w:contextualSpacing/>
        <w:rPr>
          <w:rFonts w:ascii="Arial" w:hAnsi="Arial" w:cs="Arial"/>
          <w:sz w:val="20"/>
          <w:szCs w:val="20"/>
        </w:rPr>
      </w:pPr>
      <w:r w:rsidRPr="00B93C5C">
        <w:rPr>
          <w:rFonts w:ascii="Arial" w:hAnsi="Arial" w:cs="Arial"/>
          <w:sz w:val="20"/>
          <w:szCs w:val="20"/>
        </w:rPr>
        <w:t>When water reaches ______________, water becomes ____________ into a crystalline __________ with each molecule bonded to the maximum of four partners.</w:t>
      </w:r>
    </w:p>
    <w:p w:rsidR="00847CDA" w:rsidRPr="00B93C5C" w:rsidRDefault="00847CDA" w:rsidP="00072B58">
      <w:pPr>
        <w:numPr>
          <w:ilvl w:val="0"/>
          <w:numId w:val="36"/>
        </w:numPr>
        <w:spacing w:after="160" w:line="259" w:lineRule="auto"/>
        <w:ind w:left="0"/>
        <w:contextualSpacing/>
        <w:rPr>
          <w:rFonts w:ascii="Arial" w:hAnsi="Arial" w:cs="Arial"/>
          <w:sz w:val="20"/>
          <w:szCs w:val="20"/>
        </w:rPr>
      </w:pPr>
      <w:r w:rsidRPr="00B93C5C">
        <w:rPr>
          <w:rFonts w:ascii="Arial" w:hAnsi="Arial" w:cs="Arial"/>
          <w:sz w:val="20"/>
          <w:szCs w:val="20"/>
        </w:rPr>
        <w:t>______ is about 10% __________ _____________ than water at 4</w:t>
      </w:r>
      <w:r w:rsidRPr="00B93C5C">
        <w:rPr>
          <w:rFonts w:ascii="Arial" w:hAnsi="Arial" w:cs="Arial"/>
          <w:sz w:val="20"/>
          <w:szCs w:val="20"/>
          <w:vertAlign w:val="superscript"/>
        </w:rPr>
        <w:t>o</w:t>
      </w:r>
      <w:r w:rsidRPr="00B93C5C">
        <w:rPr>
          <w:rFonts w:ascii="Arial" w:hAnsi="Arial" w:cs="Arial"/>
          <w:sz w:val="20"/>
          <w:szCs w:val="20"/>
        </w:rPr>
        <w:t>C.</w:t>
      </w:r>
    </w:p>
    <w:p w:rsidR="00847CDA" w:rsidRPr="00B93C5C" w:rsidRDefault="00847CDA" w:rsidP="00072B58">
      <w:pPr>
        <w:spacing w:after="160" w:line="259" w:lineRule="auto"/>
        <w:rPr>
          <w:rFonts w:ascii="Arial" w:hAnsi="Arial" w:cs="Arial"/>
          <w:b/>
          <w:sz w:val="20"/>
          <w:szCs w:val="20"/>
        </w:rPr>
      </w:pPr>
      <w:r w:rsidRPr="00B93C5C">
        <w:rPr>
          <w:rFonts w:ascii="Arial" w:hAnsi="Arial" w:cs="Arial"/>
          <w:b/>
          <w:sz w:val="20"/>
          <w:szCs w:val="20"/>
        </w:rPr>
        <w:t>Solvent for Life</w:t>
      </w:r>
    </w:p>
    <w:p w:rsidR="00847CDA" w:rsidRPr="00B93C5C" w:rsidRDefault="00847CDA" w:rsidP="00072B58">
      <w:pPr>
        <w:spacing w:line="259" w:lineRule="auto"/>
        <w:rPr>
          <w:rFonts w:ascii="Arial" w:hAnsi="Arial" w:cs="Arial"/>
          <w:sz w:val="20"/>
          <w:szCs w:val="20"/>
        </w:rPr>
      </w:pPr>
      <w:r w:rsidRPr="00B93C5C">
        <w:rPr>
          <w:rFonts w:ascii="Arial" w:hAnsi="Arial" w:cs="Arial"/>
          <w:sz w:val="20"/>
          <w:szCs w:val="20"/>
        </w:rPr>
        <w:t>Define the following terms:</w:t>
      </w:r>
    </w:p>
    <w:p w:rsidR="00847CDA" w:rsidRPr="00B93C5C" w:rsidRDefault="00847CDA" w:rsidP="00072B58">
      <w:pPr>
        <w:numPr>
          <w:ilvl w:val="0"/>
          <w:numId w:val="37"/>
        </w:numPr>
        <w:spacing w:after="160" w:line="259" w:lineRule="auto"/>
        <w:ind w:left="0"/>
        <w:rPr>
          <w:rFonts w:ascii="Arial" w:hAnsi="Arial" w:cs="Arial"/>
          <w:sz w:val="20"/>
          <w:szCs w:val="20"/>
        </w:rPr>
      </w:pPr>
      <w:r w:rsidRPr="00B93C5C">
        <w:rPr>
          <w:rFonts w:ascii="Arial" w:hAnsi="Arial" w:cs="Arial"/>
          <w:sz w:val="20"/>
          <w:szCs w:val="20"/>
        </w:rPr>
        <w:t>Solution</w:t>
      </w:r>
    </w:p>
    <w:p w:rsidR="00847CDA" w:rsidRPr="00B93C5C" w:rsidRDefault="00847CDA" w:rsidP="00072B58">
      <w:pPr>
        <w:numPr>
          <w:ilvl w:val="1"/>
          <w:numId w:val="37"/>
        </w:numPr>
        <w:spacing w:after="160" w:line="259" w:lineRule="auto"/>
        <w:ind w:left="0"/>
        <w:rPr>
          <w:rFonts w:ascii="Arial" w:hAnsi="Arial" w:cs="Arial"/>
          <w:sz w:val="20"/>
          <w:szCs w:val="20"/>
        </w:rPr>
      </w:pPr>
      <w:r w:rsidRPr="00B93C5C">
        <w:rPr>
          <w:rFonts w:ascii="Arial" w:hAnsi="Arial" w:cs="Arial"/>
          <w:sz w:val="20"/>
          <w:szCs w:val="20"/>
        </w:rPr>
        <w:lastRenderedPageBreak/>
        <w:t>Solute:</w:t>
      </w:r>
    </w:p>
    <w:p w:rsidR="00847CDA" w:rsidRPr="00B93C5C" w:rsidRDefault="00847CDA" w:rsidP="00072B58">
      <w:pPr>
        <w:numPr>
          <w:ilvl w:val="1"/>
          <w:numId w:val="37"/>
        </w:numPr>
        <w:spacing w:after="160" w:line="259" w:lineRule="auto"/>
        <w:ind w:left="0"/>
        <w:rPr>
          <w:rFonts w:ascii="Arial" w:hAnsi="Arial" w:cs="Arial"/>
          <w:sz w:val="20"/>
          <w:szCs w:val="20"/>
        </w:rPr>
      </w:pPr>
      <w:r w:rsidRPr="00B93C5C">
        <w:rPr>
          <w:rFonts w:ascii="Arial" w:hAnsi="Arial" w:cs="Arial"/>
          <w:sz w:val="20"/>
          <w:szCs w:val="20"/>
        </w:rPr>
        <w:t>Solvent:</w:t>
      </w:r>
    </w:p>
    <w:p w:rsidR="00847CDA" w:rsidRPr="00B93C5C" w:rsidRDefault="00847CDA" w:rsidP="00072B58">
      <w:pPr>
        <w:numPr>
          <w:ilvl w:val="0"/>
          <w:numId w:val="37"/>
        </w:numPr>
        <w:spacing w:after="160" w:line="259" w:lineRule="auto"/>
        <w:ind w:left="0"/>
        <w:rPr>
          <w:rFonts w:ascii="Arial" w:hAnsi="Arial" w:cs="Arial"/>
          <w:sz w:val="20"/>
          <w:szCs w:val="20"/>
        </w:rPr>
      </w:pPr>
      <w:r w:rsidRPr="00B93C5C">
        <w:rPr>
          <w:rFonts w:ascii="Arial" w:hAnsi="Arial" w:cs="Arial"/>
          <w:sz w:val="20"/>
          <w:szCs w:val="20"/>
        </w:rPr>
        <w:t>Aqueous solution:</w:t>
      </w:r>
    </w:p>
    <w:p w:rsidR="00847CDA" w:rsidRPr="00B93C5C" w:rsidRDefault="00847CDA" w:rsidP="00072B58">
      <w:pPr>
        <w:numPr>
          <w:ilvl w:val="0"/>
          <w:numId w:val="37"/>
        </w:numPr>
        <w:spacing w:after="160" w:line="259" w:lineRule="auto"/>
        <w:ind w:left="0"/>
        <w:rPr>
          <w:rFonts w:ascii="Arial" w:hAnsi="Arial" w:cs="Arial"/>
          <w:sz w:val="20"/>
          <w:szCs w:val="20"/>
        </w:rPr>
      </w:pPr>
      <w:r w:rsidRPr="00B93C5C">
        <w:rPr>
          <w:rFonts w:ascii="Arial" w:hAnsi="Arial" w:cs="Arial"/>
          <w:sz w:val="20"/>
          <w:szCs w:val="20"/>
        </w:rPr>
        <w:t>Hydrophilic:</w:t>
      </w:r>
    </w:p>
    <w:p w:rsidR="00847CDA" w:rsidRPr="00B93C5C" w:rsidRDefault="00847CDA" w:rsidP="00072B58">
      <w:pPr>
        <w:numPr>
          <w:ilvl w:val="1"/>
          <w:numId w:val="37"/>
        </w:numPr>
        <w:spacing w:after="160" w:line="259" w:lineRule="auto"/>
        <w:ind w:left="0"/>
        <w:rPr>
          <w:rFonts w:ascii="Arial" w:hAnsi="Arial" w:cs="Arial"/>
          <w:sz w:val="20"/>
          <w:szCs w:val="20"/>
        </w:rPr>
      </w:pPr>
      <w:r w:rsidRPr="00B93C5C">
        <w:rPr>
          <w:rFonts w:ascii="Arial" w:hAnsi="Arial" w:cs="Arial"/>
          <w:sz w:val="20"/>
          <w:szCs w:val="20"/>
        </w:rPr>
        <w:t>Ionic compounds _________________ in water</w:t>
      </w:r>
    </w:p>
    <w:p w:rsidR="00847CDA" w:rsidRPr="00B93C5C" w:rsidRDefault="00847CDA" w:rsidP="00072B58">
      <w:pPr>
        <w:numPr>
          <w:ilvl w:val="1"/>
          <w:numId w:val="37"/>
        </w:numPr>
        <w:spacing w:after="160" w:line="259" w:lineRule="auto"/>
        <w:ind w:left="0"/>
        <w:rPr>
          <w:rFonts w:ascii="Arial" w:hAnsi="Arial" w:cs="Arial"/>
          <w:sz w:val="20"/>
          <w:szCs w:val="20"/>
        </w:rPr>
      </w:pPr>
      <w:r w:rsidRPr="00B93C5C">
        <w:rPr>
          <w:rFonts w:ascii="Arial" w:hAnsi="Arial" w:cs="Arial"/>
          <w:sz w:val="20"/>
          <w:szCs w:val="20"/>
        </w:rPr>
        <w:t>Polar molecules (generally) are water _______________</w:t>
      </w:r>
    </w:p>
    <w:p w:rsidR="00847CDA" w:rsidRPr="00B93C5C" w:rsidRDefault="00847CDA" w:rsidP="00072B58">
      <w:pPr>
        <w:numPr>
          <w:ilvl w:val="0"/>
          <w:numId w:val="37"/>
        </w:numPr>
        <w:spacing w:after="160" w:line="259" w:lineRule="auto"/>
        <w:ind w:left="0"/>
        <w:rPr>
          <w:rFonts w:ascii="Arial" w:hAnsi="Arial" w:cs="Arial"/>
          <w:sz w:val="20"/>
          <w:szCs w:val="20"/>
        </w:rPr>
      </w:pPr>
      <w:r w:rsidRPr="00B93C5C">
        <w:rPr>
          <w:rFonts w:ascii="Arial" w:hAnsi="Arial" w:cs="Arial"/>
          <w:sz w:val="20"/>
          <w:szCs w:val="20"/>
        </w:rPr>
        <w:t>Hydrophobic:</w:t>
      </w:r>
    </w:p>
    <w:p w:rsidR="00847CDA" w:rsidRPr="00B93C5C" w:rsidRDefault="00847CDA" w:rsidP="00072B58">
      <w:pPr>
        <w:numPr>
          <w:ilvl w:val="1"/>
          <w:numId w:val="37"/>
        </w:numPr>
        <w:spacing w:after="160" w:line="259" w:lineRule="auto"/>
        <w:ind w:left="0"/>
        <w:rPr>
          <w:rFonts w:ascii="Arial" w:hAnsi="Arial" w:cs="Arial"/>
          <w:sz w:val="20"/>
          <w:szCs w:val="20"/>
        </w:rPr>
      </w:pPr>
      <w:r w:rsidRPr="00B93C5C">
        <w:rPr>
          <w:rFonts w:ascii="Arial" w:hAnsi="Arial" w:cs="Arial"/>
          <w:sz w:val="20"/>
          <w:szCs w:val="20"/>
        </w:rPr>
        <w:t>Nonpolar compounds</w:t>
      </w:r>
    </w:p>
    <w:p w:rsidR="00847CDA" w:rsidRPr="00B93C5C" w:rsidRDefault="00847CDA" w:rsidP="00072B58">
      <w:pPr>
        <w:spacing w:line="259" w:lineRule="auto"/>
        <w:rPr>
          <w:rFonts w:ascii="Arial" w:hAnsi="Arial" w:cs="Arial"/>
          <w:sz w:val="20"/>
          <w:szCs w:val="20"/>
        </w:rPr>
      </w:pPr>
    </w:p>
    <w:p w:rsidR="00847CDA" w:rsidRPr="00B93C5C" w:rsidRDefault="00847CDA" w:rsidP="00072B58">
      <w:pPr>
        <w:spacing w:after="160" w:line="259" w:lineRule="auto"/>
        <w:rPr>
          <w:rFonts w:ascii="Arial" w:hAnsi="Arial" w:cs="Arial"/>
          <w:b/>
          <w:bCs/>
          <w:sz w:val="20"/>
          <w:szCs w:val="20"/>
        </w:rPr>
      </w:pPr>
      <w:r w:rsidRPr="00B93C5C">
        <w:rPr>
          <w:rFonts w:ascii="Arial" w:hAnsi="Arial" w:cs="Arial"/>
          <w:b/>
          <w:bCs/>
          <w:sz w:val="20"/>
          <w:szCs w:val="20"/>
        </w:rPr>
        <w:t xml:space="preserve">Most biochemical reactions involve solutes dissolved in water. </w:t>
      </w:r>
    </w:p>
    <w:p w:rsidR="00847CDA" w:rsidRPr="00B93C5C" w:rsidRDefault="00847CDA" w:rsidP="00072B58">
      <w:pPr>
        <w:spacing w:after="160" w:line="259" w:lineRule="auto"/>
        <w:rPr>
          <w:rFonts w:ascii="Arial" w:hAnsi="Arial" w:cs="Arial"/>
          <w:bCs/>
          <w:sz w:val="20"/>
          <w:szCs w:val="20"/>
        </w:rPr>
      </w:pPr>
      <w:r w:rsidRPr="00B93C5C">
        <w:rPr>
          <w:rFonts w:ascii="Arial" w:hAnsi="Arial" w:cs="Arial"/>
          <w:bCs/>
          <w:sz w:val="20"/>
          <w:szCs w:val="20"/>
        </w:rPr>
        <w:t>Why is that important?</w:t>
      </w:r>
    </w:p>
    <w:p w:rsidR="00847CDA" w:rsidRPr="00B93C5C" w:rsidRDefault="00847CDA" w:rsidP="00072B58">
      <w:pPr>
        <w:spacing w:after="160" w:line="259" w:lineRule="auto"/>
        <w:rPr>
          <w:rFonts w:ascii="Arial" w:hAnsi="Arial" w:cs="Arial"/>
          <w:b/>
          <w:bCs/>
          <w:sz w:val="20"/>
          <w:szCs w:val="20"/>
        </w:rPr>
      </w:pPr>
      <w:r w:rsidRPr="00B93C5C">
        <w:rPr>
          <w:rFonts w:ascii="Arial" w:hAnsi="Arial" w:cs="Arial"/>
          <w:b/>
          <w:bCs/>
          <w:sz w:val="20"/>
          <w:szCs w:val="20"/>
        </w:rPr>
        <w:t>Dissociation of Water Molecules</w:t>
      </w:r>
    </w:p>
    <w:p w:rsidR="00847CDA" w:rsidRPr="00B93C5C" w:rsidRDefault="00847CDA" w:rsidP="00072B58">
      <w:pPr>
        <w:numPr>
          <w:ilvl w:val="0"/>
          <w:numId w:val="38"/>
        </w:numPr>
        <w:spacing w:after="160" w:line="259" w:lineRule="auto"/>
        <w:ind w:left="0"/>
        <w:contextualSpacing/>
        <w:rPr>
          <w:rFonts w:ascii="Arial" w:hAnsi="Arial" w:cs="Arial"/>
          <w:sz w:val="20"/>
          <w:szCs w:val="20"/>
        </w:rPr>
      </w:pPr>
      <w:r w:rsidRPr="00B93C5C">
        <w:rPr>
          <w:rFonts w:ascii="Arial" w:hAnsi="Arial" w:cs="Arial"/>
          <w:sz w:val="20"/>
          <w:szCs w:val="20"/>
        </w:rPr>
        <w:t>Occasionally, a hydrogen atom shared by two water molecules shifts from one molecule to the other.</w:t>
      </w:r>
    </w:p>
    <w:p w:rsidR="00847CDA" w:rsidRPr="00B93C5C" w:rsidRDefault="00847CDA" w:rsidP="00072B58">
      <w:pPr>
        <w:numPr>
          <w:ilvl w:val="0"/>
          <w:numId w:val="38"/>
        </w:numPr>
        <w:spacing w:after="160" w:line="259" w:lineRule="auto"/>
        <w:ind w:left="0"/>
        <w:contextualSpacing/>
        <w:rPr>
          <w:rFonts w:ascii="Arial" w:hAnsi="Arial" w:cs="Arial"/>
          <w:sz w:val="20"/>
          <w:szCs w:val="20"/>
        </w:rPr>
      </w:pPr>
      <w:r w:rsidRPr="00B93C5C">
        <w:rPr>
          <w:rFonts w:ascii="Arial" w:hAnsi="Arial" w:cs="Arial"/>
          <w:sz w:val="20"/>
          <w:szCs w:val="20"/>
        </w:rPr>
        <w:t>The hydrogen atom leaves its electron behind and is transferred as a single proton - a hydrogen ion (H+).</w:t>
      </w:r>
    </w:p>
    <w:p w:rsidR="00847CDA" w:rsidRPr="00B93C5C" w:rsidRDefault="00847CDA" w:rsidP="00072B58">
      <w:pPr>
        <w:numPr>
          <w:ilvl w:val="0"/>
          <w:numId w:val="38"/>
        </w:numPr>
        <w:spacing w:after="160" w:line="259" w:lineRule="auto"/>
        <w:ind w:left="0"/>
        <w:contextualSpacing/>
        <w:rPr>
          <w:rFonts w:ascii="Arial" w:hAnsi="Arial" w:cs="Arial"/>
          <w:sz w:val="20"/>
          <w:szCs w:val="20"/>
        </w:rPr>
      </w:pPr>
      <w:r w:rsidRPr="00B93C5C">
        <w:rPr>
          <w:rFonts w:ascii="Arial" w:hAnsi="Arial" w:cs="Arial"/>
          <w:sz w:val="20"/>
          <w:szCs w:val="20"/>
        </w:rPr>
        <w:t>The water molecule that lost a proton is now a hydroxide ion (OH-).</w:t>
      </w:r>
    </w:p>
    <w:p w:rsidR="00847CDA" w:rsidRPr="00B93C5C" w:rsidRDefault="00847CDA" w:rsidP="00072B58">
      <w:pPr>
        <w:numPr>
          <w:ilvl w:val="0"/>
          <w:numId w:val="38"/>
        </w:numPr>
        <w:spacing w:after="160" w:line="259" w:lineRule="auto"/>
        <w:ind w:left="0"/>
        <w:contextualSpacing/>
        <w:rPr>
          <w:rFonts w:ascii="Arial" w:hAnsi="Arial" w:cs="Arial"/>
          <w:sz w:val="20"/>
          <w:szCs w:val="20"/>
        </w:rPr>
      </w:pPr>
      <w:r w:rsidRPr="00B93C5C">
        <w:rPr>
          <w:rFonts w:ascii="Arial" w:hAnsi="Arial" w:cs="Arial"/>
          <w:sz w:val="20"/>
          <w:szCs w:val="20"/>
        </w:rPr>
        <w:t>The water molecule with the extra proton is a hydronium ion (H3O+).</w:t>
      </w:r>
    </w:p>
    <w:p w:rsidR="00847CDA" w:rsidRDefault="00847CDA" w:rsidP="00072B58">
      <w:pPr>
        <w:spacing w:after="160" w:line="259" w:lineRule="auto"/>
        <w:rPr>
          <w:rFonts w:ascii="Arial" w:hAnsi="Arial" w:cs="Arial"/>
          <w:b/>
          <w:sz w:val="20"/>
          <w:szCs w:val="20"/>
        </w:rPr>
      </w:pPr>
      <w:r w:rsidRPr="00B93C5C">
        <w:rPr>
          <w:rFonts w:ascii="Arial" w:hAnsi="Arial" w:cs="Arial"/>
          <w:b/>
          <w:sz w:val="20"/>
          <w:szCs w:val="20"/>
        </w:rPr>
        <w:t xml:space="preserve">Draw a hydronium ion and label                                               </w:t>
      </w:r>
      <w:proofErr w:type="gramStart"/>
      <w:r w:rsidRPr="00B93C5C">
        <w:rPr>
          <w:rFonts w:ascii="Arial" w:hAnsi="Arial" w:cs="Arial"/>
          <w:b/>
          <w:sz w:val="20"/>
          <w:szCs w:val="20"/>
        </w:rPr>
        <w:t>Draw</w:t>
      </w:r>
      <w:proofErr w:type="gramEnd"/>
      <w:r w:rsidRPr="00B93C5C">
        <w:rPr>
          <w:rFonts w:ascii="Arial" w:hAnsi="Arial" w:cs="Arial"/>
          <w:b/>
          <w:sz w:val="20"/>
          <w:szCs w:val="20"/>
        </w:rPr>
        <w:t xml:space="preserve"> a hydroxide ion and label</w:t>
      </w:r>
    </w:p>
    <w:p w:rsidR="00847CDA" w:rsidRPr="00B93C5C" w:rsidRDefault="00847CDA" w:rsidP="00072B58">
      <w:pPr>
        <w:spacing w:after="160" w:line="259" w:lineRule="auto"/>
        <w:rPr>
          <w:rFonts w:ascii="Arial" w:hAnsi="Arial" w:cs="Arial"/>
          <w:b/>
          <w:sz w:val="20"/>
          <w:szCs w:val="20"/>
        </w:rPr>
      </w:pPr>
    </w:p>
    <w:p w:rsidR="00847CDA" w:rsidRPr="00B93C5C" w:rsidRDefault="00847CDA" w:rsidP="00072B58">
      <w:pPr>
        <w:numPr>
          <w:ilvl w:val="0"/>
          <w:numId w:val="39"/>
        </w:numPr>
        <w:spacing w:after="160" w:line="259" w:lineRule="auto"/>
        <w:ind w:left="0"/>
        <w:contextualSpacing/>
        <w:rPr>
          <w:rFonts w:ascii="Arial" w:hAnsi="Arial" w:cs="Arial"/>
          <w:sz w:val="20"/>
          <w:szCs w:val="20"/>
        </w:rPr>
      </w:pPr>
      <w:r w:rsidRPr="00B93C5C">
        <w:rPr>
          <w:rFonts w:ascii="Arial" w:hAnsi="Arial" w:cs="Arial"/>
          <w:sz w:val="20"/>
          <w:szCs w:val="20"/>
        </w:rPr>
        <w:t>A simpler way to view this process is that a water molecule dissociates into a hydrogen ion and a hydroxide ion:</w:t>
      </w:r>
    </w:p>
    <w:p w:rsidR="00847CDA" w:rsidRPr="00B93C5C" w:rsidRDefault="00847CDA" w:rsidP="00072B58">
      <w:pPr>
        <w:numPr>
          <w:ilvl w:val="0"/>
          <w:numId w:val="39"/>
        </w:numPr>
        <w:spacing w:after="160" w:line="259" w:lineRule="auto"/>
        <w:ind w:left="0"/>
        <w:contextualSpacing/>
        <w:rPr>
          <w:rFonts w:ascii="Arial" w:hAnsi="Arial" w:cs="Arial"/>
          <w:sz w:val="20"/>
          <w:szCs w:val="20"/>
        </w:rPr>
      </w:pPr>
      <w:r w:rsidRPr="00B93C5C">
        <w:rPr>
          <w:rFonts w:ascii="Arial" w:hAnsi="Arial" w:cs="Arial"/>
          <w:sz w:val="20"/>
          <w:szCs w:val="20"/>
        </w:rPr>
        <w:t>H2O &lt;=&gt; H+ + OH-</w:t>
      </w:r>
    </w:p>
    <w:p w:rsidR="00847CDA" w:rsidRPr="00B93C5C" w:rsidRDefault="00847CDA" w:rsidP="00072B58">
      <w:pPr>
        <w:numPr>
          <w:ilvl w:val="0"/>
          <w:numId w:val="39"/>
        </w:numPr>
        <w:spacing w:after="160" w:line="259" w:lineRule="auto"/>
        <w:ind w:left="0"/>
        <w:contextualSpacing/>
        <w:rPr>
          <w:rFonts w:ascii="Arial" w:hAnsi="Arial" w:cs="Arial"/>
          <w:sz w:val="20"/>
          <w:szCs w:val="20"/>
        </w:rPr>
      </w:pPr>
      <w:r w:rsidRPr="00B93C5C">
        <w:rPr>
          <w:rFonts w:ascii="Arial" w:hAnsi="Arial" w:cs="Arial"/>
          <w:sz w:val="20"/>
          <w:szCs w:val="20"/>
        </w:rPr>
        <w:t>This reaction is ____________________</w:t>
      </w:r>
    </w:p>
    <w:p w:rsidR="00847CDA" w:rsidRPr="00B93C5C" w:rsidRDefault="00847CDA" w:rsidP="00072B58">
      <w:pPr>
        <w:numPr>
          <w:ilvl w:val="0"/>
          <w:numId w:val="39"/>
        </w:numPr>
        <w:spacing w:after="160" w:line="259" w:lineRule="auto"/>
        <w:ind w:left="0"/>
        <w:contextualSpacing/>
        <w:rPr>
          <w:rFonts w:ascii="Arial" w:hAnsi="Arial" w:cs="Arial"/>
          <w:sz w:val="20"/>
          <w:szCs w:val="20"/>
        </w:rPr>
      </w:pPr>
      <w:r w:rsidRPr="00B93C5C">
        <w:rPr>
          <w:rFonts w:ascii="Arial" w:hAnsi="Arial" w:cs="Arial"/>
          <w:sz w:val="20"/>
          <w:szCs w:val="20"/>
        </w:rPr>
        <w:t>At ______________________the ________________ of ________________ molecules greatly _________________ that of H+ and OH-.</w:t>
      </w:r>
    </w:p>
    <w:p w:rsidR="00847CDA" w:rsidRPr="00B93C5C" w:rsidRDefault="00847CDA" w:rsidP="00072B58">
      <w:pPr>
        <w:numPr>
          <w:ilvl w:val="0"/>
          <w:numId w:val="39"/>
        </w:numPr>
        <w:spacing w:after="160" w:line="259" w:lineRule="auto"/>
        <w:ind w:left="0"/>
        <w:contextualSpacing/>
        <w:rPr>
          <w:rFonts w:ascii="Arial" w:hAnsi="Arial" w:cs="Arial"/>
          <w:sz w:val="20"/>
          <w:szCs w:val="20"/>
        </w:rPr>
      </w:pPr>
      <w:r w:rsidRPr="00B93C5C">
        <w:rPr>
          <w:rFonts w:ascii="Arial" w:hAnsi="Arial" w:cs="Arial"/>
          <w:sz w:val="20"/>
          <w:szCs w:val="20"/>
        </w:rPr>
        <w:t>In pure water only one water molecule in every 554 million is dissociated.</w:t>
      </w:r>
    </w:p>
    <w:p w:rsidR="00847CDA" w:rsidRPr="00B93C5C" w:rsidRDefault="00847CDA" w:rsidP="00072B58">
      <w:pPr>
        <w:spacing w:after="160" w:line="259" w:lineRule="auto"/>
        <w:rPr>
          <w:rFonts w:ascii="Arial" w:hAnsi="Arial" w:cs="Arial"/>
          <w:b/>
          <w:bCs/>
          <w:sz w:val="20"/>
          <w:szCs w:val="20"/>
        </w:rPr>
      </w:pPr>
      <w:r w:rsidRPr="00B93C5C">
        <w:rPr>
          <w:rFonts w:ascii="Arial" w:hAnsi="Arial" w:cs="Arial"/>
          <w:b/>
          <w:bCs/>
          <w:sz w:val="20"/>
          <w:szCs w:val="20"/>
        </w:rPr>
        <w:t>Acids and Bases</w:t>
      </w:r>
    </w:p>
    <w:p w:rsidR="00847CDA" w:rsidRPr="00B93C5C" w:rsidRDefault="00847CDA" w:rsidP="00072B58">
      <w:pPr>
        <w:numPr>
          <w:ilvl w:val="0"/>
          <w:numId w:val="40"/>
        </w:numPr>
        <w:spacing w:after="160" w:line="259" w:lineRule="auto"/>
        <w:ind w:left="0"/>
        <w:contextualSpacing/>
        <w:rPr>
          <w:rFonts w:ascii="Arial" w:hAnsi="Arial" w:cs="Arial"/>
          <w:sz w:val="20"/>
          <w:szCs w:val="20"/>
        </w:rPr>
      </w:pPr>
      <w:proofErr w:type="gramStart"/>
      <w:r w:rsidRPr="00B93C5C">
        <w:rPr>
          <w:rFonts w:ascii="Arial" w:hAnsi="Arial" w:cs="Arial"/>
          <w:sz w:val="20"/>
          <w:szCs w:val="20"/>
        </w:rPr>
        <w:t>An  _</w:t>
      </w:r>
      <w:proofErr w:type="gramEnd"/>
      <w:r w:rsidRPr="00B93C5C">
        <w:rPr>
          <w:rFonts w:ascii="Arial" w:hAnsi="Arial" w:cs="Arial"/>
          <w:sz w:val="20"/>
          <w:szCs w:val="20"/>
        </w:rPr>
        <w:t>________ is a substance that __________________ the ___________________ _______ concentration in a solution.</w:t>
      </w:r>
    </w:p>
    <w:p w:rsidR="00847CDA" w:rsidRPr="00B93C5C" w:rsidRDefault="00847CDA" w:rsidP="00072B58">
      <w:pPr>
        <w:numPr>
          <w:ilvl w:val="0"/>
          <w:numId w:val="40"/>
        </w:numPr>
        <w:spacing w:after="160" w:line="259" w:lineRule="auto"/>
        <w:ind w:left="0"/>
        <w:contextualSpacing/>
        <w:rPr>
          <w:rFonts w:ascii="Arial" w:hAnsi="Arial" w:cs="Arial"/>
          <w:sz w:val="20"/>
          <w:szCs w:val="20"/>
        </w:rPr>
      </w:pPr>
      <w:r w:rsidRPr="00B93C5C">
        <w:rPr>
          <w:rFonts w:ascii="Arial" w:hAnsi="Arial" w:cs="Arial"/>
          <w:sz w:val="20"/>
          <w:szCs w:val="20"/>
        </w:rPr>
        <w:t>Any substance that __________________ the hydrogen ion concentration in a solution is a _________.</w:t>
      </w:r>
    </w:p>
    <w:p w:rsidR="00847CDA" w:rsidRPr="00B93C5C" w:rsidRDefault="00847CDA" w:rsidP="00072B58">
      <w:pPr>
        <w:numPr>
          <w:ilvl w:val="0"/>
          <w:numId w:val="40"/>
        </w:numPr>
        <w:spacing w:after="160" w:line="259" w:lineRule="auto"/>
        <w:ind w:left="0"/>
        <w:contextualSpacing/>
        <w:rPr>
          <w:rFonts w:ascii="Arial" w:hAnsi="Arial" w:cs="Arial"/>
          <w:sz w:val="20"/>
          <w:szCs w:val="20"/>
        </w:rPr>
      </w:pPr>
      <w:r w:rsidRPr="00B93C5C">
        <w:rPr>
          <w:rFonts w:ascii="Arial" w:hAnsi="Arial" w:cs="Arial"/>
          <w:sz w:val="20"/>
          <w:szCs w:val="20"/>
        </w:rPr>
        <w:t>Some bases reduce H+ directly by accepting hydrogen ions.</w:t>
      </w:r>
    </w:p>
    <w:p w:rsidR="00847CDA" w:rsidRPr="00B93C5C" w:rsidRDefault="00847CDA" w:rsidP="00072B58">
      <w:pPr>
        <w:numPr>
          <w:ilvl w:val="0"/>
          <w:numId w:val="40"/>
        </w:numPr>
        <w:spacing w:after="160" w:line="259" w:lineRule="auto"/>
        <w:ind w:left="0"/>
        <w:contextualSpacing/>
        <w:rPr>
          <w:rFonts w:ascii="Arial" w:hAnsi="Arial" w:cs="Arial"/>
          <w:sz w:val="20"/>
          <w:szCs w:val="20"/>
        </w:rPr>
      </w:pPr>
      <w:r w:rsidRPr="00B93C5C">
        <w:rPr>
          <w:rFonts w:ascii="Arial" w:hAnsi="Arial" w:cs="Arial"/>
          <w:sz w:val="20"/>
          <w:szCs w:val="20"/>
        </w:rPr>
        <w:t xml:space="preserve">_______________ </w:t>
      </w:r>
      <w:proofErr w:type="gramStart"/>
      <w:r w:rsidRPr="00B93C5C">
        <w:rPr>
          <w:rFonts w:ascii="Arial" w:hAnsi="Arial" w:cs="Arial"/>
          <w:sz w:val="20"/>
          <w:szCs w:val="20"/>
        </w:rPr>
        <w:t>acids</w:t>
      </w:r>
      <w:proofErr w:type="gramEnd"/>
      <w:r w:rsidRPr="00B93C5C">
        <w:rPr>
          <w:rFonts w:ascii="Arial" w:hAnsi="Arial" w:cs="Arial"/>
          <w:sz w:val="20"/>
          <w:szCs w:val="20"/>
        </w:rPr>
        <w:t xml:space="preserve"> and bases ___________________ dissociate in water.</w:t>
      </w:r>
    </w:p>
    <w:p w:rsidR="00847CDA" w:rsidRPr="00B93C5C" w:rsidRDefault="00847CDA" w:rsidP="00072B58">
      <w:pPr>
        <w:numPr>
          <w:ilvl w:val="0"/>
          <w:numId w:val="40"/>
        </w:numPr>
        <w:spacing w:after="160" w:line="259" w:lineRule="auto"/>
        <w:ind w:left="0"/>
        <w:contextualSpacing/>
        <w:rPr>
          <w:rFonts w:ascii="Arial" w:hAnsi="Arial" w:cs="Arial"/>
          <w:sz w:val="20"/>
          <w:szCs w:val="20"/>
        </w:rPr>
      </w:pPr>
      <w:r w:rsidRPr="00B93C5C">
        <w:rPr>
          <w:rFonts w:ascii="Arial" w:hAnsi="Arial" w:cs="Arial"/>
          <w:sz w:val="20"/>
          <w:szCs w:val="20"/>
        </w:rPr>
        <w:t>____________acids and bases dissociate only _________________ and reversibly.</w:t>
      </w:r>
    </w:p>
    <w:p w:rsidR="00C83810" w:rsidRDefault="00C83810" w:rsidP="00072B58">
      <w:pPr>
        <w:spacing w:after="160" w:line="259" w:lineRule="auto"/>
        <w:rPr>
          <w:rFonts w:ascii="Arial" w:hAnsi="Arial" w:cs="Arial"/>
          <w:b/>
          <w:sz w:val="20"/>
          <w:szCs w:val="20"/>
        </w:rPr>
      </w:pPr>
    </w:p>
    <w:p w:rsidR="00C83810" w:rsidRDefault="00C83810" w:rsidP="00072B58">
      <w:pPr>
        <w:spacing w:after="160" w:line="259" w:lineRule="auto"/>
        <w:rPr>
          <w:rFonts w:ascii="Arial" w:hAnsi="Arial" w:cs="Arial"/>
          <w:b/>
          <w:sz w:val="20"/>
          <w:szCs w:val="20"/>
        </w:rPr>
      </w:pPr>
    </w:p>
    <w:p w:rsidR="00847CDA" w:rsidRPr="00B93C5C" w:rsidRDefault="00847CDA" w:rsidP="00072B58">
      <w:pPr>
        <w:spacing w:after="160" w:line="259" w:lineRule="auto"/>
        <w:rPr>
          <w:rFonts w:ascii="Arial" w:hAnsi="Arial" w:cs="Arial"/>
          <w:b/>
          <w:sz w:val="20"/>
          <w:szCs w:val="20"/>
        </w:rPr>
      </w:pPr>
      <w:proofErr w:type="gramStart"/>
      <w:r w:rsidRPr="00B93C5C">
        <w:rPr>
          <w:rFonts w:ascii="Arial" w:hAnsi="Arial" w:cs="Arial"/>
          <w:b/>
          <w:sz w:val="20"/>
          <w:szCs w:val="20"/>
        </w:rPr>
        <w:t>pH</w:t>
      </w:r>
      <w:proofErr w:type="gramEnd"/>
      <w:r w:rsidRPr="00B93C5C">
        <w:rPr>
          <w:rFonts w:ascii="Arial" w:hAnsi="Arial" w:cs="Arial"/>
          <w:b/>
          <w:sz w:val="20"/>
          <w:szCs w:val="20"/>
        </w:rPr>
        <w:t xml:space="preserve"> Scale</w:t>
      </w:r>
    </w:p>
    <w:p w:rsidR="00847CDA" w:rsidRPr="00B93C5C" w:rsidRDefault="00847CDA" w:rsidP="00072B58">
      <w:pPr>
        <w:numPr>
          <w:ilvl w:val="0"/>
          <w:numId w:val="41"/>
        </w:numPr>
        <w:spacing w:after="160" w:line="259" w:lineRule="auto"/>
        <w:ind w:left="0"/>
        <w:contextualSpacing/>
        <w:rPr>
          <w:rFonts w:ascii="Arial" w:hAnsi="Arial" w:cs="Arial"/>
          <w:sz w:val="20"/>
          <w:szCs w:val="20"/>
        </w:rPr>
      </w:pPr>
      <w:r w:rsidRPr="00B93C5C">
        <w:rPr>
          <w:rFonts w:ascii="Arial" w:hAnsi="Arial" w:cs="Arial"/>
          <w:sz w:val="20"/>
          <w:szCs w:val="20"/>
        </w:rPr>
        <w:t>Measures the degree of acidity (0 – 14)</w:t>
      </w:r>
    </w:p>
    <w:p w:rsidR="00847CDA" w:rsidRPr="00B93C5C" w:rsidRDefault="00847CDA" w:rsidP="00072B58">
      <w:pPr>
        <w:numPr>
          <w:ilvl w:val="0"/>
          <w:numId w:val="41"/>
        </w:numPr>
        <w:spacing w:after="160" w:line="259" w:lineRule="auto"/>
        <w:ind w:left="0"/>
        <w:contextualSpacing/>
        <w:rPr>
          <w:rFonts w:ascii="Arial" w:hAnsi="Arial" w:cs="Arial"/>
          <w:sz w:val="20"/>
          <w:szCs w:val="20"/>
        </w:rPr>
      </w:pPr>
      <w:r w:rsidRPr="00B93C5C">
        <w:rPr>
          <w:rFonts w:ascii="Arial" w:hAnsi="Arial" w:cs="Arial"/>
          <w:sz w:val="20"/>
          <w:szCs w:val="20"/>
        </w:rPr>
        <w:t>Most biologic fluids are in the pH range from 6 – 8</w:t>
      </w:r>
    </w:p>
    <w:p w:rsidR="00847CDA" w:rsidRPr="00B93C5C" w:rsidRDefault="00847CDA" w:rsidP="00072B58">
      <w:pPr>
        <w:numPr>
          <w:ilvl w:val="0"/>
          <w:numId w:val="41"/>
        </w:numPr>
        <w:spacing w:after="160" w:line="259" w:lineRule="auto"/>
        <w:ind w:left="0"/>
        <w:contextualSpacing/>
        <w:rPr>
          <w:rFonts w:ascii="Arial" w:hAnsi="Arial" w:cs="Arial"/>
          <w:sz w:val="20"/>
          <w:szCs w:val="20"/>
        </w:rPr>
      </w:pPr>
      <w:r w:rsidRPr="00B93C5C">
        <w:rPr>
          <w:rFonts w:ascii="Arial" w:hAnsi="Arial" w:cs="Arial"/>
          <w:sz w:val="20"/>
          <w:szCs w:val="20"/>
        </w:rPr>
        <w:t>Each pH unit represents a ______________difference (scale is logarithmic)</w:t>
      </w:r>
    </w:p>
    <w:p w:rsidR="00847CDA" w:rsidRPr="00B93C5C" w:rsidRDefault="00847CDA" w:rsidP="00072B58">
      <w:pPr>
        <w:numPr>
          <w:ilvl w:val="0"/>
          <w:numId w:val="41"/>
        </w:numPr>
        <w:spacing w:after="160" w:line="259" w:lineRule="auto"/>
        <w:ind w:left="0"/>
        <w:contextualSpacing/>
        <w:rPr>
          <w:rFonts w:ascii="Arial" w:hAnsi="Arial" w:cs="Arial"/>
          <w:sz w:val="20"/>
          <w:szCs w:val="20"/>
        </w:rPr>
      </w:pPr>
      <w:r w:rsidRPr="00B93C5C">
        <w:rPr>
          <w:rFonts w:ascii="Arial" w:hAnsi="Arial" w:cs="Arial"/>
          <w:sz w:val="20"/>
          <w:szCs w:val="20"/>
        </w:rPr>
        <w:t>A small change in pH actually indicates a substantial change in H+ and OH- concentrations (10X for each step. Example:  pH 4 is 10X more acidic than pH of 5).</w:t>
      </w:r>
    </w:p>
    <w:p w:rsidR="00847CDA" w:rsidRPr="00B93C5C" w:rsidRDefault="00847CDA" w:rsidP="00072B58">
      <w:pPr>
        <w:spacing w:after="160" w:line="259" w:lineRule="auto"/>
        <w:rPr>
          <w:rFonts w:ascii="Arial" w:hAnsi="Arial" w:cs="Arial"/>
          <w:b/>
          <w:sz w:val="20"/>
          <w:szCs w:val="20"/>
        </w:rPr>
      </w:pPr>
      <w:r w:rsidRPr="00B93C5C">
        <w:rPr>
          <w:rFonts w:ascii="Arial" w:hAnsi="Arial" w:cs="Arial"/>
          <w:b/>
          <w:sz w:val="20"/>
          <w:szCs w:val="20"/>
        </w:rPr>
        <w:lastRenderedPageBreak/>
        <w:t>Buffers</w:t>
      </w:r>
    </w:p>
    <w:p w:rsidR="00847CDA" w:rsidRPr="00B93C5C" w:rsidRDefault="00847CDA" w:rsidP="00072B58">
      <w:pPr>
        <w:numPr>
          <w:ilvl w:val="0"/>
          <w:numId w:val="42"/>
        </w:numPr>
        <w:spacing w:after="160" w:line="259" w:lineRule="auto"/>
        <w:ind w:left="0"/>
        <w:contextualSpacing/>
        <w:rPr>
          <w:rFonts w:ascii="Arial" w:hAnsi="Arial" w:cs="Arial"/>
          <w:sz w:val="20"/>
          <w:szCs w:val="20"/>
        </w:rPr>
      </w:pPr>
      <w:r w:rsidRPr="00B93C5C">
        <w:rPr>
          <w:rFonts w:ascii="Arial" w:hAnsi="Arial" w:cs="Arial"/>
          <w:sz w:val="20"/>
          <w:szCs w:val="20"/>
        </w:rPr>
        <w:t xml:space="preserve">A substance that eliminates large sudden changes in </w:t>
      </w:r>
      <w:proofErr w:type="spellStart"/>
      <w:r w:rsidRPr="00B93C5C">
        <w:rPr>
          <w:rFonts w:ascii="Arial" w:hAnsi="Arial" w:cs="Arial"/>
          <w:sz w:val="20"/>
          <w:szCs w:val="20"/>
        </w:rPr>
        <w:t>pH.</w:t>
      </w:r>
      <w:proofErr w:type="spellEnd"/>
    </w:p>
    <w:p w:rsidR="00847CDA" w:rsidRPr="00B93C5C" w:rsidRDefault="00847CDA" w:rsidP="00072B58">
      <w:pPr>
        <w:numPr>
          <w:ilvl w:val="0"/>
          <w:numId w:val="42"/>
        </w:numPr>
        <w:spacing w:after="160" w:line="259" w:lineRule="auto"/>
        <w:ind w:left="0"/>
        <w:contextualSpacing/>
        <w:rPr>
          <w:rFonts w:ascii="Arial" w:hAnsi="Arial" w:cs="Arial"/>
          <w:sz w:val="20"/>
          <w:szCs w:val="20"/>
        </w:rPr>
      </w:pPr>
      <w:r w:rsidRPr="00B93C5C">
        <w:rPr>
          <w:rFonts w:ascii="Arial" w:hAnsi="Arial" w:cs="Arial"/>
          <w:sz w:val="20"/>
          <w:szCs w:val="20"/>
        </w:rPr>
        <w:t xml:space="preserve">Buffers help organism ________________ the _________of body fluids within the narrow range necessary for life.  </w:t>
      </w:r>
    </w:p>
    <w:p w:rsidR="00847CDA" w:rsidRDefault="00847CDA" w:rsidP="00072B58">
      <w:pPr>
        <w:numPr>
          <w:ilvl w:val="0"/>
          <w:numId w:val="42"/>
        </w:numPr>
        <w:spacing w:after="160" w:line="259" w:lineRule="auto"/>
        <w:ind w:left="0"/>
        <w:contextualSpacing/>
        <w:rPr>
          <w:rFonts w:ascii="Arial" w:hAnsi="Arial" w:cs="Arial"/>
          <w:sz w:val="20"/>
          <w:szCs w:val="20"/>
        </w:rPr>
      </w:pPr>
      <w:r w:rsidRPr="00B93C5C">
        <w:rPr>
          <w:rFonts w:ascii="Arial" w:hAnsi="Arial" w:cs="Arial"/>
          <w:sz w:val="20"/>
          <w:szCs w:val="20"/>
        </w:rPr>
        <w:t>Work by accepting H+ from solutions when they are in excess and by donating H</w:t>
      </w:r>
      <w:proofErr w:type="gramStart"/>
      <w:r w:rsidRPr="00B93C5C">
        <w:rPr>
          <w:rFonts w:ascii="Arial" w:hAnsi="Arial" w:cs="Arial"/>
          <w:sz w:val="20"/>
          <w:szCs w:val="20"/>
        </w:rPr>
        <w:t>+  when</w:t>
      </w:r>
      <w:proofErr w:type="gramEnd"/>
      <w:r w:rsidRPr="00B93C5C">
        <w:rPr>
          <w:rFonts w:ascii="Arial" w:hAnsi="Arial" w:cs="Arial"/>
          <w:sz w:val="20"/>
          <w:szCs w:val="20"/>
        </w:rPr>
        <w:t xml:space="preserve"> they have been depleted.</w:t>
      </w:r>
    </w:p>
    <w:p w:rsidR="00900403" w:rsidRDefault="00900403" w:rsidP="00072B58">
      <w:pPr>
        <w:spacing w:after="160" w:line="259" w:lineRule="auto"/>
        <w:rPr>
          <w:rFonts w:ascii="Arial" w:hAnsi="Arial" w:cs="Arial"/>
          <w:sz w:val="20"/>
          <w:szCs w:val="20"/>
        </w:rPr>
      </w:pPr>
      <w:r>
        <w:rPr>
          <w:rFonts w:ascii="Arial" w:hAnsi="Arial" w:cs="Arial"/>
          <w:sz w:val="20"/>
          <w:szCs w:val="20"/>
        </w:rPr>
        <w:br w:type="page"/>
      </w:r>
    </w:p>
    <w:p w:rsidR="00900403" w:rsidRPr="00B93C5C" w:rsidRDefault="00900403" w:rsidP="00072B58">
      <w:pPr>
        <w:spacing w:after="160" w:line="259" w:lineRule="auto"/>
        <w:contextualSpacing/>
        <w:rPr>
          <w:rFonts w:ascii="Arial" w:hAnsi="Arial" w:cs="Arial"/>
          <w:sz w:val="20"/>
          <w:szCs w:val="20"/>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4355"/>
        <w:gridCol w:w="1873"/>
      </w:tblGrid>
      <w:tr w:rsidR="00847CDA" w:rsidRPr="00B93C5C" w:rsidTr="00C87D19">
        <w:tc>
          <w:tcPr>
            <w:tcW w:w="3330" w:type="dxa"/>
            <w:tcBorders>
              <w:top w:val="single" w:sz="4" w:space="0" w:color="auto"/>
              <w:left w:val="single" w:sz="4" w:space="0" w:color="auto"/>
              <w:bottom w:val="single" w:sz="4" w:space="0" w:color="auto"/>
              <w:right w:val="single" w:sz="4" w:space="0" w:color="auto"/>
            </w:tcBorders>
            <w:shd w:val="clear" w:color="auto" w:fill="auto"/>
            <w:hideMark/>
          </w:tcPr>
          <w:p w:rsidR="00847CDA" w:rsidRPr="00C87D19" w:rsidRDefault="00847CDA" w:rsidP="00C87D19">
            <w:pPr>
              <w:tabs>
                <w:tab w:val="left" w:pos="2799"/>
              </w:tabs>
              <w:spacing w:before="60" w:after="60"/>
              <w:rPr>
                <w:rFonts w:ascii="Calibri" w:eastAsia="Calibri" w:hAnsi="Calibri" w:cs="Arial"/>
                <w:color w:val="000000"/>
                <w:szCs w:val="20"/>
              </w:rPr>
            </w:pPr>
            <w:r w:rsidRPr="00C87D19">
              <w:rPr>
                <w:rFonts w:ascii="Arial" w:eastAsia="Calibri" w:hAnsi="Arial" w:cs="Arial"/>
                <w:b/>
                <w:sz w:val="20"/>
                <w:szCs w:val="20"/>
              </w:rPr>
              <w:t>Name: Eryn Ruder</w:t>
            </w:r>
          </w:p>
        </w:tc>
        <w:tc>
          <w:tcPr>
            <w:tcW w:w="4355" w:type="dxa"/>
            <w:tcBorders>
              <w:top w:val="single" w:sz="4" w:space="0" w:color="auto"/>
              <w:left w:val="single" w:sz="4" w:space="0" w:color="auto"/>
              <w:bottom w:val="single" w:sz="4" w:space="0" w:color="auto"/>
              <w:right w:val="single" w:sz="4" w:space="0" w:color="auto"/>
            </w:tcBorders>
            <w:shd w:val="clear" w:color="auto" w:fill="auto"/>
            <w:hideMark/>
          </w:tcPr>
          <w:p w:rsidR="00847CDA" w:rsidRPr="00C87D19" w:rsidRDefault="00847CDA" w:rsidP="00C87D19">
            <w:pPr>
              <w:tabs>
                <w:tab w:val="left" w:pos="2799"/>
              </w:tabs>
              <w:spacing w:before="60" w:after="60"/>
              <w:rPr>
                <w:rFonts w:ascii="Calibri" w:eastAsia="Calibri" w:hAnsi="Calibri" w:cs="Arial"/>
                <w:color w:val="000000"/>
                <w:szCs w:val="20"/>
              </w:rPr>
            </w:pPr>
            <w:r w:rsidRPr="00C87D19">
              <w:rPr>
                <w:rFonts w:ascii="Arial" w:eastAsia="Calibri" w:hAnsi="Arial" w:cs="Arial"/>
                <w:b/>
                <w:sz w:val="20"/>
                <w:szCs w:val="20"/>
              </w:rPr>
              <w:t>Contact Info: eruder@nwlsd.org</w:t>
            </w:r>
          </w:p>
        </w:tc>
        <w:tc>
          <w:tcPr>
            <w:tcW w:w="1873" w:type="dxa"/>
            <w:tcBorders>
              <w:top w:val="single" w:sz="4" w:space="0" w:color="auto"/>
              <w:left w:val="single" w:sz="4" w:space="0" w:color="auto"/>
              <w:bottom w:val="single" w:sz="4" w:space="0" w:color="auto"/>
              <w:right w:val="single" w:sz="4" w:space="0" w:color="auto"/>
            </w:tcBorders>
            <w:shd w:val="clear" w:color="auto" w:fill="auto"/>
            <w:hideMark/>
          </w:tcPr>
          <w:p w:rsidR="00847CDA" w:rsidRPr="00C87D19" w:rsidRDefault="00847CDA" w:rsidP="00C87D19">
            <w:pPr>
              <w:tabs>
                <w:tab w:val="left" w:pos="2799"/>
              </w:tabs>
              <w:spacing w:before="60" w:after="60"/>
              <w:rPr>
                <w:rFonts w:ascii="Calibri" w:eastAsia="Calibri" w:hAnsi="Calibri" w:cs="Arial"/>
                <w:b/>
                <w:color w:val="000000"/>
                <w:szCs w:val="20"/>
              </w:rPr>
            </w:pPr>
            <w:r w:rsidRPr="00C87D19">
              <w:rPr>
                <w:rFonts w:ascii="Arial" w:eastAsia="Calibri" w:hAnsi="Arial" w:cs="Arial"/>
                <w:b/>
                <w:sz w:val="20"/>
                <w:szCs w:val="20"/>
              </w:rPr>
              <w:t>Date: 7/23/14</w:t>
            </w:r>
          </w:p>
        </w:tc>
      </w:tr>
    </w:tbl>
    <w:p w:rsidR="00847CDA" w:rsidRPr="00B93C5C" w:rsidRDefault="00847CDA" w:rsidP="00072B58">
      <w:pP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8"/>
        <w:gridCol w:w="990"/>
        <w:gridCol w:w="1359"/>
        <w:gridCol w:w="1359"/>
      </w:tblGrid>
      <w:tr w:rsidR="00847CDA" w:rsidRPr="00B93C5C" w:rsidTr="00C87D19">
        <w:trPr>
          <w:trHeight w:val="248"/>
        </w:trPr>
        <w:tc>
          <w:tcPr>
            <w:tcW w:w="5868"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Lesson Title : Importance of water to life</w:t>
            </w:r>
          </w:p>
        </w:tc>
        <w:tc>
          <w:tcPr>
            <w:tcW w:w="990" w:type="dxa"/>
            <w:vMerge w:val="restart"/>
            <w:shd w:val="clear" w:color="auto" w:fill="auto"/>
          </w:tcPr>
          <w:p w:rsidR="00847CDA" w:rsidRPr="00C87D19" w:rsidRDefault="00847CDA" w:rsidP="00C87D19">
            <w:pPr>
              <w:spacing w:before="60" w:after="60"/>
              <w:jc w:val="center"/>
              <w:rPr>
                <w:rFonts w:ascii="Arial" w:eastAsia="Calibri" w:hAnsi="Arial" w:cs="Arial"/>
                <w:b/>
                <w:sz w:val="20"/>
                <w:szCs w:val="20"/>
              </w:rPr>
            </w:pPr>
            <w:r w:rsidRPr="00C87D19">
              <w:rPr>
                <w:rFonts w:ascii="Arial" w:eastAsia="Calibri" w:hAnsi="Arial" w:cs="Arial"/>
                <w:b/>
                <w:sz w:val="20"/>
                <w:szCs w:val="20"/>
              </w:rPr>
              <w:t>Unit #:</w:t>
            </w:r>
          </w:p>
          <w:p w:rsidR="00847CDA" w:rsidRPr="00C87D19" w:rsidRDefault="00847CDA" w:rsidP="00072B58">
            <w:pPr>
              <w:rPr>
                <w:rFonts w:ascii="Arial" w:eastAsia="Calibri" w:hAnsi="Arial" w:cs="Arial"/>
                <w:sz w:val="20"/>
                <w:szCs w:val="20"/>
              </w:rPr>
            </w:pPr>
            <w:r w:rsidRPr="00C87D19">
              <w:rPr>
                <w:rFonts w:ascii="Arial" w:eastAsia="Calibri" w:hAnsi="Arial" w:cs="Arial"/>
                <w:sz w:val="20"/>
                <w:szCs w:val="20"/>
              </w:rPr>
              <w:t xml:space="preserve">     1</w:t>
            </w:r>
          </w:p>
        </w:tc>
        <w:tc>
          <w:tcPr>
            <w:tcW w:w="1359" w:type="dxa"/>
            <w:vMerge w:val="restart"/>
            <w:shd w:val="clear" w:color="auto" w:fill="auto"/>
          </w:tcPr>
          <w:p w:rsidR="00847CDA" w:rsidRPr="00C87D19" w:rsidRDefault="00847CDA" w:rsidP="00C87D19">
            <w:pPr>
              <w:spacing w:before="60" w:after="60"/>
              <w:jc w:val="center"/>
              <w:rPr>
                <w:rFonts w:ascii="Arial" w:eastAsia="Calibri" w:hAnsi="Arial" w:cs="Arial"/>
                <w:b/>
                <w:sz w:val="20"/>
                <w:szCs w:val="20"/>
              </w:rPr>
            </w:pPr>
            <w:r w:rsidRPr="00C87D19">
              <w:rPr>
                <w:rFonts w:ascii="Arial" w:eastAsia="Calibri" w:hAnsi="Arial" w:cs="Arial"/>
                <w:b/>
                <w:sz w:val="20"/>
                <w:szCs w:val="20"/>
              </w:rPr>
              <w:t>Lesson #:</w:t>
            </w:r>
          </w:p>
          <w:p w:rsidR="00847CDA" w:rsidRPr="00C87D19" w:rsidRDefault="00847CDA" w:rsidP="00C87D19">
            <w:pPr>
              <w:jc w:val="center"/>
              <w:rPr>
                <w:rFonts w:ascii="Arial" w:eastAsia="Calibri" w:hAnsi="Arial" w:cs="Arial"/>
                <w:sz w:val="20"/>
                <w:szCs w:val="20"/>
              </w:rPr>
            </w:pPr>
            <w:r w:rsidRPr="00C87D19">
              <w:rPr>
                <w:rFonts w:ascii="Arial" w:eastAsia="Calibri" w:hAnsi="Arial" w:cs="Arial"/>
                <w:sz w:val="20"/>
                <w:szCs w:val="20"/>
              </w:rPr>
              <w:t>1</w:t>
            </w:r>
          </w:p>
        </w:tc>
        <w:tc>
          <w:tcPr>
            <w:tcW w:w="1359" w:type="dxa"/>
            <w:vMerge w:val="restart"/>
            <w:shd w:val="clear" w:color="auto" w:fill="auto"/>
          </w:tcPr>
          <w:p w:rsidR="00847CDA" w:rsidRPr="00C87D19" w:rsidRDefault="00847CDA" w:rsidP="00C87D19">
            <w:pPr>
              <w:spacing w:before="60" w:after="60"/>
              <w:jc w:val="center"/>
              <w:rPr>
                <w:rFonts w:ascii="Arial" w:eastAsia="Calibri" w:hAnsi="Arial" w:cs="Arial"/>
                <w:b/>
                <w:sz w:val="20"/>
                <w:szCs w:val="20"/>
              </w:rPr>
            </w:pPr>
            <w:r w:rsidRPr="00C87D19">
              <w:rPr>
                <w:rFonts w:ascii="Arial" w:eastAsia="Calibri" w:hAnsi="Arial" w:cs="Arial"/>
                <w:b/>
                <w:sz w:val="20"/>
                <w:szCs w:val="20"/>
              </w:rPr>
              <w:t>Activity #:</w:t>
            </w:r>
          </w:p>
          <w:p w:rsidR="00847CDA" w:rsidRPr="00C87D19" w:rsidRDefault="00847CDA" w:rsidP="00C87D19">
            <w:pPr>
              <w:jc w:val="center"/>
              <w:rPr>
                <w:rFonts w:ascii="Arial" w:eastAsia="Calibri" w:hAnsi="Arial" w:cs="Arial"/>
                <w:sz w:val="20"/>
                <w:szCs w:val="20"/>
              </w:rPr>
            </w:pPr>
            <w:r w:rsidRPr="00C87D19">
              <w:rPr>
                <w:rFonts w:ascii="Arial" w:eastAsia="Calibri" w:hAnsi="Arial" w:cs="Arial"/>
                <w:sz w:val="20"/>
                <w:szCs w:val="20"/>
              </w:rPr>
              <w:t>1</w:t>
            </w:r>
          </w:p>
        </w:tc>
      </w:tr>
      <w:tr w:rsidR="00847CDA" w:rsidRPr="00B93C5C" w:rsidTr="00C87D19">
        <w:trPr>
          <w:trHeight w:val="247"/>
        </w:trPr>
        <w:tc>
          <w:tcPr>
            <w:tcW w:w="5868"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Activity Title:  Are Students Sick of School or Does School Make Students Sick?</w:t>
            </w:r>
          </w:p>
        </w:tc>
        <w:tc>
          <w:tcPr>
            <w:tcW w:w="990" w:type="dxa"/>
            <w:vMerge/>
            <w:shd w:val="clear" w:color="auto" w:fill="auto"/>
          </w:tcPr>
          <w:p w:rsidR="00847CDA" w:rsidRPr="00C87D19" w:rsidRDefault="00847CDA" w:rsidP="00C87D19">
            <w:pPr>
              <w:spacing w:before="60" w:after="60"/>
              <w:rPr>
                <w:rFonts w:ascii="Arial" w:eastAsia="Calibri" w:hAnsi="Arial" w:cs="Arial"/>
                <w:b/>
                <w:sz w:val="20"/>
                <w:szCs w:val="20"/>
              </w:rPr>
            </w:pPr>
          </w:p>
        </w:tc>
        <w:tc>
          <w:tcPr>
            <w:tcW w:w="1359" w:type="dxa"/>
            <w:vMerge/>
            <w:shd w:val="clear" w:color="auto" w:fill="auto"/>
          </w:tcPr>
          <w:p w:rsidR="00847CDA" w:rsidRPr="00C87D19" w:rsidRDefault="00847CDA" w:rsidP="00C87D19">
            <w:pPr>
              <w:spacing w:before="60" w:after="60"/>
              <w:rPr>
                <w:rFonts w:ascii="Arial" w:eastAsia="Calibri" w:hAnsi="Arial" w:cs="Arial"/>
                <w:b/>
                <w:sz w:val="20"/>
                <w:szCs w:val="20"/>
              </w:rPr>
            </w:pPr>
          </w:p>
        </w:tc>
        <w:tc>
          <w:tcPr>
            <w:tcW w:w="1359" w:type="dxa"/>
            <w:vMerge/>
            <w:shd w:val="clear" w:color="auto" w:fill="auto"/>
          </w:tcPr>
          <w:p w:rsidR="00847CDA" w:rsidRPr="00C87D19" w:rsidRDefault="00847CDA" w:rsidP="00C87D19">
            <w:pPr>
              <w:spacing w:before="60" w:after="60"/>
              <w:rPr>
                <w:rFonts w:ascii="Arial" w:eastAsia="Calibri" w:hAnsi="Arial" w:cs="Arial"/>
                <w:b/>
                <w:sz w:val="20"/>
                <w:szCs w:val="20"/>
              </w:rPr>
            </w:pPr>
          </w:p>
        </w:tc>
      </w:tr>
    </w:tbl>
    <w:p w:rsidR="00847CDA" w:rsidRPr="00B93C5C" w:rsidRDefault="00847CDA" w:rsidP="00072B58">
      <w:pPr>
        <w:rPr>
          <w:rFonts w:ascii="Arial" w:eastAsia="Calibri" w:hAnsi="Arial" w:cs="Arial"/>
          <w:sz w:val="20"/>
          <w:szCs w:val="20"/>
        </w:rPr>
      </w:pPr>
    </w:p>
    <w:p w:rsidR="00847CDA" w:rsidRPr="00B93C5C" w:rsidRDefault="00847CDA" w:rsidP="00072B58">
      <w:pPr>
        <w:rPr>
          <w:rFonts w:ascii="Arial" w:eastAsia="Calibri" w:hAnsi="Arial" w:cs="Arial"/>
          <w:sz w:val="20"/>
          <w:szCs w:val="20"/>
          <w:highlight w:val="gre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6588"/>
      </w:tblGrid>
      <w:tr w:rsidR="00847CDA" w:rsidRPr="00B93C5C" w:rsidTr="00C87D19">
        <w:tc>
          <w:tcPr>
            <w:tcW w:w="2988"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Estimated Lesson Duration:</w:t>
            </w:r>
          </w:p>
        </w:tc>
        <w:tc>
          <w:tcPr>
            <w:tcW w:w="6588"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7 days</w:t>
            </w:r>
          </w:p>
        </w:tc>
      </w:tr>
      <w:tr w:rsidR="00847CDA" w:rsidRPr="00B93C5C" w:rsidTr="00C87D19">
        <w:tc>
          <w:tcPr>
            <w:tcW w:w="2988"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Estimated Activity Duration:</w:t>
            </w:r>
          </w:p>
        </w:tc>
        <w:tc>
          <w:tcPr>
            <w:tcW w:w="6588"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3 days</w:t>
            </w:r>
          </w:p>
        </w:tc>
      </w:tr>
    </w:tbl>
    <w:p w:rsidR="00847CDA" w:rsidRPr="00B93C5C" w:rsidRDefault="00847CDA" w:rsidP="00072B58">
      <w:pPr>
        <w:rPr>
          <w:rFonts w:ascii="Arial" w:eastAsia="Calibri" w:hAnsi="Arial" w:cs="Arial"/>
          <w:sz w:val="20"/>
          <w:szCs w:val="20"/>
        </w:rPr>
      </w:pPr>
    </w:p>
    <w:p w:rsidR="00847CDA" w:rsidRPr="00B93C5C" w:rsidRDefault="00847CDA" w:rsidP="00072B58">
      <w:pPr>
        <w:rPr>
          <w:rFonts w:ascii="Arial" w:eastAsia="Calibri" w:hAnsi="Arial" w:cs="Arial"/>
          <w:sz w:val="20"/>
          <w:szCs w:val="20"/>
        </w:rPr>
      </w:pPr>
    </w:p>
    <w:p w:rsidR="00847CDA" w:rsidRPr="00B93C5C" w:rsidRDefault="00847CDA" w:rsidP="00072B58">
      <w:pPr>
        <w:rPr>
          <w:rFonts w:ascii="Arial" w:eastAsia="Calibri"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8388"/>
      </w:tblGrid>
      <w:tr w:rsidR="00847CDA" w:rsidRPr="00B93C5C" w:rsidTr="00C87D19">
        <w:tc>
          <w:tcPr>
            <w:tcW w:w="1188"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Setting:</w:t>
            </w:r>
          </w:p>
        </w:tc>
        <w:tc>
          <w:tcPr>
            <w:tcW w:w="8388"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Classroom, school grounds</w:t>
            </w:r>
          </w:p>
        </w:tc>
      </w:tr>
    </w:tbl>
    <w:p w:rsidR="00847CDA" w:rsidRPr="00B93C5C" w:rsidRDefault="00847CDA" w:rsidP="00072B58">
      <w:pPr>
        <w:rPr>
          <w:rFonts w:ascii="Arial" w:eastAsia="Calibri" w:hAnsi="Arial" w:cs="Arial"/>
          <w:sz w:val="20"/>
          <w:szCs w:val="20"/>
        </w:rPr>
      </w:pPr>
    </w:p>
    <w:p w:rsidR="00847CDA" w:rsidRPr="00B93C5C" w:rsidRDefault="00847CDA" w:rsidP="00072B58">
      <w:pPr>
        <w:rPr>
          <w:rFonts w:ascii="Arial" w:eastAsia="Calibri" w:hAnsi="Arial" w:cs="Arial"/>
          <w:sz w:val="20"/>
          <w:szCs w:val="20"/>
        </w:rPr>
      </w:pPr>
    </w:p>
    <w:p w:rsidR="00847CDA" w:rsidRPr="00B93C5C" w:rsidRDefault="00847CDA" w:rsidP="00072B58">
      <w:pPr>
        <w:rPr>
          <w:rFonts w:ascii="Arial" w:eastAsia="Calibri"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RPr="00B93C5C" w:rsidTr="00C87D19">
        <w:tc>
          <w:tcPr>
            <w:tcW w:w="9576"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 xml:space="preserve">Activity Objectives: </w:t>
            </w:r>
          </w:p>
        </w:tc>
      </w:tr>
    </w:tbl>
    <w:p w:rsidR="00847CDA" w:rsidRPr="00B93C5C" w:rsidRDefault="00847CDA" w:rsidP="00072B58">
      <w:pPr>
        <w:rPr>
          <w:rFonts w:ascii="Arial" w:eastAsia="Calibri" w:hAnsi="Arial" w:cs="Arial"/>
          <w:sz w:val="20"/>
          <w:szCs w:val="20"/>
        </w:rPr>
      </w:pPr>
      <w:r w:rsidRPr="00B93C5C">
        <w:rPr>
          <w:rFonts w:ascii="Arial" w:eastAsia="Calibri" w:hAnsi="Arial" w:cs="Arial"/>
          <w:sz w:val="20"/>
          <w:szCs w:val="20"/>
        </w:rPr>
        <w:t>The student will be able to:</w:t>
      </w:r>
    </w:p>
    <w:p w:rsidR="00847CDA" w:rsidRPr="00B93C5C" w:rsidRDefault="00847CDA" w:rsidP="00072B58">
      <w:pPr>
        <w:numPr>
          <w:ilvl w:val="0"/>
          <w:numId w:val="43"/>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Identify the essential question as “How can we improve school attendance by preventing the spread of illness among students?”</w:t>
      </w:r>
    </w:p>
    <w:p w:rsidR="00847CDA" w:rsidRPr="00B93C5C" w:rsidRDefault="00847CDA" w:rsidP="00072B58">
      <w:pPr>
        <w:numPr>
          <w:ilvl w:val="0"/>
          <w:numId w:val="43"/>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Identify the problem</w:t>
      </w:r>
      <w:r w:rsidRPr="00B93C5C">
        <w:rPr>
          <w:rFonts w:ascii="Calibri" w:eastAsia="Calibri" w:hAnsi="Calibri"/>
          <w:sz w:val="22"/>
          <w:szCs w:val="22"/>
        </w:rPr>
        <w:t xml:space="preserve"> </w:t>
      </w:r>
      <w:r w:rsidRPr="00B93C5C">
        <w:rPr>
          <w:rFonts w:ascii="Arial" w:eastAsia="Calibri" w:hAnsi="Arial" w:cs="Arial"/>
          <w:sz w:val="20"/>
          <w:szCs w:val="20"/>
        </w:rPr>
        <w:t>as how to reduce the spread of bacteria and viruses on school grounds.</w:t>
      </w:r>
    </w:p>
    <w:p w:rsidR="00847CDA" w:rsidRPr="00B93C5C" w:rsidRDefault="00847CDA" w:rsidP="00072B58">
      <w:pPr>
        <w:numPr>
          <w:ilvl w:val="0"/>
          <w:numId w:val="43"/>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 xml:space="preserve">Compare the effectiveness of hand sanitizer with that of hand washing. </w:t>
      </w:r>
    </w:p>
    <w:p w:rsidR="00847CDA" w:rsidRPr="00B93C5C" w:rsidRDefault="00847CDA" w:rsidP="00072B58">
      <w:pPr>
        <w:numPr>
          <w:ilvl w:val="0"/>
          <w:numId w:val="43"/>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Analyze survey data in regards to student population hygiene</w:t>
      </w:r>
    </w:p>
    <w:p w:rsidR="00847CDA" w:rsidRPr="00B93C5C" w:rsidRDefault="00847CDA" w:rsidP="00072B58">
      <w:pPr>
        <w:numPr>
          <w:ilvl w:val="0"/>
          <w:numId w:val="43"/>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Create a graph to represent student population hygiene survey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RPr="00B93C5C" w:rsidTr="00C87D19">
        <w:tc>
          <w:tcPr>
            <w:tcW w:w="9576"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Activity Guiding Questions:</w:t>
            </w:r>
          </w:p>
        </w:tc>
      </w:tr>
    </w:tbl>
    <w:p w:rsidR="00847CDA" w:rsidRPr="00B93C5C" w:rsidRDefault="00847CDA" w:rsidP="00072B58">
      <w:pPr>
        <w:rPr>
          <w:rFonts w:ascii="Arial" w:eastAsia="Calibri" w:hAnsi="Arial" w:cs="Arial"/>
          <w:sz w:val="20"/>
          <w:szCs w:val="20"/>
        </w:rPr>
      </w:pPr>
    </w:p>
    <w:p w:rsidR="00847CDA" w:rsidRPr="00B93C5C" w:rsidRDefault="00847CDA" w:rsidP="00072B58">
      <w:pPr>
        <w:numPr>
          <w:ilvl w:val="0"/>
          <w:numId w:val="44"/>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What are the common causes of illness?</w:t>
      </w:r>
    </w:p>
    <w:p w:rsidR="00847CDA" w:rsidRPr="00B93C5C" w:rsidRDefault="00847CDA" w:rsidP="00072B58">
      <w:pPr>
        <w:numPr>
          <w:ilvl w:val="0"/>
          <w:numId w:val="44"/>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How does illness spread?</w:t>
      </w:r>
    </w:p>
    <w:p w:rsidR="00847CDA" w:rsidRPr="00B93C5C" w:rsidRDefault="00847CDA" w:rsidP="00072B58">
      <w:pPr>
        <w:spacing w:after="200" w:line="276" w:lineRule="auto"/>
        <w:ind w:hanging="360"/>
        <w:contextualSpacing/>
        <w:rPr>
          <w:rFonts w:ascii="Arial" w:eastAsia="Calibri" w:hAnsi="Arial" w:cs="Arial"/>
          <w:sz w:val="20"/>
          <w:szCs w:val="20"/>
        </w:rPr>
      </w:pPr>
      <w:r w:rsidRPr="00B93C5C">
        <w:rPr>
          <w:rFonts w:ascii="Arial" w:eastAsia="Calibri" w:hAnsi="Arial" w:cs="Arial"/>
          <w:sz w:val="20"/>
          <w:szCs w:val="20"/>
        </w:rPr>
        <w:t>What is the best way to prevent the spread of illness?</w:t>
      </w:r>
    </w:p>
    <w:p w:rsidR="00847CDA" w:rsidRPr="00B93C5C" w:rsidRDefault="00847CDA" w:rsidP="00072B58">
      <w:pPr>
        <w:numPr>
          <w:ilvl w:val="0"/>
          <w:numId w:val="44"/>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Which school surfaces pose the greatest risk?</w:t>
      </w:r>
    </w:p>
    <w:p w:rsidR="00847CDA" w:rsidRPr="00B93C5C" w:rsidRDefault="00847CDA" w:rsidP="00072B58">
      <w:pPr>
        <w:numPr>
          <w:ilvl w:val="0"/>
          <w:numId w:val="44"/>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Which is better for reducing the spread of illness, hand washing or hand sanitizer?</w:t>
      </w:r>
    </w:p>
    <w:p w:rsidR="00847CDA" w:rsidRPr="00E90046" w:rsidRDefault="00847CDA" w:rsidP="00072B58">
      <w:pPr>
        <w:numPr>
          <w:ilvl w:val="0"/>
          <w:numId w:val="44"/>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How often do students wash their hands?</w:t>
      </w:r>
    </w:p>
    <w:p w:rsidR="00847CDA" w:rsidRPr="00B93C5C" w:rsidRDefault="00847CDA" w:rsidP="00072B58">
      <w:pPr>
        <w:numPr>
          <w:ilvl w:val="0"/>
          <w:numId w:val="44"/>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Why is water essential to life?</w:t>
      </w: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410"/>
      </w:tblGrid>
      <w:tr w:rsidR="00847CDA" w:rsidRPr="00B93C5C" w:rsidTr="00C87D19">
        <w:trPr>
          <w:tblHeader/>
        </w:trPr>
        <w:tc>
          <w:tcPr>
            <w:tcW w:w="9630" w:type="dxa"/>
            <w:gridSpan w:val="2"/>
            <w:shd w:val="clear" w:color="auto" w:fill="auto"/>
          </w:tcPr>
          <w:p w:rsidR="00847CDA" w:rsidRPr="00C87D19" w:rsidRDefault="00847CDA" w:rsidP="00C87D19">
            <w:pPr>
              <w:spacing w:before="60" w:after="60"/>
              <w:jc w:val="center"/>
              <w:rPr>
                <w:rFonts w:ascii="Arial" w:eastAsia="Calibri" w:hAnsi="Arial" w:cs="Arial"/>
                <w:sz w:val="20"/>
                <w:szCs w:val="20"/>
              </w:rPr>
            </w:pPr>
            <w:r w:rsidRPr="00C87D19">
              <w:rPr>
                <w:rFonts w:ascii="Arial" w:eastAsia="Calibri" w:hAnsi="Arial" w:cs="Arial"/>
                <w:b/>
                <w:sz w:val="20"/>
                <w:szCs w:val="20"/>
              </w:rPr>
              <w:t xml:space="preserve">Next Generation Science Standards (NGSS) </w:t>
            </w:r>
          </w:p>
        </w:tc>
      </w:tr>
      <w:tr w:rsidR="00847CDA" w:rsidRPr="00B93C5C"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288"/>
          <w:tblHeader/>
        </w:trPr>
        <w:tc>
          <w:tcPr>
            <w:tcW w:w="52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tabs>
                <w:tab w:val="center" w:pos="5670"/>
              </w:tabs>
              <w:rPr>
                <w:rFonts w:ascii="Arial" w:eastAsia="Calibri" w:hAnsi="Arial" w:cs="Arial"/>
                <w:b/>
                <w:sz w:val="18"/>
                <w:szCs w:val="20"/>
              </w:rPr>
            </w:pPr>
            <w:r w:rsidRPr="00C87D19">
              <w:rPr>
                <w:rFonts w:ascii="Arial" w:eastAsia="Calibri" w:hAnsi="Arial" w:cs="Arial"/>
                <w:b/>
                <w:sz w:val="18"/>
                <w:szCs w:val="20"/>
              </w:rPr>
              <w:t xml:space="preserve">Science and Engineering Practices (Check all that apply)                        </w:t>
            </w:r>
          </w:p>
        </w:tc>
        <w:tc>
          <w:tcPr>
            <w:tcW w:w="4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tabs>
                <w:tab w:val="center" w:pos="5670"/>
              </w:tabs>
              <w:rPr>
                <w:rFonts w:ascii="Arial" w:eastAsia="Calibri" w:hAnsi="Arial" w:cs="Arial"/>
                <w:b/>
                <w:sz w:val="18"/>
                <w:szCs w:val="20"/>
              </w:rPr>
            </w:pPr>
            <w:r w:rsidRPr="00C87D19">
              <w:rPr>
                <w:rFonts w:ascii="Arial" w:eastAsia="Calibri" w:hAnsi="Arial" w:cs="Arial"/>
                <w:b/>
                <w:sz w:val="18"/>
                <w:szCs w:val="20"/>
              </w:rPr>
              <w:t>Crosscutting Concepts (Check all that apply)</w:t>
            </w:r>
          </w:p>
        </w:tc>
      </w:tr>
      <w:tr w:rsidR="00847CDA" w:rsidRPr="00B93C5C"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C87D19">
            <w:pPr>
              <w:ind w:hanging="252"/>
              <w:rPr>
                <w:rFonts w:ascii="Arial" w:hAnsi="Arial" w:cs="Arial"/>
                <w:sz w:val="18"/>
                <w:szCs w:val="16"/>
              </w:rPr>
            </w:pPr>
            <w:r w:rsidRPr="00C87D19">
              <w:rPr>
                <w:rFonts w:ascii="MS Gothic" w:eastAsia="MS Gothic" w:hAnsi="MS Gothic" w:cs="Arial" w:hint="eastAsia"/>
                <w:sz w:val="20"/>
                <w:szCs w:val="16"/>
              </w:rPr>
              <w:t>☒</w:t>
            </w:r>
            <w:r w:rsidRPr="00C87D19">
              <w:rPr>
                <w:rFonts w:ascii="Arial" w:eastAsia="Calibri" w:hAnsi="Arial" w:cs="Arial"/>
                <w:sz w:val="18"/>
                <w:szCs w:val="16"/>
              </w:rPr>
              <w:t xml:space="preserve"> Asking questions (for science) and defining problems (for engineering)</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w:t>
            </w:r>
            <w:r w:rsidRPr="00C87D19">
              <w:rPr>
                <w:rFonts w:ascii="Arial" w:eastAsia="Calibri" w:hAnsi="Arial" w:cs="Arial"/>
                <w:sz w:val="18"/>
                <w:szCs w:val="16"/>
              </w:rPr>
              <w:t>Patterns</w:t>
            </w:r>
          </w:p>
        </w:tc>
      </w:tr>
      <w:tr w:rsidR="00847CDA" w:rsidRPr="00B93C5C"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Developing and using models</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eastAsia="Calibri" w:hAnsi="Arial" w:cs="Arial"/>
                <w:sz w:val="18"/>
                <w:szCs w:val="16"/>
              </w:rPr>
              <w:t xml:space="preserve"> Cause and effect</w:t>
            </w:r>
          </w:p>
        </w:tc>
      </w:tr>
      <w:tr w:rsidR="00847CDA" w:rsidRPr="00B93C5C"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eastAsia="Calibri" w:hAnsi="Arial" w:cs="Arial"/>
                <w:sz w:val="18"/>
                <w:szCs w:val="16"/>
              </w:rPr>
              <w:t xml:space="preserve"> </w:t>
            </w:r>
            <w:r w:rsidRPr="00C87D19">
              <w:rPr>
                <w:rFonts w:ascii="Arial" w:hAnsi="Arial" w:cs="Arial"/>
                <w:sz w:val="18"/>
                <w:szCs w:val="16"/>
              </w:rPr>
              <w:t>Planning and carrying out investigations</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eastAsia="Calibri" w:hAnsi="Arial" w:cs="Arial"/>
                <w:sz w:val="18"/>
                <w:szCs w:val="16"/>
              </w:rPr>
              <w:t xml:space="preserve"> Scale, proportion, and quantity</w:t>
            </w:r>
          </w:p>
        </w:tc>
      </w:tr>
      <w:tr w:rsidR="00847CDA" w:rsidRPr="00B93C5C"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eastAsia="Calibri" w:hAnsi="Arial" w:cs="Arial"/>
                <w:sz w:val="18"/>
                <w:szCs w:val="16"/>
              </w:rPr>
              <w:t xml:space="preserve"> </w:t>
            </w:r>
            <w:r w:rsidRPr="00C87D19">
              <w:rPr>
                <w:rFonts w:ascii="Arial" w:hAnsi="Arial" w:cs="Arial"/>
                <w:sz w:val="18"/>
                <w:szCs w:val="16"/>
              </w:rPr>
              <w:t>Analyzing and interpreting data</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eastAsia="Calibri" w:hAnsi="Arial" w:cs="Arial"/>
                <w:sz w:val="18"/>
                <w:szCs w:val="16"/>
              </w:rPr>
              <w:t xml:space="preserve"> Systems and system models</w:t>
            </w:r>
          </w:p>
        </w:tc>
      </w:tr>
      <w:tr w:rsidR="00847CDA" w:rsidRPr="00B93C5C"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eastAsia="Calibri" w:hAnsi="Arial" w:cs="Arial"/>
                <w:sz w:val="18"/>
                <w:szCs w:val="16"/>
              </w:rPr>
              <w:t xml:space="preserve"> </w:t>
            </w:r>
            <w:r w:rsidRPr="00C87D19">
              <w:rPr>
                <w:rFonts w:ascii="Arial" w:hAnsi="Arial" w:cs="Arial"/>
                <w:sz w:val="18"/>
                <w:szCs w:val="16"/>
              </w:rPr>
              <w:t>Using mathematics and computational thinking</w:t>
            </w:r>
          </w:p>
        </w:tc>
        <w:tc>
          <w:tcPr>
            <w:tcW w:w="4410" w:type="dxa"/>
            <w:shd w:val="clear" w:color="auto" w:fill="auto"/>
          </w:tcPr>
          <w:p w:rsidR="00847CDA" w:rsidRPr="00C87D19" w:rsidRDefault="00847CDA" w:rsidP="00C87D19">
            <w:pPr>
              <w:ind w:hanging="252"/>
              <w:rPr>
                <w:rFonts w:ascii="Arial" w:hAnsi="Arial" w:cs="Arial"/>
                <w:sz w:val="18"/>
                <w:szCs w:val="16"/>
              </w:rPr>
            </w:pPr>
            <w:r w:rsidRPr="00C87D19">
              <w:rPr>
                <w:rFonts w:ascii="MS Gothic" w:eastAsia="MS Gothic" w:hAnsi="MS Gothic" w:cs="Arial" w:hint="eastAsia"/>
                <w:sz w:val="20"/>
                <w:szCs w:val="16"/>
              </w:rPr>
              <w:t>☐</w:t>
            </w:r>
            <w:r w:rsidRPr="00C87D19">
              <w:rPr>
                <w:rFonts w:ascii="Arial" w:eastAsia="Calibri" w:hAnsi="Arial" w:cs="Arial"/>
                <w:sz w:val="18"/>
                <w:szCs w:val="16"/>
              </w:rPr>
              <w:t xml:space="preserve"> </w:t>
            </w:r>
            <w:r w:rsidRPr="00C87D19">
              <w:rPr>
                <w:rFonts w:ascii="Arial" w:hAnsi="Arial" w:cs="Arial"/>
                <w:sz w:val="18"/>
                <w:szCs w:val="16"/>
              </w:rPr>
              <w:t>Energy and matter: Flows, cycles, and conservation</w:t>
            </w:r>
          </w:p>
        </w:tc>
      </w:tr>
      <w:tr w:rsidR="00847CDA" w:rsidRPr="00B93C5C"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C87D19">
            <w:pPr>
              <w:ind w:hanging="252"/>
              <w:rPr>
                <w:rFonts w:ascii="Arial" w:hAnsi="Arial" w:cs="Arial"/>
                <w:sz w:val="18"/>
                <w:szCs w:val="16"/>
              </w:rPr>
            </w:pPr>
            <w:r w:rsidRPr="00C87D19">
              <w:rPr>
                <w:rFonts w:ascii="MS Gothic" w:eastAsia="MS Gothic" w:hAnsi="MS Gothic" w:cs="Arial" w:hint="eastAsia"/>
                <w:sz w:val="20"/>
                <w:szCs w:val="16"/>
              </w:rPr>
              <w:t>☐</w:t>
            </w:r>
            <w:r w:rsidRPr="00C87D19">
              <w:rPr>
                <w:rFonts w:ascii="Arial" w:eastAsia="Calibri" w:hAnsi="Arial" w:cs="Arial"/>
                <w:sz w:val="18"/>
                <w:szCs w:val="16"/>
              </w:rPr>
              <w:t xml:space="preserve"> Constructing explanations (for science) and designing solutions (for engineering)</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eastAsia="Calibri" w:hAnsi="Arial" w:cs="Arial"/>
                <w:sz w:val="18"/>
                <w:szCs w:val="16"/>
              </w:rPr>
              <w:t xml:space="preserve"> </w:t>
            </w:r>
            <w:r w:rsidRPr="00C87D19">
              <w:rPr>
                <w:rFonts w:ascii="Arial" w:hAnsi="Arial" w:cs="Arial"/>
                <w:sz w:val="18"/>
                <w:szCs w:val="16"/>
              </w:rPr>
              <w:t xml:space="preserve">Structure and function. </w:t>
            </w:r>
          </w:p>
        </w:tc>
      </w:tr>
      <w:tr w:rsidR="00847CDA" w:rsidRPr="00B93C5C"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eastAsia="Calibri" w:hAnsi="Arial" w:cs="Arial"/>
                <w:sz w:val="18"/>
                <w:szCs w:val="16"/>
              </w:rPr>
              <w:t xml:space="preserve"> </w:t>
            </w:r>
            <w:r w:rsidRPr="00C87D19">
              <w:rPr>
                <w:rFonts w:ascii="Arial" w:hAnsi="Arial" w:cs="Arial"/>
                <w:sz w:val="18"/>
                <w:szCs w:val="16"/>
              </w:rPr>
              <w:t>Engaging in argument from evidence</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eastAsia="Calibri" w:hAnsi="Arial" w:cs="Arial"/>
                <w:sz w:val="18"/>
                <w:szCs w:val="16"/>
              </w:rPr>
              <w:t xml:space="preserve"> </w:t>
            </w:r>
            <w:r w:rsidRPr="00C87D19">
              <w:rPr>
                <w:rFonts w:ascii="Arial" w:hAnsi="Arial" w:cs="Arial"/>
                <w:sz w:val="18"/>
                <w:szCs w:val="16"/>
              </w:rPr>
              <w:t xml:space="preserve">Stability and change. </w:t>
            </w:r>
          </w:p>
        </w:tc>
      </w:tr>
      <w:tr w:rsidR="00847CDA" w:rsidRPr="00B93C5C"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C87D19">
            <w:pPr>
              <w:tabs>
                <w:tab w:val="left" w:pos="5670"/>
              </w:tabs>
              <w:rPr>
                <w:rFonts w:ascii="Arial" w:hAnsi="Arial" w:cs="Arial"/>
                <w:sz w:val="18"/>
                <w:szCs w:val="16"/>
              </w:rPr>
            </w:pPr>
            <w:r w:rsidRPr="00C87D19">
              <w:rPr>
                <w:rFonts w:ascii="MS Gothic" w:eastAsia="MS Gothic" w:hAnsi="MS Gothic" w:cs="Arial" w:hint="eastAsia"/>
                <w:sz w:val="20"/>
                <w:szCs w:val="16"/>
              </w:rPr>
              <w:t>☒</w:t>
            </w:r>
            <w:r w:rsidRPr="00C87D19">
              <w:rPr>
                <w:rFonts w:ascii="Arial" w:eastAsia="Calibri" w:hAnsi="Arial" w:cs="Arial"/>
                <w:sz w:val="18"/>
                <w:szCs w:val="16"/>
              </w:rPr>
              <w:t xml:space="preserve"> </w:t>
            </w:r>
            <w:r w:rsidRPr="00C87D19">
              <w:rPr>
                <w:rFonts w:ascii="Arial" w:hAnsi="Arial" w:cs="Arial"/>
                <w:sz w:val="18"/>
                <w:szCs w:val="16"/>
              </w:rPr>
              <w:t>Obtaining, evaluating, and communicating information</w:t>
            </w:r>
            <w:r w:rsidRPr="00C87D19">
              <w:rPr>
                <w:rFonts w:ascii="Arial" w:hAnsi="Arial" w:cs="Arial"/>
                <w:sz w:val="18"/>
                <w:szCs w:val="16"/>
              </w:rPr>
              <w:tab/>
            </w:r>
          </w:p>
        </w:tc>
        <w:tc>
          <w:tcPr>
            <w:tcW w:w="4410" w:type="dxa"/>
            <w:shd w:val="clear" w:color="auto" w:fill="auto"/>
          </w:tcPr>
          <w:p w:rsidR="00847CDA" w:rsidRPr="00C87D19" w:rsidRDefault="00847CDA" w:rsidP="00072B58">
            <w:pPr>
              <w:rPr>
                <w:rFonts w:ascii="MS Gothic" w:eastAsia="MS Gothic" w:hAnsi="MS Gothic" w:cs="Arial"/>
                <w:sz w:val="18"/>
                <w:szCs w:val="16"/>
              </w:rPr>
            </w:pPr>
          </w:p>
        </w:tc>
      </w:tr>
    </w:tbl>
    <w:p w:rsidR="00847CDA" w:rsidRPr="00B93C5C" w:rsidRDefault="00847CDA" w:rsidP="00072B58">
      <w:pPr>
        <w:rPr>
          <w:rFonts w:ascii="Arial" w:eastAsia="Calibri" w:hAnsi="Arial" w:cs="Arial"/>
          <w:sz w:val="20"/>
          <w:szCs w:val="20"/>
        </w:rPr>
      </w:pPr>
    </w:p>
    <w:p w:rsidR="00847CDA" w:rsidRPr="00B93C5C" w:rsidRDefault="00847CDA" w:rsidP="00072B58">
      <w:pPr>
        <w:rPr>
          <w:rFonts w:ascii="Arial" w:eastAsia="Calibri" w:hAnsi="Arial" w:cs="Arial"/>
          <w:sz w:val="20"/>
          <w:szCs w:val="20"/>
        </w:rPr>
      </w:pPr>
    </w:p>
    <w:tbl>
      <w:tblPr>
        <w:tblW w:w="964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9648"/>
      </w:tblGrid>
      <w:tr w:rsidR="00847CDA" w:rsidRPr="00B93C5C" w:rsidTr="00C87D19">
        <w:trPr>
          <w:trHeight w:val="360"/>
          <w:tblHeader/>
        </w:trPr>
        <w:tc>
          <w:tcPr>
            <w:tcW w:w="96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jc w:val="center"/>
              <w:rPr>
                <w:rFonts w:eastAsia="Calibri"/>
                <w:sz w:val="22"/>
              </w:rPr>
            </w:pPr>
            <w:r w:rsidRPr="00C87D19">
              <w:rPr>
                <w:rFonts w:ascii="Arial" w:eastAsia="Calibri" w:hAnsi="Arial" w:cs="Arial"/>
                <w:b/>
                <w:sz w:val="22"/>
                <w:szCs w:val="20"/>
              </w:rPr>
              <w:t>Ohio’s New Learning Standards for Science (ONLS)</w:t>
            </w:r>
          </w:p>
        </w:tc>
      </w:tr>
      <w:tr w:rsidR="00847CDA" w:rsidRPr="00B93C5C" w:rsidTr="00C87D19">
        <w:trPr>
          <w:trHeight w:val="288"/>
          <w:tblHeader/>
        </w:trPr>
        <w:tc>
          <w:tcPr>
            <w:tcW w:w="96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jc w:val="center"/>
              <w:rPr>
                <w:rFonts w:ascii="Arial" w:eastAsia="Calibri" w:hAnsi="Arial" w:cs="Arial"/>
                <w:b/>
                <w:sz w:val="22"/>
                <w:szCs w:val="20"/>
              </w:rPr>
            </w:pPr>
            <w:r w:rsidRPr="00C87D19">
              <w:rPr>
                <w:rFonts w:ascii="Arial" w:eastAsia="Calibri" w:hAnsi="Arial" w:cs="Arial"/>
                <w:b/>
                <w:sz w:val="18"/>
                <w:szCs w:val="16"/>
              </w:rPr>
              <w:t>Expectations for Learning - Cognitive Demands</w:t>
            </w:r>
            <w:r w:rsidRPr="00C87D19">
              <w:rPr>
                <w:rFonts w:ascii="Arial" w:eastAsia="Calibri" w:hAnsi="Arial" w:cs="Arial"/>
                <w:b/>
                <w:sz w:val="22"/>
                <w:szCs w:val="20"/>
              </w:rPr>
              <w:t xml:space="preserve"> </w:t>
            </w:r>
            <w:r w:rsidRPr="00C87D19">
              <w:rPr>
                <w:rFonts w:ascii="Arial" w:eastAsia="Calibri" w:hAnsi="Arial" w:cs="Arial"/>
                <w:b/>
                <w:sz w:val="18"/>
                <w:szCs w:val="16"/>
              </w:rPr>
              <w:t>(Check all that apply)</w:t>
            </w:r>
          </w:p>
        </w:tc>
      </w:tr>
      <w:tr w:rsidR="00847CDA" w:rsidRPr="00B93C5C" w:rsidTr="00C87D19">
        <w:tc>
          <w:tcPr>
            <w:tcW w:w="9648" w:type="dxa"/>
            <w:tcBorders>
              <w:top w:val="single" w:sz="4" w:space="0" w:color="000000"/>
            </w:tcBorders>
            <w:shd w:val="clear" w:color="auto" w:fill="auto"/>
          </w:tcPr>
          <w:p w:rsidR="00847CDA" w:rsidRPr="00C87D19" w:rsidRDefault="00847CDA" w:rsidP="00C87D19">
            <w:pPr>
              <w:tabs>
                <w:tab w:val="left" w:pos="5670"/>
              </w:tabs>
              <w:rPr>
                <w:rFonts w:ascii="Arial" w:hAnsi="Arial" w:cs="Arial"/>
                <w:sz w:val="16"/>
                <w:szCs w:val="14"/>
              </w:rPr>
            </w:pPr>
            <w:r w:rsidRPr="00C87D19">
              <w:rPr>
                <w:rFonts w:ascii="MS Gothic" w:eastAsia="MS Gothic" w:hAnsi="MS Gothic" w:cs="Arial" w:hint="eastAsia"/>
                <w:sz w:val="22"/>
                <w:szCs w:val="28"/>
              </w:rPr>
              <w:t>☒</w:t>
            </w:r>
            <w:r w:rsidRPr="00C87D19">
              <w:rPr>
                <w:rFonts w:ascii="Arial" w:eastAsia="Calibri" w:hAnsi="Arial" w:cs="Arial"/>
                <w:sz w:val="32"/>
                <w:szCs w:val="28"/>
              </w:rPr>
              <w:t xml:space="preserve"> </w:t>
            </w:r>
            <w:r w:rsidRPr="00C87D19">
              <w:rPr>
                <w:rFonts w:ascii="Arial" w:hAnsi="Arial" w:cs="Arial"/>
                <w:sz w:val="16"/>
                <w:szCs w:val="14"/>
              </w:rPr>
              <w:t xml:space="preserve">Designing Technological/Engineering Solutions Using Science concepts </w:t>
            </w:r>
            <w:r w:rsidRPr="00C87D19">
              <w:rPr>
                <w:rFonts w:ascii="Arial" w:hAnsi="Arial" w:cs="Arial"/>
                <w:b/>
                <w:sz w:val="16"/>
                <w:szCs w:val="14"/>
              </w:rPr>
              <w:t>(T)</w:t>
            </w:r>
          </w:p>
        </w:tc>
      </w:tr>
      <w:tr w:rsidR="00847CDA" w:rsidRPr="00B93C5C" w:rsidTr="00C87D19">
        <w:tc>
          <w:tcPr>
            <w:tcW w:w="9648" w:type="dxa"/>
            <w:shd w:val="clear" w:color="auto" w:fill="auto"/>
          </w:tcPr>
          <w:p w:rsidR="00847CDA" w:rsidRPr="00C87D19" w:rsidRDefault="00847CDA" w:rsidP="00C87D19">
            <w:pPr>
              <w:tabs>
                <w:tab w:val="left" w:pos="5670"/>
              </w:tabs>
              <w:rPr>
                <w:rFonts w:ascii="Arial" w:hAnsi="Arial" w:cs="Arial"/>
                <w:sz w:val="16"/>
                <w:szCs w:val="14"/>
              </w:rPr>
            </w:pPr>
            <w:r w:rsidRPr="00C87D19">
              <w:rPr>
                <w:rFonts w:ascii="MS Gothic" w:eastAsia="MS Gothic" w:hAnsi="MS Gothic" w:cs="Arial" w:hint="eastAsia"/>
                <w:sz w:val="22"/>
                <w:szCs w:val="28"/>
              </w:rPr>
              <w:t>☒</w:t>
            </w:r>
            <w:r w:rsidRPr="00C87D19">
              <w:rPr>
                <w:rFonts w:ascii="Arial" w:eastAsia="Calibri" w:hAnsi="Arial" w:cs="Arial"/>
                <w:sz w:val="16"/>
                <w:szCs w:val="14"/>
              </w:rPr>
              <w:t xml:space="preserve">  </w:t>
            </w:r>
            <w:r w:rsidRPr="00C87D19">
              <w:rPr>
                <w:rFonts w:ascii="Arial" w:hAnsi="Arial" w:cs="Arial"/>
                <w:sz w:val="16"/>
                <w:szCs w:val="14"/>
              </w:rPr>
              <w:t xml:space="preserve">Demonstrating Science Knowledge </w:t>
            </w:r>
            <w:r w:rsidRPr="00C87D19">
              <w:rPr>
                <w:rFonts w:ascii="Arial" w:hAnsi="Arial" w:cs="Arial"/>
                <w:b/>
                <w:sz w:val="16"/>
                <w:szCs w:val="14"/>
              </w:rPr>
              <w:t>(D)</w:t>
            </w:r>
          </w:p>
        </w:tc>
      </w:tr>
      <w:tr w:rsidR="00847CDA" w:rsidRPr="00B93C5C" w:rsidTr="00C87D19">
        <w:tc>
          <w:tcPr>
            <w:tcW w:w="9648" w:type="dxa"/>
            <w:shd w:val="clear" w:color="auto" w:fill="auto"/>
          </w:tcPr>
          <w:p w:rsidR="00847CDA" w:rsidRPr="00C87D19" w:rsidRDefault="00847CDA" w:rsidP="00C87D19">
            <w:pPr>
              <w:tabs>
                <w:tab w:val="left" w:pos="5670"/>
              </w:tabs>
              <w:rPr>
                <w:rFonts w:ascii="Arial" w:hAnsi="Arial" w:cs="Arial"/>
                <w:sz w:val="16"/>
                <w:szCs w:val="14"/>
              </w:rPr>
            </w:pPr>
            <w:r w:rsidRPr="00C87D19">
              <w:rPr>
                <w:rFonts w:ascii="MS Gothic" w:eastAsia="MS Gothic" w:hAnsi="MS Gothic" w:cs="Arial" w:hint="eastAsia"/>
                <w:sz w:val="22"/>
                <w:szCs w:val="28"/>
              </w:rPr>
              <w:t>☐</w:t>
            </w:r>
            <w:r w:rsidRPr="00C87D19">
              <w:rPr>
                <w:rFonts w:ascii="Arial" w:eastAsia="Calibri" w:hAnsi="Arial" w:cs="Arial"/>
                <w:sz w:val="22"/>
                <w:szCs w:val="20"/>
              </w:rPr>
              <w:t xml:space="preserve"> </w:t>
            </w:r>
            <w:r w:rsidRPr="00C87D19">
              <w:rPr>
                <w:rFonts w:ascii="Arial" w:hAnsi="Arial" w:cs="Arial"/>
                <w:sz w:val="16"/>
                <w:szCs w:val="14"/>
              </w:rPr>
              <w:t xml:space="preserve">Interpreting and Communicating Science Concepts </w:t>
            </w:r>
            <w:r w:rsidRPr="00C87D19">
              <w:rPr>
                <w:rFonts w:ascii="Arial" w:hAnsi="Arial" w:cs="Arial"/>
                <w:b/>
                <w:sz w:val="16"/>
                <w:szCs w:val="14"/>
              </w:rPr>
              <w:t>(C)</w:t>
            </w:r>
          </w:p>
        </w:tc>
      </w:tr>
      <w:tr w:rsidR="00847CDA" w:rsidRPr="00B93C5C" w:rsidTr="00C87D19">
        <w:tc>
          <w:tcPr>
            <w:tcW w:w="9648" w:type="dxa"/>
            <w:shd w:val="clear" w:color="auto" w:fill="auto"/>
          </w:tcPr>
          <w:p w:rsidR="00847CDA" w:rsidRPr="00C87D19" w:rsidRDefault="00847CDA" w:rsidP="00072B58">
            <w:pPr>
              <w:rPr>
                <w:rFonts w:ascii="Arial" w:eastAsia="Calibri" w:hAnsi="Arial" w:cs="Arial"/>
                <w:b/>
                <w:szCs w:val="20"/>
              </w:rPr>
            </w:pPr>
            <w:r w:rsidRPr="00C87D19">
              <w:rPr>
                <w:rFonts w:ascii="MS Gothic" w:eastAsia="MS Gothic" w:hAnsi="MS Gothic" w:cs="Arial" w:hint="eastAsia"/>
                <w:sz w:val="22"/>
                <w:szCs w:val="28"/>
              </w:rPr>
              <w:t>☐</w:t>
            </w:r>
            <w:r w:rsidRPr="00C87D19">
              <w:rPr>
                <w:rFonts w:ascii="Arial" w:eastAsia="Calibri" w:hAnsi="Arial" w:cs="Arial"/>
                <w:sz w:val="16"/>
                <w:szCs w:val="14"/>
              </w:rPr>
              <w:t xml:space="preserve">  </w:t>
            </w:r>
            <w:r w:rsidRPr="00C87D19">
              <w:rPr>
                <w:rFonts w:ascii="Arial" w:hAnsi="Arial" w:cs="Arial"/>
                <w:sz w:val="16"/>
                <w:szCs w:val="14"/>
              </w:rPr>
              <w:t xml:space="preserve">Recalling Accurate Science </w:t>
            </w:r>
            <w:r w:rsidRPr="00C87D19">
              <w:rPr>
                <w:rFonts w:ascii="Arial" w:hAnsi="Arial" w:cs="Arial"/>
                <w:b/>
                <w:sz w:val="16"/>
                <w:szCs w:val="14"/>
              </w:rPr>
              <w:t>(R)</w:t>
            </w:r>
          </w:p>
        </w:tc>
      </w:tr>
    </w:tbl>
    <w:p w:rsidR="00847CDA" w:rsidRPr="00B93C5C" w:rsidRDefault="00847CDA" w:rsidP="00072B58">
      <w:pPr>
        <w:rPr>
          <w:rFonts w:ascii="Arial" w:eastAsia="Calibri" w:hAnsi="Arial" w:cs="Arial"/>
          <w:b/>
          <w:sz w:val="22"/>
          <w:szCs w:val="16"/>
        </w:rPr>
      </w:pPr>
    </w:p>
    <w:p w:rsidR="00847CDA" w:rsidRPr="00B93C5C" w:rsidRDefault="00847CDA" w:rsidP="00072B58">
      <w:pPr>
        <w:rPr>
          <w:rFonts w:ascii="Arial" w:eastAsia="Calibri" w:hAnsi="Arial" w:cs="Arial"/>
          <w:b/>
          <w:sz w:val="22"/>
          <w:szCs w:val="16"/>
        </w:rPr>
      </w:pPr>
    </w:p>
    <w:p w:rsidR="00847CDA" w:rsidRPr="00B93C5C" w:rsidRDefault="00847CDA" w:rsidP="00072B58">
      <w:pPr>
        <w:rPr>
          <w:rFonts w:ascii="Arial" w:eastAsia="Calibri" w:hAnsi="Arial" w:cs="Arial"/>
          <w:b/>
          <w:sz w:val="22"/>
          <w:szCs w:val="16"/>
        </w:rPr>
      </w:pPr>
    </w:p>
    <w:tbl>
      <w:tblPr>
        <w:tblW w:w="9630"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220"/>
        <w:gridCol w:w="4410"/>
      </w:tblGrid>
      <w:tr w:rsidR="00847CDA" w:rsidRPr="00B93C5C" w:rsidTr="00C87D19">
        <w:trPr>
          <w:trHeight w:val="360"/>
          <w:tblHeader/>
        </w:trPr>
        <w:tc>
          <w:tcPr>
            <w:tcW w:w="96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jc w:val="center"/>
              <w:rPr>
                <w:rFonts w:ascii="Arial" w:eastAsia="Calibri" w:hAnsi="Arial" w:cs="Arial"/>
                <w:b/>
                <w:sz w:val="22"/>
                <w:szCs w:val="20"/>
              </w:rPr>
            </w:pPr>
            <w:r w:rsidRPr="00C87D19">
              <w:rPr>
                <w:rFonts w:ascii="Arial" w:eastAsia="Calibri" w:hAnsi="Arial" w:cs="Arial"/>
                <w:b/>
                <w:sz w:val="22"/>
                <w:szCs w:val="20"/>
              </w:rPr>
              <w:t>Common Core State Standards -- Mathematics (CCSS)</w:t>
            </w:r>
          </w:p>
        </w:tc>
      </w:tr>
      <w:tr w:rsidR="00847CDA" w:rsidRPr="00B93C5C" w:rsidTr="00C87D19">
        <w:tblPrEx>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Ex>
        <w:trPr>
          <w:trHeight w:val="288"/>
          <w:tblHeader/>
        </w:trPr>
        <w:tc>
          <w:tcPr>
            <w:tcW w:w="96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jc w:val="center"/>
              <w:rPr>
                <w:rFonts w:ascii="Arial" w:eastAsia="Calibri" w:hAnsi="Arial" w:cs="Arial"/>
                <w:b/>
                <w:sz w:val="22"/>
                <w:szCs w:val="20"/>
              </w:rPr>
            </w:pPr>
            <w:r w:rsidRPr="00C87D19">
              <w:rPr>
                <w:rFonts w:ascii="Arial" w:eastAsia="Calibri" w:hAnsi="Arial" w:cs="Arial"/>
                <w:b/>
                <w:sz w:val="18"/>
                <w:szCs w:val="16"/>
              </w:rPr>
              <w:t>Standards for Mathematical Practice</w:t>
            </w:r>
            <w:r w:rsidRPr="00C87D19">
              <w:rPr>
                <w:rFonts w:ascii="Arial" w:eastAsia="Calibri" w:hAnsi="Arial" w:cs="Arial"/>
                <w:b/>
                <w:sz w:val="22"/>
                <w:szCs w:val="20"/>
              </w:rPr>
              <w:t xml:space="preserve"> </w:t>
            </w:r>
            <w:r w:rsidRPr="00C87D19">
              <w:rPr>
                <w:rFonts w:ascii="Arial" w:eastAsia="Calibri" w:hAnsi="Arial" w:cs="Arial"/>
                <w:b/>
                <w:sz w:val="18"/>
                <w:szCs w:val="16"/>
              </w:rPr>
              <w:t>(Check all that apply)</w:t>
            </w:r>
          </w:p>
        </w:tc>
      </w:tr>
      <w:tr w:rsidR="00847CDA" w:rsidRPr="00B93C5C" w:rsidTr="00C87D19">
        <w:tc>
          <w:tcPr>
            <w:tcW w:w="5220" w:type="dxa"/>
            <w:tcBorders>
              <w:top w:val="single" w:sz="4" w:space="0" w:color="000000"/>
            </w:tcBorders>
            <w:shd w:val="clear" w:color="auto" w:fill="auto"/>
          </w:tcPr>
          <w:p w:rsidR="00847CDA" w:rsidRPr="00C87D19" w:rsidRDefault="00847CDA" w:rsidP="00C87D19">
            <w:pPr>
              <w:ind w:hanging="252"/>
              <w:rPr>
                <w:rFonts w:ascii="Arial" w:hAnsi="Arial" w:cs="Arial"/>
                <w:sz w:val="18"/>
                <w:szCs w:val="16"/>
              </w:rPr>
            </w:pPr>
            <w:r w:rsidRPr="00C87D19">
              <w:rPr>
                <w:rFonts w:ascii="MS Gothic" w:eastAsia="MS Gothic" w:hAnsi="MS Gothic" w:cs="Arial" w:hint="eastAsia"/>
                <w:sz w:val="22"/>
                <w:szCs w:val="16"/>
              </w:rPr>
              <w:t>☐</w:t>
            </w:r>
            <w:r w:rsidRPr="00C87D19">
              <w:rPr>
                <w:rFonts w:ascii="Arial" w:eastAsia="Calibri" w:hAnsi="Arial" w:cs="Arial"/>
                <w:sz w:val="22"/>
                <w:szCs w:val="16"/>
              </w:rPr>
              <w:t xml:space="preserve"> </w:t>
            </w:r>
            <w:r w:rsidRPr="00C87D19">
              <w:rPr>
                <w:rFonts w:ascii="Arial" w:hAnsi="Arial" w:cs="Arial"/>
                <w:bCs/>
                <w:sz w:val="16"/>
                <w:szCs w:val="14"/>
              </w:rPr>
              <w:t>Make sense of problems and persevere in solving them</w:t>
            </w:r>
          </w:p>
        </w:tc>
        <w:tc>
          <w:tcPr>
            <w:tcW w:w="4410" w:type="dxa"/>
            <w:tcBorders>
              <w:top w:val="single" w:sz="4" w:space="0" w:color="000000"/>
            </w:tcBorders>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18"/>
                <w:szCs w:val="16"/>
              </w:rPr>
              <w:t xml:space="preserve"> </w:t>
            </w:r>
            <w:r w:rsidRPr="00C87D19">
              <w:rPr>
                <w:rFonts w:ascii="Arial" w:hAnsi="Arial" w:cs="Arial"/>
                <w:bCs/>
                <w:sz w:val="16"/>
                <w:szCs w:val="14"/>
              </w:rPr>
              <w:t>Use</w:t>
            </w:r>
            <w:r w:rsidRPr="00C87D19">
              <w:rPr>
                <w:rFonts w:ascii="Arial" w:hAnsi="Arial" w:cs="Arial"/>
                <w:b/>
                <w:sz w:val="16"/>
                <w:szCs w:val="14"/>
              </w:rPr>
              <w:t xml:space="preserve"> </w:t>
            </w:r>
            <w:r w:rsidRPr="00C87D19">
              <w:rPr>
                <w:rFonts w:ascii="Arial" w:hAnsi="Arial" w:cs="Arial"/>
                <w:bCs/>
                <w:sz w:val="16"/>
                <w:szCs w:val="14"/>
              </w:rPr>
              <w:t>appropriate tools strategically</w:t>
            </w:r>
          </w:p>
        </w:tc>
      </w:tr>
      <w:tr w:rsidR="00847CDA" w:rsidRPr="00B93C5C" w:rsidTr="00C87D19">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22"/>
                <w:szCs w:val="16"/>
              </w:rPr>
              <w:t xml:space="preserve"> </w:t>
            </w:r>
            <w:r w:rsidRPr="00C87D19">
              <w:rPr>
                <w:rFonts w:ascii="Arial" w:hAnsi="Arial" w:cs="Arial"/>
                <w:sz w:val="16"/>
                <w:szCs w:val="14"/>
              </w:rPr>
              <w:t>Reason abstractly and quantitatively</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eastAsia="Calibri" w:hAnsi="Arial" w:cs="Arial"/>
                <w:sz w:val="22"/>
                <w:szCs w:val="16"/>
              </w:rPr>
              <w:t xml:space="preserve"> </w:t>
            </w:r>
            <w:r w:rsidRPr="00C87D19">
              <w:rPr>
                <w:rFonts w:ascii="Arial" w:hAnsi="Arial" w:cs="Arial"/>
                <w:bCs/>
                <w:sz w:val="16"/>
                <w:szCs w:val="14"/>
              </w:rPr>
              <w:t>Attend</w:t>
            </w:r>
            <w:r w:rsidRPr="00C87D19">
              <w:rPr>
                <w:rFonts w:ascii="Arial" w:hAnsi="Arial" w:cs="Arial"/>
                <w:b/>
                <w:sz w:val="16"/>
                <w:szCs w:val="14"/>
              </w:rPr>
              <w:t xml:space="preserve"> </w:t>
            </w:r>
            <w:r w:rsidRPr="00C87D19">
              <w:rPr>
                <w:rFonts w:ascii="Arial" w:hAnsi="Arial" w:cs="Arial"/>
                <w:bCs/>
                <w:sz w:val="16"/>
                <w:szCs w:val="14"/>
              </w:rPr>
              <w:t>to precision</w:t>
            </w:r>
          </w:p>
        </w:tc>
      </w:tr>
      <w:tr w:rsidR="00847CDA" w:rsidRPr="00B93C5C" w:rsidTr="00C87D19">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eastAsia="Calibri" w:hAnsi="Arial" w:cs="Arial"/>
                <w:sz w:val="18"/>
                <w:szCs w:val="16"/>
              </w:rPr>
              <w:t xml:space="preserve"> </w:t>
            </w:r>
            <w:r w:rsidRPr="00C87D19">
              <w:rPr>
                <w:rFonts w:ascii="Arial" w:hAnsi="Arial" w:cs="Arial"/>
                <w:bCs/>
                <w:sz w:val="16"/>
                <w:szCs w:val="14"/>
              </w:rPr>
              <w:t>Construct viable arguments and critique the reasoning of others</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eastAsia="Calibri" w:hAnsi="Arial" w:cs="Arial"/>
                <w:sz w:val="18"/>
                <w:szCs w:val="16"/>
              </w:rPr>
              <w:t xml:space="preserve"> </w:t>
            </w:r>
            <w:r w:rsidRPr="00C87D19">
              <w:rPr>
                <w:rFonts w:ascii="Arial" w:hAnsi="Arial" w:cs="Arial"/>
                <w:bCs/>
                <w:sz w:val="16"/>
                <w:szCs w:val="14"/>
              </w:rPr>
              <w:t>Look for and make use of structure</w:t>
            </w:r>
          </w:p>
        </w:tc>
      </w:tr>
      <w:tr w:rsidR="00847CDA" w:rsidRPr="00B93C5C" w:rsidTr="00C87D19">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eastAsia="Calibri" w:hAnsi="Arial" w:cs="Arial"/>
                <w:sz w:val="22"/>
                <w:szCs w:val="16"/>
              </w:rPr>
              <w:t xml:space="preserve"> </w:t>
            </w:r>
            <w:r w:rsidRPr="00C87D19">
              <w:rPr>
                <w:rFonts w:ascii="Arial" w:hAnsi="Arial" w:cs="Arial"/>
                <w:bCs/>
                <w:sz w:val="16"/>
                <w:szCs w:val="14"/>
              </w:rPr>
              <w:t>Model with mathematics</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eastAsia="Calibri" w:hAnsi="Arial" w:cs="Arial"/>
                <w:sz w:val="22"/>
                <w:szCs w:val="16"/>
              </w:rPr>
              <w:t xml:space="preserve"> </w:t>
            </w:r>
            <w:r w:rsidRPr="00C87D19">
              <w:rPr>
                <w:rFonts w:ascii="Arial" w:hAnsi="Arial" w:cs="Arial"/>
                <w:bCs/>
                <w:sz w:val="16"/>
                <w:szCs w:val="14"/>
              </w:rPr>
              <w:t>Look for and express regularity in repeated reasoning</w:t>
            </w:r>
          </w:p>
        </w:tc>
      </w:tr>
    </w:tbl>
    <w:p w:rsidR="00847CDA" w:rsidRPr="00B93C5C" w:rsidRDefault="00847CDA" w:rsidP="00072B58">
      <w:pPr>
        <w:rPr>
          <w:rFonts w:ascii="Arial" w:eastAsia="Calibri" w:hAnsi="Arial" w:cs="Arial"/>
          <w:sz w:val="20"/>
          <w:szCs w:val="20"/>
        </w:rPr>
      </w:pPr>
    </w:p>
    <w:p w:rsidR="00847CDA" w:rsidRPr="00B93C5C" w:rsidRDefault="00847CDA" w:rsidP="00072B58">
      <w:pPr>
        <w:rPr>
          <w:rFonts w:ascii="Arial" w:eastAsia="Calibri"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47CDA" w:rsidRPr="00B93C5C" w:rsidTr="00C87D19">
        <w:trPr>
          <w:trHeight w:val="346"/>
        </w:trPr>
        <w:tc>
          <w:tcPr>
            <w:tcW w:w="9350" w:type="dxa"/>
            <w:shd w:val="clear" w:color="auto" w:fill="auto"/>
            <w:vAlign w:val="center"/>
          </w:tcPr>
          <w:p w:rsidR="00847CDA" w:rsidRPr="00C87D19" w:rsidRDefault="00847CDA" w:rsidP="00072B58">
            <w:pPr>
              <w:rPr>
                <w:rFonts w:ascii="Arial" w:eastAsia="Calibri" w:hAnsi="Arial" w:cs="Arial"/>
                <w:b/>
                <w:sz w:val="20"/>
                <w:szCs w:val="20"/>
              </w:rPr>
            </w:pPr>
            <w:r w:rsidRPr="00C87D19">
              <w:rPr>
                <w:rFonts w:ascii="Arial" w:eastAsia="Calibri" w:hAnsi="Arial" w:cs="Arial"/>
                <w:b/>
                <w:sz w:val="20"/>
                <w:szCs w:val="20"/>
              </w:rPr>
              <w:t>Unit Academic Standards (NGSS, ONLS and/or CCSS):</w:t>
            </w:r>
          </w:p>
        </w:tc>
      </w:tr>
    </w:tbl>
    <w:p w:rsidR="00847CDA" w:rsidRPr="00B93C5C" w:rsidRDefault="00847CDA" w:rsidP="00072B58">
      <w:pPr>
        <w:rPr>
          <w:rFonts w:ascii="Arial" w:eastAsia="Calibri" w:hAnsi="Arial" w:cs="Arial"/>
          <w:sz w:val="20"/>
          <w:szCs w:val="20"/>
        </w:rPr>
      </w:pPr>
      <w:r w:rsidRPr="00B93C5C">
        <w:rPr>
          <w:rFonts w:ascii="Arial" w:eastAsia="Calibri" w:hAnsi="Arial" w:cs="Arial"/>
          <w:sz w:val="20"/>
          <w:szCs w:val="20"/>
        </w:rPr>
        <w:t>Cells:</w:t>
      </w:r>
    </w:p>
    <w:p w:rsidR="00847CDA" w:rsidRPr="00B93C5C" w:rsidRDefault="00847CDA" w:rsidP="00072B58">
      <w:pPr>
        <w:rPr>
          <w:rFonts w:ascii="Arial" w:eastAsia="Calibri" w:hAnsi="Arial" w:cs="Arial"/>
          <w:sz w:val="20"/>
          <w:szCs w:val="20"/>
        </w:rPr>
      </w:pPr>
      <w:r w:rsidRPr="00B93C5C">
        <w:rPr>
          <w:rFonts w:ascii="Arial" w:eastAsia="Calibri" w:hAnsi="Arial" w:cs="Arial"/>
          <w:sz w:val="20"/>
          <w:szCs w:val="20"/>
        </w:rPr>
        <w:t>•</w:t>
      </w:r>
      <w:r w:rsidRPr="00B93C5C">
        <w:rPr>
          <w:rFonts w:ascii="Arial" w:eastAsia="Calibri" w:hAnsi="Arial" w:cs="Arial"/>
          <w:sz w:val="20"/>
          <w:szCs w:val="20"/>
        </w:rPr>
        <w:tab/>
        <w:t>Eukaryotic cells and prokaryotic cells</w:t>
      </w:r>
    </w:p>
    <w:p w:rsidR="00847CDA" w:rsidRPr="00B93C5C" w:rsidRDefault="00847CDA" w:rsidP="00072B58">
      <w:pPr>
        <w:rPr>
          <w:rFonts w:ascii="Arial" w:eastAsia="Calibri" w:hAnsi="Arial" w:cs="Arial"/>
          <w:sz w:val="20"/>
          <w:szCs w:val="20"/>
        </w:rPr>
      </w:pPr>
      <w:r w:rsidRPr="00B93C5C">
        <w:rPr>
          <w:rFonts w:ascii="Arial" w:eastAsia="Calibri" w:hAnsi="Arial" w:cs="Arial"/>
          <w:sz w:val="20"/>
          <w:szCs w:val="20"/>
        </w:rPr>
        <w:t>•</w:t>
      </w:r>
      <w:r w:rsidRPr="00B93C5C">
        <w:rPr>
          <w:rFonts w:ascii="Arial" w:eastAsia="Calibri" w:hAnsi="Arial" w:cs="Arial"/>
          <w:sz w:val="20"/>
          <w:szCs w:val="20"/>
        </w:rPr>
        <w:tab/>
        <w:t>Characteristics of life regulated by cellular processes</w:t>
      </w:r>
    </w:p>
    <w:p w:rsidR="00847CDA" w:rsidRPr="00B93C5C" w:rsidRDefault="00847CDA" w:rsidP="00072B58">
      <w:pPr>
        <w:rPr>
          <w:rFonts w:ascii="Arial" w:eastAsia="Calibri" w:hAnsi="Arial" w:cs="Arial"/>
          <w:sz w:val="20"/>
          <w:szCs w:val="20"/>
        </w:rPr>
      </w:pPr>
      <w:r w:rsidRPr="00B93C5C">
        <w:rPr>
          <w:rFonts w:ascii="Arial" w:eastAsia="Calibri" w:hAnsi="Arial" w:cs="Arial"/>
          <w:sz w:val="20"/>
          <w:szCs w:val="20"/>
        </w:rPr>
        <w:t>•</w:t>
      </w:r>
      <w:r w:rsidRPr="00B93C5C">
        <w:rPr>
          <w:rFonts w:ascii="Arial" w:eastAsia="Calibri" w:hAnsi="Arial" w:cs="Arial"/>
          <w:sz w:val="20"/>
          <w:szCs w:val="20"/>
        </w:rPr>
        <w:tab/>
        <w:t>The essential functions of cells involve chemical reactions that involve water and carbohydrates, proteins, lipids and nucleic acids</w:t>
      </w:r>
    </w:p>
    <w:p w:rsidR="00847CDA" w:rsidRPr="00B93C5C" w:rsidRDefault="00847CDA" w:rsidP="00072B58">
      <w:pPr>
        <w:rPr>
          <w:rFonts w:ascii="Arial" w:eastAsia="Calibri" w:hAnsi="Arial" w:cs="Arial"/>
          <w:b/>
          <w:sz w:val="16"/>
          <w:szCs w:val="16"/>
        </w:rPr>
      </w:pPr>
    </w:p>
    <w:p w:rsidR="00847CDA" w:rsidRPr="00B93C5C" w:rsidRDefault="00847CDA" w:rsidP="00072B58">
      <w:pPr>
        <w:rPr>
          <w:rFonts w:ascii="Arial" w:eastAsia="Calibri" w:hAnsi="Arial"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RPr="00B93C5C" w:rsidTr="00C87D19">
        <w:tc>
          <w:tcPr>
            <w:tcW w:w="9576"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Materials</w:t>
            </w:r>
            <w:r w:rsidRPr="00C87D19">
              <w:rPr>
                <w:rFonts w:ascii="Arial" w:eastAsia="Calibri" w:hAnsi="Arial" w:cs="Arial"/>
                <w:sz w:val="20"/>
                <w:szCs w:val="20"/>
              </w:rPr>
              <w:t>:</w:t>
            </w:r>
            <w:r w:rsidRPr="00C87D19">
              <w:rPr>
                <w:rFonts w:ascii="Arial" w:eastAsia="Calibri" w:hAnsi="Arial" w:cs="Arial"/>
                <w:color w:val="C00000"/>
                <w:sz w:val="20"/>
                <w:szCs w:val="20"/>
              </w:rPr>
              <w:t xml:space="preserve">  (Link Handouts, Power Points, Resources, Websites, Supplies)</w:t>
            </w:r>
          </w:p>
        </w:tc>
      </w:tr>
    </w:tbl>
    <w:p w:rsidR="00847CDA" w:rsidRPr="00B93C5C" w:rsidRDefault="00847CDA" w:rsidP="00072B58">
      <w:pPr>
        <w:numPr>
          <w:ilvl w:val="0"/>
          <w:numId w:val="48"/>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Big Idea Handout</w:t>
      </w:r>
    </w:p>
    <w:p w:rsidR="00847CDA" w:rsidRPr="00B93C5C" w:rsidRDefault="00847CDA" w:rsidP="00072B58">
      <w:pPr>
        <w:numPr>
          <w:ilvl w:val="0"/>
          <w:numId w:val="48"/>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Essential Question Handout</w:t>
      </w:r>
    </w:p>
    <w:p w:rsidR="00847CDA" w:rsidRPr="00B93C5C" w:rsidRDefault="00847CDA" w:rsidP="00072B58">
      <w:pPr>
        <w:numPr>
          <w:ilvl w:val="0"/>
          <w:numId w:val="48"/>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KWL Chart</w:t>
      </w:r>
    </w:p>
    <w:p w:rsidR="00847CDA" w:rsidRPr="00B93C5C" w:rsidRDefault="00847CDA" w:rsidP="00072B58">
      <w:pPr>
        <w:numPr>
          <w:ilvl w:val="0"/>
          <w:numId w:val="48"/>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Pre-test</w:t>
      </w:r>
    </w:p>
    <w:p w:rsidR="00847CDA" w:rsidRPr="00B93C5C" w:rsidRDefault="00847CDA" w:rsidP="00072B58">
      <w:pPr>
        <w:numPr>
          <w:ilvl w:val="0"/>
          <w:numId w:val="48"/>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Petri Dishes</w:t>
      </w:r>
    </w:p>
    <w:p w:rsidR="00847CDA" w:rsidRPr="00B93C5C" w:rsidRDefault="00847CDA" w:rsidP="00072B58">
      <w:pPr>
        <w:numPr>
          <w:ilvl w:val="0"/>
          <w:numId w:val="48"/>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Sterile Swabs</w:t>
      </w:r>
    </w:p>
    <w:p w:rsidR="00847CDA" w:rsidRPr="00B93C5C" w:rsidRDefault="00847CDA" w:rsidP="00072B58">
      <w:pPr>
        <w:numPr>
          <w:ilvl w:val="0"/>
          <w:numId w:val="48"/>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Hand Sanitizer</w:t>
      </w:r>
    </w:p>
    <w:p w:rsidR="00847CDA" w:rsidRPr="00B93C5C" w:rsidRDefault="00847CDA" w:rsidP="00072B58">
      <w:pPr>
        <w:numPr>
          <w:ilvl w:val="0"/>
          <w:numId w:val="48"/>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Hand Soap</w:t>
      </w:r>
    </w:p>
    <w:p w:rsidR="00847CDA" w:rsidRPr="00B93C5C" w:rsidRDefault="00847CDA" w:rsidP="00072B58">
      <w:pPr>
        <w:numPr>
          <w:ilvl w:val="0"/>
          <w:numId w:val="48"/>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Sharpies</w:t>
      </w:r>
    </w:p>
    <w:p w:rsidR="00847CDA" w:rsidRPr="00B93C5C" w:rsidRDefault="00847CDA" w:rsidP="00072B58">
      <w:pPr>
        <w:numPr>
          <w:ilvl w:val="0"/>
          <w:numId w:val="48"/>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Directions for use of petri dishes Power Point</w:t>
      </w:r>
    </w:p>
    <w:p w:rsidR="00847CDA" w:rsidRPr="00B93C5C" w:rsidRDefault="00847CDA" w:rsidP="00072B58">
      <w:pPr>
        <w:numPr>
          <w:ilvl w:val="0"/>
          <w:numId w:val="48"/>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Water Power Point and Guided Notes handout</w:t>
      </w:r>
    </w:p>
    <w:p w:rsidR="00847CDA" w:rsidRPr="00B93C5C" w:rsidRDefault="00847CDA" w:rsidP="00072B58">
      <w:pPr>
        <w:numPr>
          <w:ilvl w:val="0"/>
          <w:numId w:val="48"/>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 xml:space="preserve">Article “Arizona Teen Dies After Drinking Red Bull” </w:t>
      </w:r>
      <w:hyperlink r:id="rId63" w:history="1">
        <w:r w:rsidRPr="00B93C5C">
          <w:rPr>
            <w:rFonts w:ascii="Arial" w:eastAsia="Calibri" w:hAnsi="Arial" w:cs="Arial"/>
            <w:color w:val="0000FF"/>
            <w:sz w:val="20"/>
            <w:szCs w:val="20"/>
            <w:u w:val="single"/>
          </w:rPr>
          <w:t>http://www.nydailynews.com/news/national/dehydrated-arizona-teen-dies-mexico-vacation-article-1.1839141</w:t>
        </w:r>
      </w:hyperlink>
    </w:p>
    <w:p w:rsidR="00847CDA" w:rsidRPr="00B93C5C" w:rsidRDefault="00847CDA" w:rsidP="00072B58">
      <w:pPr>
        <w:spacing w:after="200" w:line="276" w:lineRule="auto"/>
        <w:ind w:hanging="360"/>
        <w:contextualSpacing/>
        <w:rPr>
          <w:rFonts w:ascii="Arial" w:eastAsia="Calibri" w:hAnsi="Arial" w:cs="Arial"/>
          <w:sz w:val="20"/>
          <w:szCs w:val="20"/>
        </w:rPr>
      </w:pPr>
      <w:proofErr w:type="gramStart"/>
      <w:r w:rsidRPr="00B93C5C">
        <w:rPr>
          <w:rFonts w:ascii="Arial" w:eastAsia="Calibri" w:hAnsi="Arial" w:cs="Arial"/>
          <w:sz w:val="20"/>
          <w:szCs w:val="20"/>
        </w:rPr>
        <w:t>New attendance requirements from the state of Ohio.</w:t>
      </w:r>
      <w:proofErr w:type="gramEnd"/>
    </w:p>
    <w:p w:rsidR="00847CDA" w:rsidRPr="00B93C5C" w:rsidRDefault="00847CDA" w:rsidP="00072B58">
      <w:pPr>
        <w:numPr>
          <w:ilvl w:val="0"/>
          <w:numId w:val="48"/>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 xml:space="preserve">Video Clips: </w:t>
      </w:r>
    </w:p>
    <w:p w:rsidR="00847CDA" w:rsidRPr="00B93C5C" w:rsidRDefault="00847CDA" w:rsidP="00072B58">
      <w:pPr>
        <w:spacing w:after="200" w:line="276" w:lineRule="auto"/>
        <w:contextualSpacing/>
        <w:rPr>
          <w:rFonts w:ascii="Arial" w:eastAsia="Calibri" w:hAnsi="Arial" w:cs="Arial"/>
          <w:sz w:val="20"/>
          <w:szCs w:val="20"/>
        </w:rPr>
      </w:pPr>
      <w:r w:rsidRPr="00B93C5C">
        <w:rPr>
          <w:rFonts w:ascii="Arial" w:eastAsia="Calibri" w:hAnsi="Arial" w:cs="Arial"/>
          <w:sz w:val="20"/>
          <w:szCs w:val="20"/>
        </w:rPr>
        <w:t>•</w:t>
      </w:r>
      <w:r w:rsidRPr="00B93C5C">
        <w:rPr>
          <w:rFonts w:ascii="Arial" w:eastAsia="Calibri" w:hAnsi="Arial" w:cs="Arial"/>
          <w:sz w:val="20"/>
          <w:szCs w:val="20"/>
        </w:rPr>
        <w:tab/>
        <w:t xml:space="preserve">News reel footage of norovirus outbreak on a Cruise Ship </w:t>
      </w:r>
      <w:hyperlink r:id="rId64" w:history="1">
        <w:r w:rsidRPr="00B93C5C">
          <w:rPr>
            <w:rFonts w:ascii="Arial" w:eastAsia="Calibri" w:hAnsi="Arial" w:cs="Arial"/>
            <w:color w:val="0000FF"/>
            <w:sz w:val="20"/>
            <w:szCs w:val="20"/>
            <w:u w:val="single"/>
          </w:rPr>
          <w:t>http://www.today.com/video/today/46339604#46339604</w:t>
        </w:r>
      </w:hyperlink>
    </w:p>
    <w:p w:rsidR="00847CDA" w:rsidRPr="00B93C5C" w:rsidRDefault="00847CDA" w:rsidP="00072B58">
      <w:pPr>
        <w:spacing w:after="200" w:line="276" w:lineRule="auto"/>
        <w:contextualSpacing/>
        <w:rPr>
          <w:rFonts w:ascii="Arial" w:eastAsia="Calibri" w:hAnsi="Arial" w:cs="Arial"/>
          <w:sz w:val="20"/>
          <w:szCs w:val="20"/>
        </w:rPr>
      </w:pPr>
    </w:p>
    <w:p w:rsidR="00847CDA" w:rsidRPr="00B93C5C" w:rsidRDefault="00847CDA" w:rsidP="00072B58">
      <w:pPr>
        <w:spacing w:after="200" w:line="276" w:lineRule="auto"/>
        <w:contextualSpacing/>
        <w:rPr>
          <w:rFonts w:ascii="Arial" w:eastAsia="Calibri" w:hAnsi="Arial" w:cs="Arial"/>
          <w:sz w:val="20"/>
          <w:szCs w:val="20"/>
        </w:rPr>
      </w:pPr>
      <w:r w:rsidRPr="00B93C5C">
        <w:rPr>
          <w:rFonts w:ascii="Arial" w:eastAsia="Calibri" w:hAnsi="Arial" w:cs="Arial"/>
          <w:sz w:val="20"/>
          <w:szCs w:val="20"/>
        </w:rPr>
        <w:lastRenderedPageBreak/>
        <w:t>•</w:t>
      </w:r>
      <w:r w:rsidRPr="00B93C5C">
        <w:rPr>
          <w:rFonts w:ascii="Arial" w:eastAsia="Calibri" w:hAnsi="Arial" w:cs="Arial"/>
          <w:sz w:val="20"/>
          <w:szCs w:val="20"/>
        </w:rPr>
        <w:tab/>
        <w:t xml:space="preserve">News story of norovirus outbreak at a school, </w:t>
      </w:r>
      <w:hyperlink r:id="rId65" w:history="1">
        <w:r w:rsidRPr="00B93C5C">
          <w:rPr>
            <w:rFonts w:ascii="Arial" w:eastAsia="Calibri" w:hAnsi="Arial" w:cs="Arial"/>
            <w:color w:val="0000FF"/>
            <w:sz w:val="20"/>
            <w:szCs w:val="20"/>
            <w:u w:val="single"/>
          </w:rPr>
          <w:t>http://krqe.com/2014/05/01/school-closes-due-to-suspected-norovirus-outbreak/</w:t>
        </w:r>
      </w:hyperlink>
    </w:p>
    <w:p w:rsidR="00847CDA" w:rsidRPr="00B93C5C" w:rsidRDefault="00847CDA" w:rsidP="00072B58">
      <w:pPr>
        <w:spacing w:after="200" w:line="276" w:lineRule="auto"/>
        <w:contextualSpacing/>
        <w:rPr>
          <w:rFonts w:ascii="Arial" w:eastAsia="Calibri" w:hAnsi="Arial" w:cs="Arial"/>
          <w:color w:val="0000FF"/>
          <w:sz w:val="20"/>
          <w:szCs w:val="20"/>
          <w:u w:val="single"/>
        </w:rPr>
      </w:pPr>
      <w:r w:rsidRPr="00B93C5C">
        <w:rPr>
          <w:rFonts w:ascii="Arial" w:eastAsia="Calibri" w:hAnsi="Arial" w:cs="Arial"/>
          <w:sz w:val="20"/>
          <w:szCs w:val="20"/>
        </w:rPr>
        <w:t>•</w:t>
      </w:r>
      <w:r w:rsidRPr="00B93C5C">
        <w:rPr>
          <w:rFonts w:ascii="Arial" w:eastAsia="Calibri" w:hAnsi="Arial" w:cs="Arial"/>
          <w:sz w:val="20"/>
          <w:szCs w:val="20"/>
        </w:rPr>
        <w:tab/>
        <w:t xml:space="preserve"> Nathan Wolfe Virus Hunter Video, </w:t>
      </w:r>
      <w:r w:rsidRPr="00B93C5C">
        <w:rPr>
          <w:rFonts w:ascii="Arial" w:eastAsia="Calibri" w:hAnsi="Arial" w:cs="Arial"/>
          <w:sz w:val="20"/>
          <w:szCs w:val="20"/>
        </w:rPr>
        <w:fldChar w:fldCharType="begin"/>
      </w:r>
      <w:r w:rsidRPr="00B93C5C">
        <w:rPr>
          <w:rFonts w:ascii="Arial" w:eastAsia="Calibri" w:hAnsi="Arial" w:cs="Arial"/>
          <w:sz w:val="20"/>
          <w:szCs w:val="20"/>
        </w:rPr>
        <w:instrText xml:space="preserve"> HYPERLINK "http://www.ted.com/talks/nathan_wolfe_hunts_for_the_next_aids" </w:instrText>
      </w:r>
      <w:r w:rsidRPr="00B93C5C">
        <w:rPr>
          <w:rFonts w:ascii="Arial" w:eastAsia="Calibri" w:hAnsi="Arial" w:cs="Arial"/>
          <w:sz w:val="20"/>
          <w:szCs w:val="20"/>
        </w:rPr>
        <w:fldChar w:fldCharType="separate"/>
      </w:r>
      <w:r w:rsidRPr="00B93C5C">
        <w:rPr>
          <w:rFonts w:ascii="Arial" w:eastAsia="Calibri" w:hAnsi="Arial" w:cs="Arial"/>
          <w:color w:val="0000FF"/>
          <w:sz w:val="20"/>
          <w:szCs w:val="20"/>
          <w:u w:val="single"/>
        </w:rPr>
        <w:t>http://www.ted.com/talks/nathan_wolfe_hunts_for_the_next_aids</w:t>
      </w:r>
    </w:p>
    <w:p w:rsidR="00847CDA" w:rsidRPr="00B93C5C" w:rsidRDefault="00847CDA" w:rsidP="00072B58">
      <w:pPr>
        <w:ind w:hanging="1080"/>
        <w:rPr>
          <w:rFonts w:ascii="Arial" w:eastAsia="Calibri" w:hAnsi="Arial" w:cs="Arial"/>
          <w:b/>
          <w:sz w:val="20"/>
          <w:szCs w:val="20"/>
        </w:rPr>
      </w:pPr>
      <w:r w:rsidRPr="00B93C5C">
        <w:rPr>
          <w:rFonts w:ascii="Arial" w:eastAsia="Calibri" w:hAnsi="Arial" w:cs="Arial"/>
          <w:sz w:val="20"/>
          <w:szCs w:val="20"/>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RPr="00B93C5C" w:rsidTr="00C87D19">
        <w:tc>
          <w:tcPr>
            <w:tcW w:w="9576"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Teacher Advance Preparation:</w:t>
            </w:r>
          </w:p>
        </w:tc>
      </w:tr>
    </w:tbl>
    <w:p w:rsidR="00847CDA" w:rsidRPr="00B93C5C" w:rsidRDefault="00847CDA" w:rsidP="00072B58">
      <w:pPr>
        <w:rPr>
          <w:rFonts w:ascii="Arial" w:eastAsia="Calibri" w:hAnsi="Arial" w:cs="Arial"/>
          <w:sz w:val="20"/>
          <w:szCs w:val="20"/>
        </w:rPr>
      </w:pPr>
    </w:p>
    <w:p w:rsidR="00847CDA" w:rsidRPr="00B93C5C" w:rsidRDefault="00847CDA" w:rsidP="00072B58">
      <w:pPr>
        <w:numPr>
          <w:ilvl w:val="0"/>
          <w:numId w:val="45"/>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Create student teams of heterogeneous groups of 3.</w:t>
      </w:r>
    </w:p>
    <w:p w:rsidR="00847CDA" w:rsidRPr="00B93C5C" w:rsidRDefault="00847CDA" w:rsidP="00072B58">
      <w:pPr>
        <w:numPr>
          <w:ilvl w:val="0"/>
          <w:numId w:val="45"/>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Pour agar into petri dishes</w:t>
      </w:r>
    </w:p>
    <w:p w:rsidR="00847CDA" w:rsidRPr="00B93C5C" w:rsidRDefault="00847CDA" w:rsidP="00072B58">
      <w:pPr>
        <w:numPr>
          <w:ilvl w:val="0"/>
          <w:numId w:val="45"/>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Prep the incubator</w:t>
      </w:r>
    </w:p>
    <w:p w:rsidR="00847CDA" w:rsidRPr="00B93C5C" w:rsidRDefault="00847CDA" w:rsidP="00072B58">
      <w:pPr>
        <w:numPr>
          <w:ilvl w:val="0"/>
          <w:numId w:val="45"/>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Download video clips</w:t>
      </w:r>
    </w:p>
    <w:p w:rsidR="00847CDA" w:rsidRPr="00B93C5C" w:rsidRDefault="00847CDA" w:rsidP="00072B58">
      <w:pPr>
        <w:numPr>
          <w:ilvl w:val="0"/>
          <w:numId w:val="45"/>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Copy handouts (Big Idea, Essential Questions, KWL Chart)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RPr="00B93C5C" w:rsidTr="00C87D19">
        <w:tc>
          <w:tcPr>
            <w:tcW w:w="9576"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Activity Procedures:</w:t>
            </w:r>
          </w:p>
        </w:tc>
      </w:tr>
    </w:tbl>
    <w:p w:rsidR="00847CDA" w:rsidRPr="00B93C5C" w:rsidRDefault="00847CDA" w:rsidP="00072B58">
      <w:pPr>
        <w:rPr>
          <w:rFonts w:ascii="Arial" w:eastAsia="Calibri" w:hAnsi="Arial" w:cs="Arial"/>
          <w:sz w:val="20"/>
          <w:szCs w:val="20"/>
        </w:rPr>
      </w:pPr>
      <w:r w:rsidRPr="00B93C5C">
        <w:rPr>
          <w:rFonts w:ascii="Arial" w:eastAsia="Calibri" w:hAnsi="Arial" w:cs="Arial"/>
          <w:sz w:val="20"/>
          <w:szCs w:val="20"/>
        </w:rPr>
        <w:t>Day 1 Presenting the Big Idea</w:t>
      </w:r>
    </w:p>
    <w:p w:rsidR="00847CDA" w:rsidRPr="00B93C5C" w:rsidRDefault="00847CDA" w:rsidP="00072B58">
      <w:pPr>
        <w:rPr>
          <w:rFonts w:ascii="Arial" w:eastAsia="Calibri" w:hAnsi="Arial" w:cs="Arial"/>
          <w:sz w:val="20"/>
          <w:szCs w:val="20"/>
        </w:rPr>
      </w:pPr>
    </w:p>
    <w:p w:rsidR="00847CDA" w:rsidRPr="00B93C5C" w:rsidRDefault="00847CDA" w:rsidP="00072B58">
      <w:pPr>
        <w:numPr>
          <w:ilvl w:val="0"/>
          <w:numId w:val="46"/>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Students will take the Pre-Test</w:t>
      </w:r>
    </w:p>
    <w:p w:rsidR="00847CDA" w:rsidRPr="00B93C5C" w:rsidRDefault="00847CDA" w:rsidP="00072B58">
      <w:pPr>
        <w:numPr>
          <w:ilvl w:val="0"/>
          <w:numId w:val="46"/>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The Hook will be presented using video clips and attendance requirements from the Ohio Department of Education.</w:t>
      </w:r>
    </w:p>
    <w:p w:rsidR="00847CDA" w:rsidRPr="00B93C5C" w:rsidRDefault="00847CDA" w:rsidP="00072B58">
      <w:pPr>
        <w:numPr>
          <w:ilvl w:val="0"/>
          <w:numId w:val="46"/>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Present the Big Idea.</w:t>
      </w:r>
    </w:p>
    <w:p w:rsidR="00847CDA" w:rsidRPr="00B93C5C" w:rsidRDefault="00847CDA" w:rsidP="00072B58">
      <w:pPr>
        <w:numPr>
          <w:ilvl w:val="0"/>
          <w:numId w:val="46"/>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 xml:space="preserve">Put students into teams of 3.  </w:t>
      </w:r>
    </w:p>
    <w:p w:rsidR="00847CDA" w:rsidRPr="00B93C5C" w:rsidRDefault="00847CDA" w:rsidP="00072B58">
      <w:pPr>
        <w:numPr>
          <w:ilvl w:val="0"/>
          <w:numId w:val="46"/>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Give each team 1 petri dish and 4 sterile swabs.  Students are to draw a plus sign (+) on the bottom of the dish to create 4 quadrants.  Teams are to write team name on the top of the dish.</w:t>
      </w:r>
    </w:p>
    <w:p w:rsidR="00847CDA" w:rsidRPr="00B93C5C" w:rsidRDefault="00847CDA" w:rsidP="00072B58">
      <w:pPr>
        <w:numPr>
          <w:ilvl w:val="0"/>
          <w:numId w:val="46"/>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As a class brainstorm answers to the following questions: Where on school grounds do you think you can collect the most bacteria? And where on school grounds do you think has the least bacteria?</w:t>
      </w:r>
    </w:p>
    <w:p w:rsidR="00847CDA" w:rsidRPr="00B93C5C" w:rsidRDefault="00847CDA" w:rsidP="00072B58">
      <w:pPr>
        <w:numPr>
          <w:ilvl w:val="0"/>
          <w:numId w:val="46"/>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Teams are to select 2 areas from each list (dirty/clean) then write the locations in the appropriate regions of the petri dish.  Dismiss students to swab areas. Seal petri dishes and place in incubator.</w:t>
      </w:r>
    </w:p>
    <w:p w:rsidR="00847CDA" w:rsidRPr="00B93C5C" w:rsidRDefault="00847CDA" w:rsidP="00072B58">
      <w:pPr>
        <w:numPr>
          <w:ilvl w:val="0"/>
          <w:numId w:val="46"/>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Think pair share: Why should we be concerned about finding bacteria on surfaces?</w:t>
      </w:r>
    </w:p>
    <w:p w:rsidR="00847CDA" w:rsidRPr="00B93C5C" w:rsidRDefault="00847CDA" w:rsidP="00072B58">
      <w:pPr>
        <w:numPr>
          <w:ilvl w:val="0"/>
          <w:numId w:val="46"/>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Introduce students to the guidelines for strong Essential Questions.</w:t>
      </w:r>
    </w:p>
    <w:p w:rsidR="00847CDA" w:rsidRPr="00B93C5C" w:rsidRDefault="00847CDA" w:rsidP="00072B58">
      <w:pPr>
        <w:numPr>
          <w:ilvl w:val="0"/>
          <w:numId w:val="46"/>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In teams students will use the 3 scenario hand out to come up with 3 Essential Questions.</w:t>
      </w:r>
    </w:p>
    <w:p w:rsidR="00847CDA" w:rsidRPr="00B93C5C" w:rsidRDefault="00847CDA" w:rsidP="00072B58">
      <w:pPr>
        <w:numPr>
          <w:ilvl w:val="0"/>
          <w:numId w:val="46"/>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Group similar Essential Questions.  Secret Ballot to vote for the Essential Question to investigate.</w:t>
      </w:r>
    </w:p>
    <w:p w:rsidR="00847CDA" w:rsidRPr="00B93C5C" w:rsidRDefault="00847CDA" w:rsidP="00072B58">
      <w:pPr>
        <w:numPr>
          <w:ilvl w:val="0"/>
          <w:numId w:val="46"/>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Students are to view the Power Point on Water on Moodle and take notes for homework (any student without internet and pick up a copy of the Power Point) in preparation for day 4 activity.</w:t>
      </w:r>
    </w:p>
    <w:p w:rsidR="00847CDA" w:rsidRPr="00B93C5C" w:rsidRDefault="00847CDA" w:rsidP="00072B58">
      <w:pPr>
        <w:rPr>
          <w:rFonts w:ascii="Arial" w:eastAsia="Calibri" w:hAnsi="Arial" w:cs="Arial"/>
          <w:sz w:val="20"/>
          <w:szCs w:val="20"/>
        </w:rPr>
      </w:pPr>
      <w:r w:rsidRPr="00B93C5C">
        <w:rPr>
          <w:rFonts w:ascii="Arial" w:eastAsia="Calibri" w:hAnsi="Arial" w:cs="Arial"/>
          <w:sz w:val="20"/>
          <w:szCs w:val="20"/>
        </w:rPr>
        <w:t>Day 2 Introduce the challenge</w:t>
      </w:r>
    </w:p>
    <w:p w:rsidR="00847CDA" w:rsidRPr="00B93C5C" w:rsidRDefault="00847CDA" w:rsidP="00072B58">
      <w:pPr>
        <w:rPr>
          <w:rFonts w:ascii="Arial" w:eastAsia="Calibri" w:hAnsi="Arial" w:cs="Arial"/>
          <w:sz w:val="20"/>
          <w:szCs w:val="20"/>
        </w:rPr>
      </w:pPr>
    </w:p>
    <w:p w:rsidR="00847CDA" w:rsidRPr="00B93C5C" w:rsidRDefault="00847CDA" w:rsidP="00072B58">
      <w:pPr>
        <w:numPr>
          <w:ilvl w:val="0"/>
          <w:numId w:val="46"/>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Introduce Challenge Notebook and discuss importance of recording daily activities and progress on the project. Each team will be given a composition notebook in which to note observations and record daily activities.  The team members will share responsibility as recorder (the notebook will be kept in the classroom and members will rotate the job of recorder daily).</w:t>
      </w:r>
    </w:p>
    <w:p w:rsidR="00847CDA" w:rsidRPr="00B93C5C" w:rsidRDefault="00847CDA" w:rsidP="00072B58">
      <w:pPr>
        <w:numPr>
          <w:ilvl w:val="0"/>
          <w:numId w:val="46"/>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Guide students to the development of a Challenge.  Brainstorm in teams: What can be done to reduce the spread of virus and bacteria school wide?</w:t>
      </w:r>
    </w:p>
    <w:p w:rsidR="00847CDA" w:rsidRPr="00B93C5C" w:rsidRDefault="00847CDA" w:rsidP="00072B58">
      <w:pPr>
        <w:numPr>
          <w:ilvl w:val="0"/>
          <w:numId w:val="46"/>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 xml:space="preserve">Teams share out.  Pull elements from suggests </w:t>
      </w:r>
      <w:proofErr w:type="gramStart"/>
      <w:r w:rsidRPr="00B93C5C">
        <w:rPr>
          <w:rFonts w:ascii="Arial" w:eastAsia="Calibri" w:hAnsi="Arial" w:cs="Arial"/>
          <w:sz w:val="20"/>
          <w:szCs w:val="20"/>
        </w:rPr>
        <w:t>to come</w:t>
      </w:r>
      <w:proofErr w:type="gramEnd"/>
      <w:r w:rsidRPr="00B93C5C">
        <w:rPr>
          <w:rFonts w:ascii="Arial" w:eastAsia="Calibri" w:hAnsi="Arial" w:cs="Arial"/>
          <w:sz w:val="20"/>
          <w:szCs w:val="20"/>
        </w:rPr>
        <w:t xml:space="preserve"> up with the Challenge as a class: Design a method for reducing the spread of bacteria and viruses on school grounds.</w:t>
      </w:r>
    </w:p>
    <w:p w:rsidR="00847CDA" w:rsidRPr="00B93C5C" w:rsidRDefault="00847CDA" w:rsidP="00072B58">
      <w:pPr>
        <w:spacing w:after="200" w:line="276" w:lineRule="auto"/>
        <w:contextualSpacing/>
        <w:rPr>
          <w:rFonts w:ascii="Arial" w:eastAsia="Calibri" w:hAnsi="Arial" w:cs="Arial"/>
          <w:sz w:val="20"/>
          <w:szCs w:val="20"/>
        </w:rPr>
      </w:pPr>
      <w:r w:rsidRPr="00B93C5C">
        <w:rPr>
          <w:rFonts w:ascii="Arial" w:eastAsia="Calibri" w:hAnsi="Arial" w:cs="Arial"/>
          <w:sz w:val="20"/>
          <w:szCs w:val="20"/>
        </w:rPr>
        <w:t xml:space="preserve">       Teams must design a comprehensive method that includes the following:</w:t>
      </w:r>
    </w:p>
    <w:p w:rsidR="00847CDA" w:rsidRPr="00B93C5C" w:rsidRDefault="00847CDA" w:rsidP="00072B58">
      <w:pPr>
        <w:numPr>
          <w:ilvl w:val="0"/>
          <w:numId w:val="49"/>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Personal hygiene</w:t>
      </w:r>
    </w:p>
    <w:p w:rsidR="00847CDA" w:rsidRPr="00B93C5C" w:rsidRDefault="00847CDA" w:rsidP="00072B58">
      <w:pPr>
        <w:spacing w:after="200" w:line="276" w:lineRule="auto"/>
        <w:contextualSpacing/>
        <w:rPr>
          <w:rFonts w:ascii="Arial" w:eastAsia="Calibri" w:hAnsi="Arial" w:cs="Arial"/>
          <w:sz w:val="20"/>
          <w:szCs w:val="20"/>
        </w:rPr>
      </w:pPr>
      <w:r w:rsidRPr="00B93C5C">
        <w:rPr>
          <w:rFonts w:ascii="Arial" w:eastAsia="Calibri" w:hAnsi="Arial" w:cs="Arial"/>
          <w:sz w:val="20"/>
          <w:szCs w:val="20"/>
        </w:rPr>
        <w:t xml:space="preserve">        2.   School facilities (physical environment and procedures)</w:t>
      </w:r>
    </w:p>
    <w:p w:rsidR="00847CDA" w:rsidRPr="00B93C5C" w:rsidRDefault="00847CDA" w:rsidP="00072B58">
      <w:pPr>
        <w:spacing w:after="200" w:line="276" w:lineRule="auto"/>
        <w:contextualSpacing/>
        <w:rPr>
          <w:rFonts w:ascii="Arial" w:eastAsia="Calibri" w:hAnsi="Arial" w:cs="Arial"/>
          <w:sz w:val="20"/>
          <w:szCs w:val="20"/>
        </w:rPr>
      </w:pPr>
      <w:r w:rsidRPr="00B93C5C">
        <w:rPr>
          <w:rFonts w:ascii="Arial" w:eastAsia="Calibri" w:hAnsi="Arial" w:cs="Arial"/>
          <w:sz w:val="20"/>
          <w:szCs w:val="20"/>
        </w:rPr>
        <w:t xml:space="preserve">        3.    Elicit participation by school community (campaign)</w:t>
      </w:r>
    </w:p>
    <w:p w:rsidR="00847CDA" w:rsidRPr="00B93C5C" w:rsidRDefault="00847CDA" w:rsidP="00072B58">
      <w:pPr>
        <w:numPr>
          <w:ilvl w:val="0"/>
          <w:numId w:val="46"/>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Teams come up with guiding questions using handout (KWL)</w:t>
      </w:r>
    </w:p>
    <w:p w:rsidR="00847CDA" w:rsidRPr="00B93C5C" w:rsidRDefault="00847CDA" w:rsidP="00072B58">
      <w:pPr>
        <w:numPr>
          <w:ilvl w:val="0"/>
          <w:numId w:val="46"/>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lastRenderedPageBreak/>
        <w:t>Provide each team with a petri dish and write team name on top of the dish.</w:t>
      </w:r>
    </w:p>
    <w:p w:rsidR="00847CDA" w:rsidRPr="00B93C5C" w:rsidRDefault="00847CDA" w:rsidP="00072B58">
      <w:pPr>
        <w:numPr>
          <w:ilvl w:val="0"/>
          <w:numId w:val="46"/>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Students are to draw a “Y” to divide the plate into 3 regions.  Students are to write the following words (1 per region): hand, sanitizer, washed.</w:t>
      </w:r>
    </w:p>
    <w:p w:rsidR="00847CDA" w:rsidRPr="00B93C5C" w:rsidRDefault="00847CDA" w:rsidP="00072B58">
      <w:pPr>
        <w:numPr>
          <w:ilvl w:val="0"/>
          <w:numId w:val="46"/>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Teams are to select one member and swab the palm of both hands with one swab and place on the region labeled hand.</w:t>
      </w:r>
    </w:p>
    <w:p w:rsidR="00847CDA" w:rsidRPr="00B93C5C" w:rsidRDefault="00847CDA" w:rsidP="00072B58">
      <w:pPr>
        <w:numPr>
          <w:ilvl w:val="0"/>
          <w:numId w:val="46"/>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Teams should then select one member to apply hand sanitizer to one of the hands and rub in thoroughly then swab and place on region labeled “sanitizer”.</w:t>
      </w:r>
    </w:p>
    <w:p w:rsidR="00847CDA" w:rsidRPr="00B93C5C" w:rsidRDefault="00847CDA" w:rsidP="00072B58">
      <w:pPr>
        <w:numPr>
          <w:ilvl w:val="0"/>
          <w:numId w:val="46"/>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 xml:space="preserve">Teams should then have the last member wash the other hand using soap and warm water then swab and place on the region labeled “wash”.  </w:t>
      </w:r>
    </w:p>
    <w:p w:rsidR="00847CDA" w:rsidRPr="00B93C5C" w:rsidRDefault="00847CDA" w:rsidP="00072B58">
      <w:pPr>
        <w:numPr>
          <w:ilvl w:val="0"/>
          <w:numId w:val="46"/>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Place petri dishes in incubator.</w:t>
      </w:r>
    </w:p>
    <w:p w:rsidR="00847CDA" w:rsidRPr="00B93C5C" w:rsidRDefault="00847CDA" w:rsidP="00072B58">
      <w:pPr>
        <w:numPr>
          <w:ilvl w:val="0"/>
          <w:numId w:val="46"/>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Record today’s activity in notebook.  Each member of the team is to record the following in the notebook: predict which method they think with result in the least growth and explain why.</w:t>
      </w:r>
    </w:p>
    <w:p w:rsidR="00847CDA" w:rsidRPr="00B93C5C" w:rsidRDefault="00847CDA" w:rsidP="00072B58">
      <w:pPr>
        <w:rPr>
          <w:rFonts w:ascii="Arial" w:eastAsia="Calibri" w:hAnsi="Arial" w:cs="Arial"/>
          <w:sz w:val="20"/>
          <w:szCs w:val="20"/>
        </w:rPr>
      </w:pPr>
      <w:r w:rsidRPr="00B93C5C">
        <w:rPr>
          <w:rFonts w:ascii="Arial" w:eastAsia="Calibri" w:hAnsi="Arial" w:cs="Arial"/>
          <w:sz w:val="20"/>
          <w:szCs w:val="20"/>
        </w:rPr>
        <w:t>Day 3 Analyze Data</w:t>
      </w:r>
    </w:p>
    <w:p w:rsidR="00847CDA" w:rsidRPr="00B93C5C" w:rsidRDefault="00847CDA" w:rsidP="00072B58">
      <w:pPr>
        <w:rPr>
          <w:rFonts w:ascii="Arial" w:eastAsia="Calibri" w:hAnsi="Arial" w:cs="Arial"/>
          <w:sz w:val="20"/>
          <w:szCs w:val="20"/>
        </w:rPr>
      </w:pPr>
    </w:p>
    <w:p w:rsidR="00847CDA" w:rsidRPr="00B93C5C" w:rsidRDefault="00847CDA" w:rsidP="00072B58">
      <w:pPr>
        <w:numPr>
          <w:ilvl w:val="0"/>
          <w:numId w:val="46"/>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Teams look at school attendance data.  Analyze to find patterns and make inferences as to the reason behind days with high absences.  Share out.</w:t>
      </w:r>
    </w:p>
    <w:p w:rsidR="00847CDA" w:rsidRPr="00B93C5C" w:rsidRDefault="00847CDA" w:rsidP="00072B58">
      <w:pPr>
        <w:numPr>
          <w:ilvl w:val="0"/>
          <w:numId w:val="46"/>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 xml:space="preserve">Teams look at student hygiene survey data (survey was taken by the student body the first week of school on Survey Monkey) and identify patterns. Data is to be displayed as a bar graph and kept as baseline data. </w:t>
      </w:r>
    </w:p>
    <w:p w:rsidR="00847CDA" w:rsidRPr="00B93C5C" w:rsidRDefault="00847CDA" w:rsidP="00072B58">
      <w:pPr>
        <w:numPr>
          <w:ilvl w:val="0"/>
          <w:numId w:val="46"/>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 xml:space="preserve">Teams are to make observations of petri dishes and record in notebook.  </w:t>
      </w:r>
    </w:p>
    <w:p w:rsidR="00847CDA" w:rsidRPr="00B93C5C" w:rsidRDefault="00847CDA" w:rsidP="00072B58">
      <w:pPr>
        <w:numPr>
          <w:ilvl w:val="0"/>
          <w:numId w:val="46"/>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Teams are to share findings.</w:t>
      </w:r>
    </w:p>
    <w:p w:rsidR="00847CDA" w:rsidRPr="00B93C5C" w:rsidRDefault="00900403" w:rsidP="00072B58">
      <w:pPr>
        <w:spacing w:after="200" w:line="276" w:lineRule="auto"/>
        <w:ind w:hanging="360"/>
        <w:contextualSpacing/>
        <w:rPr>
          <w:rFonts w:ascii="Arial" w:eastAsia="Calibri" w:hAnsi="Arial" w:cs="Arial"/>
          <w:sz w:val="20"/>
          <w:szCs w:val="20"/>
        </w:rPr>
      </w:pPr>
      <w:proofErr w:type="gramStart"/>
      <w:r>
        <w:rPr>
          <w:rFonts w:ascii="Arial" w:eastAsia="Calibri" w:hAnsi="Arial" w:cs="Arial"/>
          <w:sz w:val="20"/>
          <w:szCs w:val="20"/>
        </w:rPr>
        <w:t>R</w:t>
      </w:r>
      <w:r w:rsidR="00847CDA" w:rsidRPr="00B93C5C">
        <w:rPr>
          <w:rFonts w:ascii="Arial" w:eastAsia="Calibri" w:hAnsi="Arial" w:cs="Arial"/>
          <w:sz w:val="20"/>
          <w:szCs w:val="20"/>
        </w:rPr>
        <w:t>eminder of note taking assignment due tomorrow.</w:t>
      </w:r>
      <w:proofErr w:type="gramEnd"/>
      <w:r w:rsidR="00847CDA" w:rsidRPr="00B93C5C">
        <w:rPr>
          <w:rFonts w:ascii="Arial" w:eastAsia="Calibri" w:hAnsi="Arial" w:cs="Arial"/>
          <w:sz w:val="20"/>
          <w:szCs w:val="20"/>
        </w:rPr>
        <w:t xml:space="preserve">  </w:t>
      </w:r>
    </w:p>
    <w:p w:rsidR="00847CDA" w:rsidRPr="00B93C5C" w:rsidRDefault="00A94B34" w:rsidP="00072B58">
      <w:pPr>
        <w:rPr>
          <w:rFonts w:ascii="Arial" w:eastAsia="Calibri" w:hAnsi="Arial" w:cs="Arial"/>
          <w:sz w:val="20"/>
          <w:szCs w:val="20"/>
        </w:rPr>
      </w:pPr>
      <w:r>
        <w:rPr>
          <w:noProof/>
        </w:rPr>
        <w:pict>
          <v:shape id="_x0000_s1032" type="#_x0000_t202" style="position:absolute;margin-left:-4.6pt;margin-top:7.9pt;width:479.3pt;height:19.45pt;z-index:2516536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">
            <v:textbox style="mso-fit-shape-to-text:t">
              <w:txbxContent>
                <w:p w:rsidR="00847CDA" w:rsidRPr="00E43281" w:rsidRDefault="00847CDA" w:rsidP="00847CDA">
                  <w:pPr>
                    <w:rPr>
                      <w:rFonts w:ascii="Arial" w:hAnsi="Arial" w:cs="Arial"/>
                      <w:color w:val="C00000"/>
                      <w:sz w:val="20"/>
                      <w:szCs w:val="20"/>
                    </w:rPr>
                  </w:pPr>
                  <w:r>
                    <w:rPr>
                      <w:rFonts w:ascii="Arial" w:hAnsi="Arial" w:cs="Arial"/>
                      <w:b/>
                      <w:sz w:val="20"/>
                      <w:szCs w:val="20"/>
                    </w:rPr>
                    <w:t xml:space="preserve">Formative Assessments:  </w:t>
                  </w:r>
                  <w:r w:rsidRPr="00E43281">
                    <w:rPr>
                      <w:rFonts w:ascii="Arial" w:hAnsi="Arial" w:cs="Arial"/>
                      <w:color w:val="C00000"/>
                      <w:sz w:val="20"/>
                      <w:szCs w:val="20"/>
                    </w:rPr>
                    <w:t>Link the items in the Activities that will be used as formative assessments.</w:t>
                  </w:r>
                </w:p>
              </w:txbxContent>
            </v:textbox>
          </v:shape>
        </w:pict>
      </w:r>
    </w:p>
    <w:p w:rsidR="00847CDA" w:rsidRPr="00B93C5C" w:rsidRDefault="00847CDA" w:rsidP="00072B58">
      <w:pPr>
        <w:rPr>
          <w:rFonts w:ascii="Arial" w:eastAsia="Calibri" w:hAnsi="Arial" w:cs="Arial"/>
          <w:sz w:val="20"/>
          <w:szCs w:val="20"/>
        </w:rPr>
      </w:pPr>
    </w:p>
    <w:p w:rsidR="00847CDA" w:rsidRPr="00B93C5C" w:rsidRDefault="00847CDA" w:rsidP="00072B58">
      <w:pPr>
        <w:rPr>
          <w:rFonts w:ascii="Arial" w:eastAsia="Calibri" w:hAnsi="Arial" w:cs="Arial"/>
          <w:sz w:val="20"/>
          <w:szCs w:val="20"/>
        </w:rPr>
      </w:pPr>
    </w:p>
    <w:p w:rsidR="00847CDA" w:rsidRPr="00B93C5C" w:rsidRDefault="00847CDA" w:rsidP="00072B58">
      <w:pPr>
        <w:numPr>
          <w:ilvl w:val="0"/>
          <w:numId w:val="47"/>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Identifying Essential Questions.</w:t>
      </w:r>
    </w:p>
    <w:p w:rsidR="00847CDA" w:rsidRPr="00B93C5C" w:rsidRDefault="00847CDA" w:rsidP="00072B58">
      <w:pPr>
        <w:numPr>
          <w:ilvl w:val="0"/>
          <w:numId w:val="47"/>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Survey analysis</w:t>
      </w:r>
    </w:p>
    <w:p w:rsidR="00847CDA" w:rsidRPr="00B93C5C" w:rsidRDefault="00847CDA" w:rsidP="00072B58">
      <w:pPr>
        <w:numPr>
          <w:ilvl w:val="0"/>
          <w:numId w:val="47"/>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Composing Guiding Questions.</w:t>
      </w:r>
    </w:p>
    <w:p w:rsidR="00847CDA" w:rsidRPr="00B93C5C" w:rsidRDefault="00847CDA" w:rsidP="00072B58">
      <w:pPr>
        <w:numPr>
          <w:ilvl w:val="0"/>
          <w:numId w:val="47"/>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Four Point Rubric warm up question at start of class day 4: Draw a molecule of water and label to illustrate polarity.</w:t>
      </w:r>
    </w:p>
    <w:p w:rsidR="00847CDA" w:rsidRPr="00B93C5C" w:rsidRDefault="00A94B34" w:rsidP="00072B58">
      <w:pPr>
        <w:rPr>
          <w:rFonts w:ascii="Arial" w:eastAsia="Calibri" w:hAnsi="Arial" w:cs="Arial"/>
          <w:sz w:val="20"/>
          <w:szCs w:val="20"/>
        </w:rPr>
      </w:pPr>
      <w:r>
        <w:rPr>
          <w:noProof/>
        </w:rPr>
        <w:pict>
          <v:shape id="_x0000_s1031" type="#_x0000_t202" style="position:absolute;margin-left:-4.15pt;margin-top:5.75pt;width:475.4pt;height:30.95pt;z-index:2516546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">
            <v:textbox style="mso-fit-shape-to-text:t">
              <w:txbxContent>
                <w:p w:rsidR="00847CDA" w:rsidRPr="00E43281" w:rsidRDefault="00847CDA" w:rsidP="00847CDA">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txbxContent>
            </v:textbox>
          </v:shape>
        </w:pict>
      </w:r>
    </w:p>
    <w:p w:rsidR="00847CDA" w:rsidRPr="00B93C5C" w:rsidRDefault="00847CDA" w:rsidP="00072B58">
      <w:pPr>
        <w:rPr>
          <w:rFonts w:ascii="Arial" w:eastAsia="Calibri" w:hAnsi="Arial" w:cs="Arial"/>
          <w:sz w:val="20"/>
          <w:szCs w:val="20"/>
        </w:rPr>
      </w:pPr>
    </w:p>
    <w:p w:rsidR="00847CDA" w:rsidRPr="00B93C5C" w:rsidRDefault="00847CDA" w:rsidP="00072B58">
      <w:pPr>
        <w:rPr>
          <w:rFonts w:ascii="Arial" w:eastAsia="Calibri" w:hAnsi="Arial" w:cs="Arial"/>
          <w:sz w:val="20"/>
          <w:szCs w:val="20"/>
        </w:rPr>
      </w:pPr>
    </w:p>
    <w:p w:rsidR="00847CDA" w:rsidRPr="00B93C5C" w:rsidRDefault="00847CDA" w:rsidP="00072B58">
      <w:pPr>
        <w:rPr>
          <w:rFonts w:ascii="Arial" w:eastAsia="Calibri" w:hAnsi="Arial" w:cs="Arial"/>
          <w:sz w:val="20"/>
          <w:szCs w:val="20"/>
        </w:rPr>
      </w:pPr>
    </w:p>
    <w:p w:rsidR="00847CDA" w:rsidRPr="00B93C5C" w:rsidRDefault="00847CDA" w:rsidP="00072B58">
      <w:pPr>
        <w:rPr>
          <w:rFonts w:ascii="Arial" w:eastAsia="Calibri" w:hAnsi="Arial" w:cs="Arial"/>
          <w:sz w:val="20"/>
          <w:szCs w:val="20"/>
        </w:rPr>
      </w:pPr>
      <w:r w:rsidRPr="00B93C5C">
        <w:rPr>
          <w:rFonts w:ascii="Arial" w:eastAsia="Calibri" w:hAnsi="Arial" w:cs="Arial"/>
          <w:sz w:val="20"/>
          <w:szCs w:val="20"/>
        </w:rPr>
        <w:t>Challenge Notebook will be evaluated at the end of the unit.</w:t>
      </w:r>
    </w:p>
    <w:tbl>
      <w:tblPr>
        <w:tblpPr w:leftFromText="180" w:rightFromText="180" w:vertAnchor="text" w:horzAnchor="margin" w:tblpY="3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RPr="00B93C5C" w:rsidTr="00C87D19">
        <w:tc>
          <w:tcPr>
            <w:tcW w:w="9576" w:type="dxa"/>
            <w:shd w:val="clear" w:color="auto" w:fill="auto"/>
          </w:tcPr>
          <w:p w:rsidR="00847CDA" w:rsidRPr="00C87D19" w:rsidRDefault="00847CDA" w:rsidP="00C87D19">
            <w:pPr>
              <w:rPr>
                <w:rFonts w:ascii="Arial" w:eastAsia="Calibri" w:hAnsi="Arial" w:cs="Arial"/>
                <w:color w:val="C00000"/>
                <w:sz w:val="20"/>
                <w:szCs w:val="20"/>
              </w:rPr>
            </w:pPr>
            <w:r w:rsidRPr="00C87D19">
              <w:rPr>
                <w:rFonts w:ascii="Arial" w:eastAsia="Calibri" w:hAnsi="Arial" w:cs="Arial"/>
                <w:b/>
                <w:sz w:val="20"/>
                <w:szCs w:val="20"/>
              </w:rPr>
              <w:t xml:space="preserve">Differentiation: </w:t>
            </w:r>
            <w:r w:rsidRPr="00C87D19">
              <w:rPr>
                <w:rFonts w:ascii="Arial" w:eastAsia="Calibri" w:hAnsi="Arial" w:cs="Arial"/>
                <w:color w:val="C00000"/>
                <w:sz w:val="20"/>
                <w:szCs w:val="20"/>
              </w:rPr>
              <w:t>Describe how you modified parts of the Lesson to support the needs of different learners.</w:t>
            </w:r>
          </w:p>
          <w:p w:rsidR="00847CDA" w:rsidRPr="00C87D19" w:rsidRDefault="00847CDA" w:rsidP="00C87D19">
            <w:pPr>
              <w:rPr>
                <w:rFonts w:ascii="Arial" w:eastAsia="Calibri" w:hAnsi="Arial" w:cs="Arial"/>
                <w:color w:val="C00000"/>
                <w:sz w:val="20"/>
                <w:szCs w:val="20"/>
              </w:rPr>
            </w:pPr>
            <w:r w:rsidRPr="00C87D19">
              <w:rPr>
                <w:rFonts w:ascii="Arial" w:eastAsia="Calibri" w:hAnsi="Arial" w:cs="Arial"/>
                <w:color w:val="C00000"/>
                <w:sz w:val="20"/>
                <w:szCs w:val="20"/>
              </w:rPr>
              <w:t>Refer to Activity Template for details.</w:t>
            </w:r>
          </w:p>
        </w:tc>
      </w:tr>
    </w:tbl>
    <w:p w:rsidR="00847CDA" w:rsidRPr="00B93C5C" w:rsidRDefault="00847CDA" w:rsidP="00072B58">
      <w:pPr>
        <w:rPr>
          <w:rFonts w:ascii="Arial" w:eastAsia="Calibri" w:hAnsi="Arial" w:cs="Arial"/>
          <w:sz w:val="20"/>
          <w:szCs w:val="20"/>
        </w:rPr>
      </w:pPr>
    </w:p>
    <w:p w:rsidR="00847CDA" w:rsidRPr="00B93C5C" w:rsidRDefault="00847CDA" w:rsidP="00072B58">
      <w:pPr>
        <w:numPr>
          <w:ilvl w:val="0"/>
          <w:numId w:val="47"/>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Written directions provided along with illustrations to go along with verbal directions projected.</w:t>
      </w:r>
    </w:p>
    <w:p w:rsidR="00847CDA" w:rsidRPr="00B93C5C" w:rsidRDefault="00847CDA" w:rsidP="00072B58">
      <w:pPr>
        <w:numPr>
          <w:ilvl w:val="0"/>
          <w:numId w:val="47"/>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Teams are grouped heterogeneously.</w:t>
      </w:r>
    </w:p>
    <w:p w:rsidR="00847CDA" w:rsidRPr="00B93C5C" w:rsidRDefault="00847CDA" w:rsidP="00072B58">
      <w:pPr>
        <w:numPr>
          <w:ilvl w:val="0"/>
          <w:numId w:val="47"/>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Guided Notes available to students.</w:t>
      </w:r>
    </w:p>
    <w:p w:rsidR="00847CDA" w:rsidRPr="00B93C5C" w:rsidRDefault="00847CDA" w:rsidP="00072B58">
      <w:pPr>
        <w:numPr>
          <w:ilvl w:val="0"/>
          <w:numId w:val="47"/>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Students who finish early can use the internet to research answers to the guiding questions for further clarification.</w:t>
      </w:r>
    </w:p>
    <w:tbl>
      <w:tblPr>
        <w:tblpPr w:leftFromText="180" w:rightFromText="180" w:vertAnchor="text" w:horzAnchor="margin" w:tblpY="3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RPr="00B93C5C" w:rsidTr="00C87D19">
        <w:tc>
          <w:tcPr>
            <w:tcW w:w="9576" w:type="dxa"/>
            <w:shd w:val="clear" w:color="auto" w:fill="auto"/>
          </w:tcPr>
          <w:p w:rsidR="00847CDA" w:rsidRPr="00C87D19" w:rsidRDefault="00847CDA" w:rsidP="00C87D19">
            <w:pPr>
              <w:rPr>
                <w:rFonts w:ascii="Arial" w:eastAsia="Calibri" w:hAnsi="Arial" w:cs="Arial"/>
                <w:color w:val="C00000"/>
                <w:sz w:val="20"/>
                <w:szCs w:val="20"/>
              </w:rPr>
            </w:pPr>
            <w:r w:rsidRPr="00C87D19">
              <w:rPr>
                <w:rFonts w:ascii="Arial" w:eastAsia="Calibri" w:hAnsi="Arial" w:cs="Arial"/>
                <w:b/>
                <w:sz w:val="20"/>
                <w:szCs w:val="20"/>
              </w:rPr>
              <w:t xml:space="preserve">Reflection:  </w:t>
            </w:r>
            <w:r w:rsidRPr="00C87D19">
              <w:rPr>
                <w:rFonts w:ascii="Arial" w:eastAsia="Calibri" w:hAnsi="Arial" w:cs="Arial"/>
                <w:color w:val="C00000"/>
                <w:sz w:val="20"/>
                <w:szCs w:val="20"/>
              </w:rPr>
              <w:t>Reflect upon the successes and shortcomings of the lesson.</w:t>
            </w:r>
          </w:p>
          <w:p w:rsidR="00847CDA" w:rsidRPr="00C87D19" w:rsidRDefault="00847CDA" w:rsidP="00C87D19">
            <w:pPr>
              <w:rPr>
                <w:rFonts w:ascii="Arial" w:eastAsia="Calibri" w:hAnsi="Arial" w:cs="Arial"/>
                <w:sz w:val="20"/>
                <w:szCs w:val="20"/>
              </w:rPr>
            </w:pPr>
          </w:p>
        </w:tc>
      </w:tr>
    </w:tbl>
    <w:p w:rsidR="00847CDA" w:rsidRPr="00920C23" w:rsidRDefault="00847CDA" w:rsidP="00CE5805">
      <w:pPr>
        <w:spacing w:after="160" w:line="259" w:lineRule="auto"/>
        <w:rPr>
          <w:rFonts w:ascii="Arial" w:hAnsi="Arial" w:cs="Arial"/>
          <w:sz w:val="20"/>
          <w:szCs w:val="20"/>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4355"/>
        <w:gridCol w:w="1873"/>
      </w:tblGrid>
      <w:tr w:rsidR="00847CDA" w:rsidRPr="00920C23" w:rsidTr="00C87D19">
        <w:tc>
          <w:tcPr>
            <w:tcW w:w="3330" w:type="dxa"/>
            <w:tcBorders>
              <w:top w:val="single" w:sz="4" w:space="0" w:color="auto"/>
              <w:left w:val="single" w:sz="4" w:space="0" w:color="auto"/>
              <w:bottom w:val="single" w:sz="4" w:space="0" w:color="auto"/>
              <w:right w:val="single" w:sz="4" w:space="0" w:color="auto"/>
            </w:tcBorders>
            <w:shd w:val="clear" w:color="auto" w:fill="auto"/>
            <w:hideMark/>
          </w:tcPr>
          <w:p w:rsidR="00847CDA" w:rsidRPr="00C87D19" w:rsidRDefault="00847CDA" w:rsidP="00C87D19">
            <w:pPr>
              <w:tabs>
                <w:tab w:val="left" w:pos="2799"/>
              </w:tabs>
              <w:spacing w:before="60" w:after="60"/>
              <w:rPr>
                <w:rFonts w:ascii="Calibri" w:eastAsia="Calibri" w:hAnsi="Calibri" w:cs="Arial"/>
                <w:color w:val="000000"/>
                <w:szCs w:val="20"/>
              </w:rPr>
            </w:pPr>
            <w:r w:rsidRPr="00C87D19">
              <w:rPr>
                <w:rFonts w:ascii="Arial" w:eastAsia="Calibri" w:hAnsi="Arial" w:cs="Arial"/>
                <w:b/>
                <w:sz w:val="20"/>
                <w:szCs w:val="20"/>
              </w:rPr>
              <w:t>Name: Eryn Ruder</w:t>
            </w:r>
          </w:p>
        </w:tc>
        <w:tc>
          <w:tcPr>
            <w:tcW w:w="4355" w:type="dxa"/>
            <w:tcBorders>
              <w:top w:val="single" w:sz="4" w:space="0" w:color="auto"/>
              <w:left w:val="single" w:sz="4" w:space="0" w:color="auto"/>
              <w:bottom w:val="single" w:sz="4" w:space="0" w:color="auto"/>
              <w:right w:val="single" w:sz="4" w:space="0" w:color="auto"/>
            </w:tcBorders>
            <w:shd w:val="clear" w:color="auto" w:fill="auto"/>
            <w:hideMark/>
          </w:tcPr>
          <w:p w:rsidR="00847CDA" w:rsidRPr="00C87D19" w:rsidRDefault="00847CDA" w:rsidP="00C87D19">
            <w:pPr>
              <w:tabs>
                <w:tab w:val="left" w:pos="2799"/>
              </w:tabs>
              <w:spacing w:before="60" w:after="60"/>
              <w:rPr>
                <w:rFonts w:ascii="Calibri" w:eastAsia="Calibri" w:hAnsi="Calibri" w:cs="Arial"/>
                <w:color w:val="000000"/>
                <w:szCs w:val="20"/>
              </w:rPr>
            </w:pPr>
            <w:r w:rsidRPr="00C87D19">
              <w:rPr>
                <w:rFonts w:ascii="Arial" w:eastAsia="Calibri" w:hAnsi="Arial" w:cs="Arial"/>
                <w:b/>
                <w:sz w:val="20"/>
                <w:szCs w:val="20"/>
              </w:rPr>
              <w:t>Contact Info:nwbioteach@gmail.com</w:t>
            </w:r>
          </w:p>
        </w:tc>
        <w:tc>
          <w:tcPr>
            <w:tcW w:w="1873" w:type="dxa"/>
            <w:tcBorders>
              <w:top w:val="single" w:sz="4" w:space="0" w:color="auto"/>
              <w:left w:val="single" w:sz="4" w:space="0" w:color="auto"/>
              <w:bottom w:val="single" w:sz="4" w:space="0" w:color="auto"/>
              <w:right w:val="single" w:sz="4" w:space="0" w:color="auto"/>
            </w:tcBorders>
            <w:shd w:val="clear" w:color="auto" w:fill="auto"/>
            <w:hideMark/>
          </w:tcPr>
          <w:p w:rsidR="00847CDA" w:rsidRPr="00C87D19" w:rsidRDefault="00847CDA" w:rsidP="00C87D19">
            <w:pPr>
              <w:tabs>
                <w:tab w:val="left" w:pos="2799"/>
              </w:tabs>
              <w:spacing w:before="60" w:after="60"/>
              <w:rPr>
                <w:rFonts w:ascii="Calibri" w:eastAsia="Calibri" w:hAnsi="Calibri" w:cs="Arial"/>
                <w:b/>
                <w:color w:val="000000"/>
                <w:szCs w:val="20"/>
              </w:rPr>
            </w:pPr>
            <w:r w:rsidRPr="00C87D19">
              <w:rPr>
                <w:rFonts w:ascii="Arial" w:eastAsia="Calibri" w:hAnsi="Arial" w:cs="Arial"/>
                <w:b/>
                <w:sz w:val="20"/>
                <w:szCs w:val="20"/>
              </w:rPr>
              <w:t>Date: 7/24/14</w:t>
            </w:r>
          </w:p>
        </w:tc>
      </w:tr>
    </w:tbl>
    <w:p w:rsidR="00847CDA" w:rsidRPr="00920C23" w:rsidRDefault="00847CDA" w:rsidP="00072B58">
      <w:pP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8"/>
        <w:gridCol w:w="990"/>
        <w:gridCol w:w="1359"/>
        <w:gridCol w:w="1359"/>
      </w:tblGrid>
      <w:tr w:rsidR="00847CDA" w:rsidRPr="00920C23" w:rsidTr="00C87D19">
        <w:trPr>
          <w:trHeight w:val="248"/>
        </w:trPr>
        <w:tc>
          <w:tcPr>
            <w:tcW w:w="5868"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Lesson Title : Importance of Water</w:t>
            </w:r>
          </w:p>
        </w:tc>
        <w:tc>
          <w:tcPr>
            <w:tcW w:w="990" w:type="dxa"/>
            <w:vMerge w:val="restart"/>
            <w:shd w:val="clear" w:color="auto" w:fill="auto"/>
          </w:tcPr>
          <w:p w:rsidR="00847CDA" w:rsidRPr="00C87D19" w:rsidRDefault="00847CDA" w:rsidP="00C87D19">
            <w:pPr>
              <w:spacing w:before="60" w:after="60"/>
              <w:jc w:val="center"/>
              <w:rPr>
                <w:rFonts w:ascii="Arial" w:eastAsia="Calibri" w:hAnsi="Arial" w:cs="Arial"/>
                <w:b/>
                <w:sz w:val="20"/>
                <w:szCs w:val="20"/>
              </w:rPr>
            </w:pPr>
            <w:r w:rsidRPr="00C87D19">
              <w:rPr>
                <w:rFonts w:ascii="Arial" w:eastAsia="Calibri" w:hAnsi="Arial" w:cs="Arial"/>
                <w:b/>
                <w:sz w:val="20"/>
                <w:szCs w:val="20"/>
              </w:rPr>
              <w:t>Unit #:</w:t>
            </w:r>
          </w:p>
          <w:p w:rsidR="00847CDA" w:rsidRPr="00C87D19" w:rsidRDefault="00847CDA" w:rsidP="00072B58">
            <w:pPr>
              <w:rPr>
                <w:rFonts w:ascii="Arial" w:eastAsia="Calibri" w:hAnsi="Arial" w:cs="Arial"/>
                <w:sz w:val="20"/>
                <w:szCs w:val="20"/>
              </w:rPr>
            </w:pPr>
            <w:r w:rsidRPr="00C87D19">
              <w:rPr>
                <w:rFonts w:ascii="Arial" w:eastAsia="Calibri" w:hAnsi="Arial" w:cs="Arial"/>
                <w:sz w:val="20"/>
                <w:szCs w:val="20"/>
              </w:rPr>
              <w:t xml:space="preserve">    1</w:t>
            </w:r>
          </w:p>
        </w:tc>
        <w:tc>
          <w:tcPr>
            <w:tcW w:w="1359" w:type="dxa"/>
            <w:vMerge w:val="restart"/>
            <w:shd w:val="clear" w:color="auto" w:fill="auto"/>
          </w:tcPr>
          <w:p w:rsidR="00847CDA" w:rsidRPr="00C87D19" w:rsidRDefault="00847CDA" w:rsidP="00C87D19">
            <w:pPr>
              <w:spacing w:before="60" w:after="60"/>
              <w:jc w:val="center"/>
              <w:rPr>
                <w:rFonts w:ascii="Arial" w:eastAsia="Calibri" w:hAnsi="Arial" w:cs="Arial"/>
                <w:b/>
                <w:sz w:val="20"/>
                <w:szCs w:val="20"/>
              </w:rPr>
            </w:pPr>
            <w:r w:rsidRPr="00C87D19">
              <w:rPr>
                <w:rFonts w:ascii="Arial" w:eastAsia="Calibri" w:hAnsi="Arial" w:cs="Arial"/>
                <w:b/>
                <w:sz w:val="20"/>
                <w:szCs w:val="20"/>
              </w:rPr>
              <w:t>Lesson #:</w:t>
            </w:r>
          </w:p>
          <w:p w:rsidR="00847CDA" w:rsidRPr="00C87D19" w:rsidRDefault="00847CDA" w:rsidP="00C87D19">
            <w:pPr>
              <w:jc w:val="center"/>
              <w:rPr>
                <w:rFonts w:ascii="Arial" w:eastAsia="Calibri" w:hAnsi="Arial" w:cs="Arial"/>
                <w:sz w:val="20"/>
                <w:szCs w:val="20"/>
              </w:rPr>
            </w:pPr>
            <w:r w:rsidRPr="00C87D19">
              <w:rPr>
                <w:rFonts w:ascii="Arial" w:eastAsia="Calibri" w:hAnsi="Arial" w:cs="Arial"/>
                <w:sz w:val="20"/>
                <w:szCs w:val="20"/>
              </w:rPr>
              <w:t>1</w:t>
            </w:r>
          </w:p>
        </w:tc>
        <w:tc>
          <w:tcPr>
            <w:tcW w:w="1359" w:type="dxa"/>
            <w:vMerge w:val="restart"/>
            <w:shd w:val="clear" w:color="auto" w:fill="auto"/>
          </w:tcPr>
          <w:p w:rsidR="00847CDA" w:rsidRPr="00C87D19" w:rsidRDefault="00847CDA" w:rsidP="00C87D19">
            <w:pPr>
              <w:spacing w:before="60" w:after="60"/>
              <w:jc w:val="center"/>
              <w:rPr>
                <w:rFonts w:ascii="Arial" w:eastAsia="Calibri" w:hAnsi="Arial" w:cs="Arial"/>
                <w:b/>
                <w:sz w:val="20"/>
                <w:szCs w:val="20"/>
              </w:rPr>
            </w:pPr>
            <w:r w:rsidRPr="00C87D19">
              <w:rPr>
                <w:rFonts w:ascii="Arial" w:eastAsia="Calibri" w:hAnsi="Arial" w:cs="Arial"/>
                <w:b/>
                <w:sz w:val="20"/>
                <w:szCs w:val="20"/>
              </w:rPr>
              <w:t>Activity #:</w:t>
            </w:r>
          </w:p>
          <w:p w:rsidR="00847CDA" w:rsidRPr="00C87D19" w:rsidRDefault="00847CDA" w:rsidP="00C87D19">
            <w:pPr>
              <w:jc w:val="center"/>
              <w:rPr>
                <w:rFonts w:ascii="Arial" w:eastAsia="Calibri" w:hAnsi="Arial" w:cs="Arial"/>
                <w:sz w:val="20"/>
                <w:szCs w:val="20"/>
              </w:rPr>
            </w:pPr>
            <w:r w:rsidRPr="00C87D19">
              <w:rPr>
                <w:rFonts w:ascii="Arial" w:eastAsia="Calibri" w:hAnsi="Arial" w:cs="Arial"/>
                <w:sz w:val="20"/>
                <w:szCs w:val="20"/>
              </w:rPr>
              <w:t>2</w:t>
            </w:r>
          </w:p>
        </w:tc>
      </w:tr>
      <w:tr w:rsidR="00847CDA" w:rsidRPr="00920C23" w:rsidTr="00C87D19">
        <w:trPr>
          <w:trHeight w:val="247"/>
        </w:trPr>
        <w:tc>
          <w:tcPr>
            <w:tcW w:w="5868"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Activity Title: Build a Better Hand Washing Technique</w:t>
            </w:r>
          </w:p>
        </w:tc>
        <w:tc>
          <w:tcPr>
            <w:tcW w:w="990" w:type="dxa"/>
            <w:vMerge/>
            <w:shd w:val="clear" w:color="auto" w:fill="auto"/>
          </w:tcPr>
          <w:p w:rsidR="00847CDA" w:rsidRPr="00C87D19" w:rsidRDefault="00847CDA" w:rsidP="00C87D19">
            <w:pPr>
              <w:spacing w:before="60" w:after="60"/>
              <w:rPr>
                <w:rFonts w:ascii="Arial" w:eastAsia="Calibri" w:hAnsi="Arial" w:cs="Arial"/>
                <w:b/>
                <w:sz w:val="20"/>
                <w:szCs w:val="20"/>
              </w:rPr>
            </w:pPr>
          </w:p>
        </w:tc>
        <w:tc>
          <w:tcPr>
            <w:tcW w:w="1359" w:type="dxa"/>
            <w:vMerge/>
            <w:shd w:val="clear" w:color="auto" w:fill="auto"/>
          </w:tcPr>
          <w:p w:rsidR="00847CDA" w:rsidRPr="00C87D19" w:rsidRDefault="00847CDA" w:rsidP="00C87D19">
            <w:pPr>
              <w:spacing w:before="60" w:after="60"/>
              <w:rPr>
                <w:rFonts w:ascii="Arial" w:eastAsia="Calibri" w:hAnsi="Arial" w:cs="Arial"/>
                <w:b/>
                <w:sz w:val="20"/>
                <w:szCs w:val="20"/>
              </w:rPr>
            </w:pPr>
          </w:p>
        </w:tc>
        <w:tc>
          <w:tcPr>
            <w:tcW w:w="1359" w:type="dxa"/>
            <w:vMerge/>
            <w:shd w:val="clear" w:color="auto" w:fill="auto"/>
          </w:tcPr>
          <w:p w:rsidR="00847CDA" w:rsidRPr="00C87D19" w:rsidRDefault="00847CDA" w:rsidP="00C87D19">
            <w:pPr>
              <w:spacing w:before="60" w:after="60"/>
              <w:rPr>
                <w:rFonts w:ascii="Arial" w:eastAsia="Calibri" w:hAnsi="Arial" w:cs="Arial"/>
                <w:b/>
                <w:sz w:val="20"/>
                <w:szCs w:val="20"/>
              </w:rPr>
            </w:pPr>
          </w:p>
        </w:tc>
      </w:tr>
    </w:tbl>
    <w:p w:rsidR="00847CDA" w:rsidRPr="00920C23" w:rsidRDefault="00847CDA" w:rsidP="00072B58">
      <w:pPr>
        <w:rPr>
          <w:rFonts w:ascii="Arial" w:eastAsia="Calibri" w:hAnsi="Arial" w:cs="Arial"/>
          <w:sz w:val="20"/>
          <w:szCs w:val="20"/>
        </w:rPr>
      </w:pPr>
    </w:p>
    <w:p w:rsidR="00847CDA" w:rsidRPr="00920C23" w:rsidRDefault="00847CDA" w:rsidP="00072B58">
      <w:pPr>
        <w:rPr>
          <w:rFonts w:ascii="Arial" w:eastAsia="Calibri" w:hAnsi="Arial" w:cs="Arial"/>
          <w:sz w:val="20"/>
          <w:szCs w:val="20"/>
          <w:highlight w:val="gre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6588"/>
      </w:tblGrid>
      <w:tr w:rsidR="00847CDA" w:rsidRPr="00920C23" w:rsidTr="00C87D19">
        <w:tc>
          <w:tcPr>
            <w:tcW w:w="2988"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Estimated Lesson Duration:</w:t>
            </w:r>
          </w:p>
        </w:tc>
        <w:tc>
          <w:tcPr>
            <w:tcW w:w="6588"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7 days</w:t>
            </w:r>
          </w:p>
        </w:tc>
      </w:tr>
      <w:tr w:rsidR="00847CDA" w:rsidRPr="00920C23" w:rsidTr="00C87D19">
        <w:tc>
          <w:tcPr>
            <w:tcW w:w="2988"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Estimated Activity Duration:</w:t>
            </w:r>
          </w:p>
        </w:tc>
        <w:tc>
          <w:tcPr>
            <w:tcW w:w="6588"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4 days</w:t>
            </w:r>
          </w:p>
        </w:tc>
      </w:tr>
    </w:tbl>
    <w:p w:rsidR="00847CDA" w:rsidRPr="00920C23" w:rsidRDefault="00847CDA" w:rsidP="00072B58">
      <w:pPr>
        <w:rPr>
          <w:rFonts w:ascii="Arial" w:eastAsia="Calibri" w:hAnsi="Arial" w:cs="Arial"/>
          <w:sz w:val="20"/>
          <w:szCs w:val="20"/>
        </w:rPr>
      </w:pPr>
    </w:p>
    <w:p w:rsidR="00847CDA" w:rsidRPr="00920C23" w:rsidRDefault="00847CDA" w:rsidP="00072B58">
      <w:pPr>
        <w:rPr>
          <w:rFonts w:ascii="Arial" w:eastAsia="Calibri" w:hAnsi="Arial" w:cs="Arial"/>
          <w:sz w:val="20"/>
          <w:szCs w:val="20"/>
        </w:rPr>
      </w:pPr>
    </w:p>
    <w:p w:rsidR="00847CDA" w:rsidRPr="00920C23" w:rsidRDefault="00847CDA" w:rsidP="00072B58">
      <w:pPr>
        <w:rPr>
          <w:rFonts w:ascii="Arial" w:eastAsia="Calibri"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8388"/>
      </w:tblGrid>
      <w:tr w:rsidR="00847CDA" w:rsidRPr="00920C23" w:rsidTr="00C87D19">
        <w:tc>
          <w:tcPr>
            <w:tcW w:w="1188"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Setting:</w:t>
            </w:r>
          </w:p>
        </w:tc>
        <w:tc>
          <w:tcPr>
            <w:tcW w:w="8388"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Classroom</w:t>
            </w:r>
          </w:p>
        </w:tc>
      </w:tr>
    </w:tbl>
    <w:p w:rsidR="00847CDA" w:rsidRPr="00920C23" w:rsidRDefault="00847CDA" w:rsidP="00072B58">
      <w:pPr>
        <w:rPr>
          <w:rFonts w:ascii="Arial" w:eastAsia="Calibri" w:hAnsi="Arial" w:cs="Arial"/>
          <w:sz w:val="20"/>
          <w:szCs w:val="20"/>
        </w:rPr>
      </w:pPr>
    </w:p>
    <w:p w:rsidR="00847CDA" w:rsidRPr="00920C23" w:rsidRDefault="00847CDA" w:rsidP="00072B58">
      <w:pPr>
        <w:rPr>
          <w:rFonts w:ascii="Arial" w:eastAsia="Calibri" w:hAnsi="Arial" w:cs="Arial"/>
          <w:sz w:val="20"/>
          <w:szCs w:val="20"/>
        </w:rPr>
      </w:pPr>
    </w:p>
    <w:p w:rsidR="00847CDA" w:rsidRPr="00920C23" w:rsidRDefault="00847CDA" w:rsidP="00072B58">
      <w:pPr>
        <w:rPr>
          <w:rFonts w:ascii="Arial" w:eastAsia="Calibri"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RPr="00920C23" w:rsidTr="00C87D19">
        <w:tc>
          <w:tcPr>
            <w:tcW w:w="9576"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Activity Objectives:</w:t>
            </w:r>
          </w:p>
        </w:tc>
      </w:tr>
    </w:tbl>
    <w:p w:rsidR="00847CDA" w:rsidRPr="00920C23" w:rsidRDefault="00847CDA" w:rsidP="00072B58">
      <w:pPr>
        <w:rPr>
          <w:rFonts w:ascii="Arial" w:eastAsia="Calibri" w:hAnsi="Arial" w:cs="Arial"/>
          <w:sz w:val="20"/>
          <w:szCs w:val="20"/>
        </w:rPr>
      </w:pPr>
    </w:p>
    <w:p w:rsidR="00847CDA" w:rsidRPr="00920C23" w:rsidRDefault="00847CDA" w:rsidP="00072B58">
      <w:pPr>
        <w:rPr>
          <w:rFonts w:ascii="Arial" w:eastAsia="Calibri" w:hAnsi="Arial" w:cs="Arial"/>
          <w:sz w:val="20"/>
          <w:szCs w:val="20"/>
        </w:rPr>
      </w:pPr>
      <w:r w:rsidRPr="00920C23">
        <w:rPr>
          <w:rFonts w:ascii="Arial" w:eastAsia="Calibri" w:hAnsi="Arial" w:cs="Arial"/>
          <w:sz w:val="20"/>
          <w:szCs w:val="20"/>
        </w:rPr>
        <w:t>The student will be able to:</w:t>
      </w:r>
    </w:p>
    <w:p w:rsidR="00847CDA" w:rsidRPr="00920C23" w:rsidRDefault="00847CDA" w:rsidP="00072B58">
      <w:pPr>
        <w:numPr>
          <w:ilvl w:val="0"/>
          <w:numId w:val="54"/>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Define solute, solvent, solution</w:t>
      </w:r>
    </w:p>
    <w:p w:rsidR="00847CDA" w:rsidRPr="00920C23" w:rsidRDefault="00847CDA" w:rsidP="00072B58">
      <w:pPr>
        <w:numPr>
          <w:ilvl w:val="0"/>
          <w:numId w:val="54"/>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Explain the importance of water being a universal solvent</w:t>
      </w:r>
    </w:p>
    <w:p w:rsidR="00847CDA" w:rsidRPr="00920C23" w:rsidRDefault="00847CDA" w:rsidP="00072B58">
      <w:pPr>
        <w:numPr>
          <w:ilvl w:val="0"/>
          <w:numId w:val="54"/>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Explain the behavior of water molecules in terms of adhesion and cohesion</w:t>
      </w:r>
    </w:p>
    <w:p w:rsidR="00847CDA" w:rsidRPr="00920C23" w:rsidRDefault="00847CDA" w:rsidP="00072B58">
      <w:pPr>
        <w:numPr>
          <w:ilvl w:val="0"/>
          <w:numId w:val="54"/>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Draw a water molecule and label to illustrate polarity</w:t>
      </w:r>
    </w:p>
    <w:p w:rsidR="00847CDA" w:rsidRPr="00920C23" w:rsidRDefault="00847CDA" w:rsidP="00072B58">
      <w:pPr>
        <w:numPr>
          <w:ilvl w:val="0"/>
          <w:numId w:val="54"/>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Explain the importance of water in terms of the states of matter</w:t>
      </w:r>
    </w:p>
    <w:p w:rsidR="00847CDA" w:rsidRPr="00920C23" w:rsidRDefault="00847CDA" w:rsidP="00072B58">
      <w:pPr>
        <w:numPr>
          <w:ilvl w:val="0"/>
          <w:numId w:val="54"/>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Observe the properties of water and explain the role of water in living things</w:t>
      </w:r>
    </w:p>
    <w:p w:rsidR="00847CDA" w:rsidRPr="00920C23" w:rsidRDefault="00847CDA" w:rsidP="00072B58">
      <w:pPr>
        <w:rPr>
          <w:rFonts w:ascii="Arial" w:eastAsia="Calibri"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RPr="00920C23" w:rsidTr="00C87D19">
        <w:tc>
          <w:tcPr>
            <w:tcW w:w="9576"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Activity Guiding Questions:</w:t>
            </w:r>
          </w:p>
        </w:tc>
      </w:tr>
    </w:tbl>
    <w:p w:rsidR="00847CDA" w:rsidRPr="00920C23" w:rsidRDefault="00847CDA" w:rsidP="00072B58">
      <w:pPr>
        <w:numPr>
          <w:ilvl w:val="0"/>
          <w:numId w:val="55"/>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 xml:space="preserve">Why is dehydration a danger? </w:t>
      </w:r>
    </w:p>
    <w:p w:rsidR="00847CDA" w:rsidRPr="00920C23" w:rsidRDefault="00847CDA" w:rsidP="00072B58">
      <w:pPr>
        <w:numPr>
          <w:ilvl w:val="0"/>
          <w:numId w:val="55"/>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Why is water important to life?</w:t>
      </w:r>
    </w:p>
    <w:p w:rsidR="00847CDA" w:rsidRPr="00920C23" w:rsidRDefault="00847CDA" w:rsidP="00072B58">
      <w:pPr>
        <w:numPr>
          <w:ilvl w:val="0"/>
          <w:numId w:val="55"/>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What are the properties of water that make it useful in hand washing?</w:t>
      </w:r>
    </w:p>
    <w:p w:rsidR="00847CDA" w:rsidRPr="00920C23" w:rsidRDefault="00847CDA" w:rsidP="00072B58">
      <w:pPr>
        <w:numPr>
          <w:ilvl w:val="0"/>
          <w:numId w:val="55"/>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What does a water molecule look like?</w:t>
      </w:r>
    </w:p>
    <w:p w:rsidR="00847CDA" w:rsidRPr="00920C23" w:rsidRDefault="00847CDA" w:rsidP="00072B58">
      <w:pPr>
        <w:numPr>
          <w:ilvl w:val="0"/>
          <w:numId w:val="55"/>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Why is water good at dissolving other substances?</w:t>
      </w:r>
    </w:p>
    <w:p w:rsidR="00847CDA" w:rsidRPr="00920C23" w:rsidRDefault="00847CDA" w:rsidP="00072B58">
      <w:pPr>
        <w:numPr>
          <w:ilvl w:val="0"/>
          <w:numId w:val="55"/>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What are the substances dissolved in water called?</w:t>
      </w:r>
    </w:p>
    <w:p w:rsidR="00847CDA" w:rsidRPr="00920C23" w:rsidRDefault="00847CDA" w:rsidP="00072B58">
      <w:pPr>
        <w:numPr>
          <w:ilvl w:val="0"/>
          <w:numId w:val="55"/>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What are the states of matter of water?</w:t>
      </w:r>
    </w:p>
    <w:p w:rsidR="00847CDA" w:rsidRPr="00E90046" w:rsidRDefault="00847CDA" w:rsidP="00E90046">
      <w:pPr>
        <w:numPr>
          <w:ilvl w:val="0"/>
          <w:numId w:val="55"/>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Why does ice float?</w:t>
      </w:r>
    </w:p>
    <w:p w:rsidR="00847CDA" w:rsidRPr="00920C23" w:rsidRDefault="00847CDA" w:rsidP="00072B58">
      <w:pPr>
        <w:rPr>
          <w:rFonts w:ascii="Arial" w:eastAsia="Calibri" w:hAnsi="Arial" w:cs="Arial"/>
          <w:sz w:val="20"/>
          <w:szCs w:val="20"/>
        </w:rPr>
      </w:pPr>
    </w:p>
    <w:p w:rsidR="00900403" w:rsidRDefault="00900403" w:rsidP="00072B58">
      <w:pPr>
        <w:spacing w:after="160" w:line="259" w:lineRule="auto"/>
        <w:rPr>
          <w:rFonts w:ascii="Arial" w:eastAsia="Calibri" w:hAnsi="Arial" w:cs="Arial"/>
          <w:sz w:val="20"/>
          <w:szCs w:val="20"/>
        </w:rPr>
      </w:pPr>
      <w:r>
        <w:rPr>
          <w:rFonts w:ascii="Arial" w:eastAsia="Calibri" w:hAnsi="Arial" w:cs="Arial"/>
          <w:sz w:val="20"/>
          <w:szCs w:val="20"/>
        </w:rPr>
        <w:br w:type="page"/>
      </w:r>
    </w:p>
    <w:p w:rsidR="00847CDA" w:rsidRPr="00920C23" w:rsidRDefault="00847CDA" w:rsidP="00072B58">
      <w:pPr>
        <w:rPr>
          <w:rFonts w:ascii="Arial" w:eastAsia="Calibri" w:hAnsi="Arial" w:cs="Arial"/>
          <w:sz w:val="20"/>
          <w:szCs w:val="20"/>
        </w:rPr>
      </w:pP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410"/>
      </w:tblGrid>
      <w:tr w:rsidR="00847CDA" w:rsidRPr="00920C23" w:rsidTr="00C87D19">
        <w:trPr>
          <w:tblHeader/>
        </w:trPr>
        <w:tc>
          <w:tcPr>
            <w:tcW w:w="9630" w:type="dxa"/>
            <w:gridSpan w:val="2"/>
            <w:shd w:val="clear" w:color="auto" w:fill="auto"/>
          </w:tcPr>
          <w:p w:rsidR="00847CDA" w:rsidRPr="00C87D19" w:rsidRDefault="00847CDA" w:rsidP="00C87D19">
            <w:pPr>
              <w:spacing w:before="60" w:after="60"/>
              <w:jc w:val="center"/>
              <w:rPr>
                <w:rFonts w:ascii="Arial" w:eastAsia="Calibri" w:hAnsi="Arial" w:cs="Arial"/>
                <w:sz w:val="20"/>
                <w:szCs w:val="20"/>
              </w:rPr>
            </w:pPr>
            <w:r w:rsidRPr="00C87D19">
              <w:rPr>
                <w:rFonts w:ascii="Arial" w:eastAsia="Calibri" w:hAnsi="Arial" w:cs="Arial"/>
                <w:b/>
                <w:sz w:val="20"/>
                <w:szCs w:val="20"/>
              </w:rPr>
              <w:t xml:space="preserve">Next Generation Science Standards (NGSS) </w:t>
            </w:r>
          </w:p>
        </w:tc>
      </w:tr>
      <w:tr w:rsidR="00847CDA" w:rsidRPr="00920C23"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288"/>
          <w:tblHeader/>
        </w:trPr>
        <w:tc>
          <w:tcPr>
            <w:tcW w:w="52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tabs>
                <w:tab w:val="center" w:pos="5670"/>
              </w:tabs>
              <w:rPr>
                <w:rFonts w:ascii="Arial" w:eastAsia="Calibri" w:hAnsi="Arial" w:cs="Arial"/>
                <w:b/>
                <w:sz w:val="18"/>
                <w:szCs w:val="20"/>
              </w:rPr>
            </w:pPr>
            <w:r w:rsidRPr="00C87D19">
              <w:rPr>
                <w:rFonts w:ascii="Arial" w:eastAsia="Calibri" w:hAnsi="Arial" w:cs="Arial"/>
                <w:b/>
                <w:sz w:val="18"/>
                <w:szCs w:val="20"/>
              </w:rPr>
              <w:t xml:space="preserve">Science and Engineering Practices (Check all that apply)                        </w:t>
            </w:r>
          </w:p>
        </w:tc>
        <w:tc>
          <w:tcPr>
            <w:tcW w:w="4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tabs>
                <w:tab w:val="center" w:pos="5670"/>
              </w:tabs>
              <w:rPr>
                <w:rFonts w:ascii="Arial" w:eastAsia="Calibri" w:hAnsi="Arial" w:cs="Arial"/>
                <w:b/>
                <w:sz w:val="18"/>
                <w:szCs w:val="20"/>
              </w:rPr>
            </w:pPr>
            <w:r w:rsidRPr="00C87D19">
              <w:rPr>
                <w:rFonts w:ascii="Arial" w:eastAsia="Calibri" w:hAnsi="Arial" w:cs="Arial"/>
                <w:b/>
                <w:sz w:val="18"/>
                <w:szCs w:val="20"/>
              </w:rPr>
              <w:t>Crosscutting Concepts (Check all that apply)</w:t>
            </w:r>
          </w:p>
        </w:tc>
      </w:tr>
      <w:tr w:rsidR="00847CDA" w:rsidRPr="00920C23"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C87D19">
            <w:pPr>
              <w:ind w:hanging="252"/>
              <w:rPr>
                <w:rFonts w:ascii="Arial" w:hAnsi="Arial" w:cs="Arial"/>
                <w:sz w:val="18"/>
                <w:szCs w:val="16"/>
              </w:rPr>
            </w:pPr>
            <w:r w:rsidRPr="00C87D19">
              <w:rPr>
                <w:rFonts w:ascii="MS Gothic" w:eastAsia="MS Gothic" w:hAnsi="MS Gothic" w:cs="Arial" w:hint="eastAsia"/>
                <w:sz w:val="20"/>
                <w:szCs w:val="16"/>
              </w:rPr>
              <w:t>☒</w:t>
            </w:r>
            <w:r w:rsidRPr="00C87D19">
              <w:rPr>
                <w:rFonts w:ascii="Arial" w:eastAsia="Calibri" w:hAnsi="Arial" w:cs="Arial"/>
                <w:sz w:val="18"/>
                <w:szCs w:val="16"/>
              </w:rPr>
              <w:t xml:space="preserve"> Asking questions (for science) and defining problems (for engineering)</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w:t>
            </w:r>
            <w:r w:rsidRPr="00C87D19">
              <w:rPr>
                <w:rFonts w:ascii="Arial" w:eastAsia="Calibri" w:hAnsi="Arial" w:cs="Arial"/>
                <w:sz w:val="18"/>
                <w:szCs w:val="16"/>
              </w:rPr>
              <w:t>Patterns</w:t>
            </w:r>
          </w:p>
        </w:tc>
      </w:tr>
      <w:tr w:rsidR="00847CDA" w:rsidRPr="00920C23"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Developing and using models</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eastAsia="Calibri" w:hAnsi="Arial" w:cs="Arial"/>
                <w:sz w:val="18"/>
                <w:szCs w:val="16"/>
              </w:rPr>
              <w:t xml:space="preserve"> Cause and effect</w:t>
            </w:r>
          </w:p>
        </w:tc>
      </w:tr>
      <w:tr w:rsidR="00847CDA" w:rsidRPr="00920C23"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eastAsia="Calibri" w:hAnsi="Arial" w:cs="Arial"/>
                <w:sz w:val="18"/>
                <w:szCs w:val="16"/>
              </w:rPr>
              <w:t xml:space="preserve"> </w:t>
            </w:r>
            <w:r w:rsidRPr="00C87D19">
              <w:rPr>
                <w:rFonts w:ascii="Arial" w:hAnsi="Arial" w:cs="Arial"/>
                <w:sz w:val="18"/>
                <w:szCs w:val="16"/>
              </w:rPr>
              <w:t>Planning and carrying out investigations</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eastAsia="Calibri" w:hAnsi="Arial" w:cs="Arial"/>
                <w:sz w:val="18"/>
                <w:szCs w:val="16"/>
              </w:rPr>
              <w:t xml:space="preserve"> Scale, proportion, and quantity</w:t>
            </w:r>
          </w:p>
        </w:tc>
      </w:tr>
      <w:tr w:rsidR="00847CDA" w:rsidRPr="00920C23"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eastAsia="Calibri" w:hAnsi="Arial" w:cs="Arial"/>
                <w:sz w:val="18"/>
                <w:szCs w:val="16"/>
              </w:rPr>
              <w:t xml:space="preserve"> </w:t>
            </w:r>
            <w:r w:rsidRPr="00C87D19">
              <w:rPr>
                <w:rFonts w:ascii="Arial" w:hAnsi="Arial" w:cs="Arial"/>
                <w:sz w:val="18"/>
                <w:szCs w:val="16"/>
              </w:rPr>
              <w:t>Analyzing and interpreting data</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eastAsia="Calibri" w:hAnsi="Arial" w:cs="Arial"/>
                <w:sz w:val="18"/>
                <w:szCs w:val="16"/>
              </w:rPr>
              <w:t xml:space="preserve"> Systems and system models</w:t>
            </w:r>
          </w:p>
        </w:tc>
      </w:tr>
      <w:tr w:rsidR="00847CDA" w:rsidRPr="00920C23"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eastAsia="Calibri" w:hAnsi="Arial" w:cs="Arial"/>
                <w:sz w:val="18"/>
                <w:szCs w:val="16"/>
              </w:rPr>
              <w:t xml:space="preserve"> </w:t>
            </w:r>
            <w:r w:rsidRPr="00C87D19">
              <w:rPr>
                <w:rFonts w:ascii="Arial" w:hAnsi="Arial" w:cs="Arial"/>
                <w:sz w:val="18"/>
                <w:szCs w:val="16"/>
              </w:rPr>
              <w:t>Using mathematics and computational thinking</w:t>
            </w:r>
          </w:p>
        </w:tc>
        <w:tc>
          <w:tcPr>
            <w:tcW w:w="4410" w:type="dxa"/>
            <w:shd w:val="clear" w:color="auto" w:fill="auto"/>
          </w:tcPr>
          <w:p w:rsidR="00847CDA" w:rsidRPr="00C87D19" w:rsidRDefault="00847CDA" w:rsidP="00C87D19">
            <w:pPr>
              <w:ind w:hanging="252"/>
              <w:rPr>
                <w:rFonts w:ascii="Arial" w:hAnsi="Arial" w:cs="Arial"/>
                <w:sz w:val="18"/>
                <w:szCs w:val="16"/>
              </w:rPr>
            </w:pPr>
            <w:r w:rsidRPr="00C87D19">
              <w:rPr>
                <w:rFonts w:ascii="MS Gothic" w:eastAsia="MS Gothic" w:hAnsi="MS Gothic" w:cs="Arial" w:hint="eastAsia"/>
                <w:sz w:val="20"/>
                <w:szCs w:val="16"/>
              </w:rPr>
              <w:t>☐</w:t>
            </w:r>
            <w:r w:rsidRPr="00C87D19">
              <w:rPr>
                <w:rFonts w:ascii="Arial" w:eastAsia="Calibri" w:hAnsi="Arial" w:cs="Arial"/>
                <w:sz w:val="18"/>
                <w:szCs w:val="16"/>
              </w:rPr>
              <w:t xml:space="preserve"> </w:t>
            </w:r>
            <w:r w:rsidRPr="00C87D19">
              <w:rPr>
                <w:rFonts w:ascii="Arial" w:hAnsi="Arial" w:cs="Arial"/>
                <w:sz w:val="18"/>
                <w:szCs w:val="16"/>
              </w:rPr>
              <w:t>Energy and matter: Flows, cycles, and conservation</w:t>
            </w:r>
          </w:p>
        </w:tc>
      </w:tr>
      <w:tr w:rsidR="00847CDA" w:rsidRPr="00920C23"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C87D19">
            <w:pPr>
              <w:ind w:hanging="252"/>
              <w:rPr>
                <w:rFonts w:ascii="Arial" w:hAnsi="Arial" w:cs="Arial"/>
                <w:sz w:val="18"/>
                <w:szCs w:val="16"/>
              </w:rPr>
            </w:pPr>
            <w:r w:rsidRPr="00C87D19">
              <w:rPr>
                <w:rFonts w:ascii="MS Gothic" w:eastAsia="MS Gothic" w:hAnsi="MS Gothic" w:cs="Arial" w:hint="eastAsia"/>
                <w:sz w:val="20"/>
                <w:szCs w:val="16"/>
              </w:rPr>
              <w:t>☐</w:t>
            </w:r>
            <w:r w:rsidRPr="00C87D19">
              <w:rPr>
                <w:rFonts w:ascii="Arial" w:eastAsia="Calibri" w:hAnsi="Arial" w:cs="Arial"/>
                <w:sz w:val="18"/>
                <w:szCs w:val="16"/>
              </w:rPr>
              <w:t xml:space="preserve"> Constructing explanations (for science) and designing solutions (for engineering)</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eastAsia="Calibri" w:hAnsi="Arial" w:cs="Arial"/>
                <w:sz w:val="18"/>
                <w:szCs w:val="16"/>
              </w:rPr>
              <w:t xml:space="preserve"> </w:t>
            </w:r>
            <w:r w:rsidRPr="00C87D19">
              <w:rPr>
                <w:rFonts w:ascii="Arial" w:hAnsi="Arial" w:cs="Arial"/>
                <w:sz w:val="18"/>
                <w:szCs w:val="16"/>
              </w:rPr>
              <w:t xml:space="preserve">Structure and function. </w:t>
            </w:r>
          </w:p>
        </w:tc>
      </w:tr>
      <w:tr w:rsidR="00847CDA" w:rsidRPr="00920C23"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eastAsia="Calibri" w:hAnsi="Arial" w:cs="Arial"/>
                <w:sz w:val="18"/>
                <w:szCs w:val="16"/>
              </w:rPr>
              <w:t xml:space="preserve"> </w:t>
            </w:r>
            <w:r w:rsidRPr="00C87D19">
              <w:rPr>
                <w:rFonts w:ascii="Arial" w:hAnsi="Arial" w:cs="Arial"/>
                <w:sz w:val="18"/>
                <w:szCs w:val="16"/>
              </w:rPr>
              <w:t>Engaging in argument from evidence</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eastAsia="Calibri" w:hAnsi="Arial" w:cs="Arial"/>
                <w:sz w:val="18"/>
                <w:szCs w:val="16"/>
              </w:rPr>
              <w:t xml:space="preserve"> </w:t>
            </w:r>
            <w:r w:rsidRPr="00C87D19">
              <w:rPr>
                <w:rFonts w:ascii="Arial" w:hAnsi="Arial" w:cs="Arial"/>
                <w:sz w:val="18"/>
                <w:szCs w:val="16"/>
              </w:rPr>
              <w:t xml:space="preserve">Stability and change. </w:t>
            </w:r>
          </w:p>
        </w:tc>
      </w:tr>
      <w:tr w:rsidR="00847CDA" w:rsidRPr="00920C23"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C87D19">
            <w:pPr>
              <w:tabs>
                <w:tab w:val="left" w:pos="5670"/>
              </w:tabs>
              <w:rPr>
                <w:rFonts w:ascii="Arial" w:hAnsi="Arial" w:cs="Arial"/>
                <w:sz w:val="18"/>
                <w:szCs w:val="16"/>
              </w:rPr>
            </w:pPr>
            <w:r w:rsidRPr="00C87D19">
              <w:rPr>
                <w:rFonts w:ascii="MS Gothic" w:eastAsia="MS Gothic" w:hAnsi="MS Gothic" w:cs="Arial" w:hint="eastAsia"/>
                <w:sz w:val="20"/>
                <w:szCs w:val="16"/>
              </w:rPr>
              <w:t>☒</w:t>
            </w:r>
            <w:r w:rsidRPr="00C87D19">
              <w:rPr>
                <w:rFonts w:ascii="Arial" w:eastAsia="Calibri" w:hAnsi="Arial" w:cs="Arial"/>
                <w:sz w:val="18"/>
                <w:szCs w:val="16"/>
              </w:rPr>
              <w:t xml:space="preserve"> </w:t>
            </w:r>
            <w:r w:rsidRPr="00C87D19">
              <w:rPr>
                <w:rFonts w:ascii="Arial" w:hAnsi="Arial" w:cs="Arial"/>
                <w:sz w:val="18"/>
                <w:szCs w:val="16"/>
              </w:rPr>
              <w:t>Obtaining, evaluating, and communicating information</w:t>
            </w:r>
            <w:r w:rsidRPr="00C87D19">
              <w:rPr>
                <w:rFonts w:ascii="Arial" w:hAnsi="Arial" w:cs="Arial"/>
                <w:sz w:val="18"/>
                <w:szCs w:val="16"/>
              </w:rPr>
              <w:tab/>
            </w:r>
          </w:p>
        </w:tc>
        <w:tc>
          <w:tcPr>
            <w:tcW w:w="4410" w:type="dxa"/>
            <w:shd w:val="clear" w:color="auto" w:fill="auto"/>
          </w:tcPr>
          <w:p w:rsidR="00847CDA" w:rsidRPr="00C87D19" w:rsidRDefault="00847CDA" w:rsidP="00072B58">
            <w:pPr>
              <w:rPr>
                <w:rFonts w:ascii="MS Gothic" w:eastAsia="MS Gothic" w:hAnsi="MS Gothic" w:cs="Arial"/>
                <w:sz w:val="18"/>
                <w:szCs w:val="16"/>
              </w:rPr>
            </w:pPr>
          </w:p>
        </w:tc>
      </w:tr>
    </w:tbl>
    <w:p w:rsidR="00847CDA" w:rsidRPr="00920C23" w:rsidRDefault="00847CDA" w:rsidP="00072B58">
      <w:pPr>
        <w:rPr>
          <w:rFonts w:ascii="Arial" w:eastAsia="Calibri" w:hAnsi="Arial" w:cs="Arial"/>
          <w:sz w:val="20"/>
          <w:szCs w:val="20"/>
        </w:rPr>
      </w:pPr>
    </w:p>
    <w:p w:rsidR="00847CDA" w:rsidRPr="00920C23" w:rsidRDefault="00847CDA" w:rsidP="00072B58">
      <w:pPr>
        <w:rPr>
          <w:rFonts w:ascii="Arial" w:eastAsia="Calibri" w:hAnsi="Arial" w:cs="Arial"/>
          <w:sz w:val="20"/>
          <w:szCs w:val="20"/>
        </w:rPr>
      </w:pPr>
    </w:p>
    <w:tbl>
      <w:tblPr>
        <w:tblW w:w="964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9648"/>
      </w:tblGrid>
      <w:tr w:rsidR="00847CDA" w:rsidRPr="00920C23" w:rsidTr="00C87D19">
        <w:trPr>
          <w:trHeight w:val="360"/>
          <w:tblHeader/>
        </w:trPr>
        <w:tc>
          <w:tcPr>
            <w:tcW w:w="96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jc w:val="center"/>
              <w:rPr>
                <w:rFonts w:eastAsia="Calibri"/>
                <w:sz w:val="22"/>
              </w:rPr>
            </w:pPr>
            <w:r w:rsidRPr="00C87D19">
              <w:rPr>
                <w:rFonts w:ascii="Arial" w:eastAsia="Calibri" w:hAnsi="Arial" w:cs="Arial"/>
                <w:b/>
                <w:sz w:val="22"/>
                <w:szCs w:val="20"/>
              </w:rPr>
              <w:t>Ohio’s New Learning Standards for Science (ONLS)</w:t>
            </w:r>
          </w:p>
        </w:tc>
      </w:tr>
      <w:tr w:rsidR="00847CDA" w:rsidRPr="00920C23" w:rsidTr="00C87D19">
        <w:trPr>
          <w:trHeight w:val="288"/>
          <w:tblHeader/>
        </w:trPr>
        <w:tc>
          <w:tcPr>
            <w:tcW w:w="96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jc w:val="center"/>
              <w:rPr>
                <w:rFonts w:ascii="Arial" w:eastAsia="Calibri" w:hAnsi="Arial" w:cs="Arial"/>
                <w:b/>
                <w:sz w:val="22"/>
                <w:szCs w:val="20"/>
              </w:rPr>
            </w:pPr>
            <w:r w:rsidRPr="00C87D19">
              <w:rPr>
                <w:rFonts w:ascii="Arial" w:eastAsia="Calibri" w:hAnsi="Arial" w:cs="Arial"/>
                <w:b/>
                <w:sz w:val="18"/>
                <w:szCs w:val="16"/>
              </w:rPr>
              <w:t>Expectations for Learning - Cognitive Demands</w:t>
            </w:r>
            <w:r w:rsidRPr="00C87D19">
              <w:rPr>
                <w:rFonts w:ascii="Arial" w:eastAsia="Calibri" w:hAnsi="Arial" w:cs="Arial"/>
                <w:b/>
                <w:sz w:val="22"/>
                <w:szCs w:val="20"/>
              </w:rPr>
              <w:t xml:space="preserve"> </w:t>
            </w:r>
            <w:r w:rsidRPr="00C87D19">
              <w:rPr>
                <w:rFonts w:ascii="Arial" w:eastAsia="Calibri" w:hAnsi="Arial" w:cs="Arial"/>
                <w:b/>
                <w:sz w:val="18"/>
                <w:szCs w:val="16"/>
              </w:rPr>
              <w:t>(Check all that apply)</w:t>
            </w:r>
          </w:p>
        </w:tc>
      </w:tr>
      <w:tr w:rsidR="00847CDA" w:rsidRPr="00920C23" w:rsidTr="00C87D19">
        <w:tc>
          <w:tcPr>
            <w:tcW w:w="9648" w:type="dxa"/>
            <w:tcBorders>
              <w:top w:val="single" w:sz="4" w:space="0" w:color="000000"/>
            </w:tcBorders>
            <w:shd w:val="clear" w:color="auto" w:fill="auto"/>
          </w:tcPr>
          <w:p w:rsidR="00847CDA" w:rsidRPr="00C87D19" w:rsidRDefault="00847CDA" w:rsidP="00C87D19">
            <w:pPr>
              <w:tabs>
                <w:tab w:val="left" w:pos="5670"/>
              </w:tabs>
              <w:rPr>
                <w:rFonts w:ascii="Arial" w:hAnsi="Arial" w:cs="Arial"/>
                <w:sz w:val="16"/>
                <w:szCs w:val="14"/>
              </w:rPr>
            </w:pPr>
            <w:r w:rsidRPr="00C87D19">
              <w:rPr>
                <w:rFonts w:ascii="MS Gothic" w:eastAsia="MS Gothic" w:hAnsi="MS Gothic" w:cs="Arial" w:hint="eastAsia"/>
                <w:sz w:val="22"/>
                <w:szCs w:val="28"/>
              </w:rPr>
              <w:t>☒</w:t>
            </w:r>
            <w:r w:rsidRPr="00C87D19">
              <w:rPr>
                <w:rFonts w:ascii="Arial" w:eastAsia="Calibri" w:hAnsi="Arial" w:cs="Arial"/>
                <w:sz w:val="32"/>
                <w:szCs w:val="28"/>
              </w:rPr>
              <w:t xml:space="preserve"> </w:t>
            </w:r>
            <w:r w:rsidRPr="00C87D19">
              <w:rPr>
                <w:rFonts w:ascii="Arial" w:hAnsi="Arial" w:cs="Arial"/>
                <w:sz w:val="16"/>
                <w:szCs w:val="14"/>
              </w:rPr>
              <w:t xml:space="preserve">Designing Technological/Engineering Solutions Using Science concepts </w:t>
            </w:r>
            <w:r w:rsidRPr="00C87D19">
              <w:rPr>
                <w:rFonts w:ascii="Arial" w:hAnsi="Arial" w:cs="Arial"/>
                <w:b/>
                <w:sz w:val="16"/>
                <w:szCs w:val="14"/>
              </w:rPr>
              <w:t>(T)</w:t>
            </w:r>
          </w:p>
        </w:tc>
      </w:tr>
      <w:tr w:rsidR="00847CDA" w:rsidRPr="00920C23" w:rsidTr="00C87D19">
        <w:tc>
          <w:tcPr>
            <w:tcW w:w="9648" w:type="dxa"/>
            <w:shd w:val="clear" w:color="auto" w:fill="auto"/>
          </w:tcPr>
          <w:p w:rsidR="00847CDA" w:rsidRPr="00C87D19" w:rsidRDefault="00847CDA" w:rsidP="00C87D19">
            <w:pPr>
              <w:tabs>
                <w:tab w:val="left" w:pos="5670"/>
              </w:tabs>
              <w:rPr>
                <w:rFonts w:ascii="Arial" w:hAnsi="Arial" w:cs="Arial"/>
                <w:sz w:val="16"/>
                <w:szCs w:val="14"/>
              </w:rPr>
            </w:pPr>
            <w:r w:rsidRPr="00C87D19">
              <w:rPr>
                <w:rFonts w:ascii="MS Gothic" w:eastAsia="MS Gothic" w:hAnsi="MS Gothic" w:cs="Arial" w:hint="eastAsia"/>
                <w:sz w:val="22"/>
                <w:szCs w:val="28"/>
              </w:rPr>
              <w:t>☒</w:t>
            </w:r>
            <w:r w:rsidRPr="00C87D19">
              <w:rPr>
                <w:rFonts w:ascii="Arial" w:eastAsia="Calibri" w:hAnsi="Arial" w:cs="Arial"/>
                <w:sz w:val="16"/>
                <w:szCs w:val="14"/>
              </w:rPr>
              <w:t xml:space="preserve">  </w:t>
            </w:r>
            <w:r w:rsidRPr="00C87D19">
              <w:rPr>
                <w:rFonts w:ascii="Arial" w:hAnsi="Arial" w:cs="Arial"/>
                <w:sz w:val="16"/>
                <w:szCs w:val="14"/>
              </w:rPr>
              <w:t xml:space="preserve">Demonstrating Science Knowledge </w:t>
            </w:r>
            <w:r w:rsidRPr="00C87D19">
              <w:rPr>
                <w:rFonts w:ascii="Arial" w:hAnsi="Arial" w:cs="Arial"/>
                <w:b/>
                <w:sz w:val="16"/>
                <w:szCs w:val="14"/>
              </w:rPr>
              <w:t>(D)</w:t>
            </w:r>
          </w:p>
        </w:tc>
      </w:tr>
      <w:tr w:rsidR="00847CDA" w:rsidRPr="00920C23" w:rsidTr="00C87D19">
        <w:tc>
          <w:tcPr>
            <w:tcW w:w="9648" w:type="dxa"/>
            <w:shd w:val="clear" w:color="auto" w:fill="auto"/>
          </w:tcPr>
          <w:p w:rsidR="00847CDA" w:rsidRPr="00C87D19" w:rsidRDefault="00847CDA" w:rsidP="00C87D19">
            <w:pPr>
              <w:tabs>
                <w:tab w:val="left" w:pos="5670"/>
              </w:tabs>
              <w:rPr>
                <w:rFonts w:ascii="Arial" w:hAnsi="Arial" w:cs="Arial"/>
                <w:sz w:val="16"/>
                <w:szCs w:val="14"/>
              </w:rPr>
            </w:pPr>
            <w:r w:rsidRPr="00C87D19">
              <w:rPr>
                <w:rFonts w:ascii="MS Gothic" w:eastAsia="MS Gothic" w:hAnsi="MS Gothic" w:cs="Arial" w:hint="eastAsia"/>
                <w:sz w:val="22"/>
                <w:szCs w:val="28"/>
              </w:rPr>
              <w:t>☐</w:t>
            </w:r>
            <w:r w:rsidRPr="00C87D19">
              <w:rPr>
                <w:rFonts w:ascii="Arial" w:eastAsia="Calibri" w:hAnsi="Arial" w:cs="Arial"/>
                <w:sz w:val="22"/>
                <w:szCs w:val="20"/>
              </w:rPr>
              <w:t xml:space="preserve"> </w:t>
            </w:r>
            <w:r w:rsidRPr="00C87D19">
              <w:rPr>
                <w:rFonts w:ascii="Arial" w:hAnsi="Arial" w:cs="Arial"/>
                <w:sz w:val="16"/>
                <w:szCs w:val="14"/>
              </w:rPr>
              <w:t xml:space="preserve">Interpreting and Communicating Science Concepts </w:t>
            </w:r>
            <w:r w:rsidRPr="00C87D19">
              <w:rPr>
                <w:rFonts w:ascii="Arial" w:hAnsi="Arial" w:cs="Arial"/>
                <w:b/>
                <w:sz w:val="16"/>
                <w:szCs w:val="14"/>
              </w:rPr>
              <w:t>(C)</w:t>
            </w:r>
          </w:p>
        </w:tc>
      </w:tr>
      <w:tr w:rsidR="00847CDA" w:rsidRPr="00920C23" w:rsidTr="00C87D19">
        <w:tc>
          <w:tcPr>
            <w:tcW w:w="9648" w:type="dxa"/>
            <w:shd w:val="clear" w:color="auto" w:fill="auto"/>
          </w:tcPr>
          <w:p w:rsidR="00847CDA" w:rsidRPr="00C87D19" w:rsidRDefault="00847CDA" w:rsidP="00072B58">
            <w:pPr>
              <w:rPr>
                <w:rFonts w:ascii="Arial" w:eastAsia="Calibri" w:hAnsi="Arial" w:cs="Arial"/>
                <w:b/>
                <w:szCs w:val="20"/>
              </w:rPr>
            </w:pPr>
            <w:r w:rsidRPr="00C87D19">
              <w:rPr>
                <w:rFonts w:ascii="MS Gothic" w:eastAsia="MS Gothic" w:hAnsi="MS Gothic" w:cs="Arial" w:hint="eastAsia"/>
                <w:sz w:val="22"/>
                <w:szCs w:val="28"/>
              </w:rPr>
              <w:t>☐</w:t>
            </w:r>
            <w:r w:rsidRPr="00C87D19">
              <w:rPr>
                <w:rFonts w:ascii="Arial" w:eastAsia="Calibri" w:hAnsi="Arial" w:cs="Arial"/>
                <w:sz w:val="16"/>
                <w:szCs w:val="14"/>
              </w:rPr>
              <w:t xml:space="preserve">  </w:t>
            </w:r>
            <w:r w:rsidRPr="00C87D19">
              <w:rPr>
                <w:rFonts w:ascii="Arial" w:hAnsi="Arial" w:cs="Arial"/>
                <w:sz w:val="16"/>
                <w:szCs w:val="14"/>
              </w:rPr>
              <w:t xml:space="preserve">Recalling Accurate Science </w:t>
            </w:r>
            <w:r w:rsidRPr="00C87D19">
              <w:rPr>
                <w:rFonts w:ascii="Arial" w:hAnsi="Arial" w:cs="Arial"/>
                <w:b/>
                <w:sz w:val="16"/>
                <w:szCs w:val="14"/>
              </w:rPr>
              <w:t>(R)</w:t>
            </w:r>
          </w:p>
        </w:tc>
      </w:tr>
    </w:tbl>
    <w:p w:rsidR="00847CDA" w:rsidRPr="00920C23" w:rsidRDefault="00847CDA" w:rsidP="00072B58">
      <w:pPr>
        <w:rPr>
          <w:rFonts w:ascii="Arial" w:eastAsia="Calibri" w:hAnsi="Arial" w:cs="Arial"/>
          <w:b/>
          <w:sz w:val="22"/>
          <w:szCs w:val="16"/>
        </w:rPr>
      </w:pPr>
    </w:p>
    <w:p w:rsidR="00847CDA" w:rsidRPr="00920C23" w:rsidRDefault="00847CDA" w:rsidP="00072B58">
      <w:pPr>
        <w:rPr>
          <w:rFonts w:ascii="Arial" w:eastAsia="Calibri" w:hAnsi="Arial" w:cs="Arial"/>
          <w:b/>
          <w:sz w:val="22"/>
          <w:szCs w:val="16"/>
        </w:rPr>
      </w:pPr>
    </w:p>
    <w:p w:rsidR="00847CDA" w:rsidRPr="00920C23" w:rsidRDefault="00847CDA" w:rsidP="00072B58">
      <w:pPr>
        <w:rPr>
          <w:rFonts w:ascii="Arial" w:eastAsia="Calibri" w:hAnsi="Arial" w:cs="Arial"/>
          <w:b/>
          <w:sz w:val="22"/>
          <w:szCs w:val="16"/>
        </w:rPr>
      </w:pPr>
    </w:p>
    <w:tbl>
      <w:tblPr>
        <w:tblW w:w="9630"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220"/>
        <w:gridCol w:w="4410"/>
      </w:tblGrid>
      <w:tr w:rsidR="00847CDA" w:rsidRPr="00920C23" w:rsidTr="00C87D19">
        <w:trPr>
          <w:trHeight w:val="360"/>
          <w:tblHeader/>
        </w:trPr>
        <w:tc>
          <w:tcPr>
            <w:tcW w:w="96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jc w:val="center"/>
              <w:rPr>
                <w:rFonts w:ascii="Arial" w:eastAsia="Calibri" w:hAnsi="Arial" w:cs="Arial"/>
                <w:b/>
                <w:sz w:val="22"/>
                <w:szCs w:val="20"/>
              </w:rPr>
            </w:pPr>
            <w:r w:rsidRPr="00C87D19">
              <w:rPr>
                <w:rFonts w:ascii="Arial" w:eastAsia="Calibri" w:hAnsi="Arial" w:cs="Arial"/>
                <w:b/>
                <w:sz w:val="22"/>
                <w:szCs w:val="20"/>
              </w:rPr>
              <w:t>Common Core State Standards -- Mathematics (CCSS)</w:t>
            </w:r>
          </w:p>
        </w:tc>
      </w:tr>
      <w:tr w:rsidR="00847CDA" w:rsidRPr="00920C23" w:rsidTr="00C87D19">
        <w:tblPrEx>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Ex>
        <w:trPr>
          <w:trHeight w:val="288"/>
          <w:tblHeader/>
        </w:trPr>
        <w:tc>
          <w:tcPr>
            <w:tcW w:w="96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jc w:val="center"/>
              <w:rPr>
                <w:rFonts w:ascii="Arial" w:eastAsia="Calibri" w:hAnsi="Arial" w:cs="Arial"/>
                <w:b/>
                <w:sz w:val="22"/>
                <w:szCs w:val="20"/>
              </w:rPr>
            </w:pPr>
            <w:r w:rsidRPr="00C87D19">
              <w:rPr>
                <w:rFonts w:ascii="Arial" w:eastAsia="Calibri" w:hAnsi="Arial" w:cs="Arial"/>
                <w:b/>
                <w:sz w:val="18"/>
                <w:szCs w:val="16"/>
              </w:rPr>
              <w:t>Standards for Mathematical Practice</w:t>
            </w:r>
            <w:r w:rsidRPr="00C87D19">
              <w:rPr>
                <w:rFonts w:ascii="Arial" w:eastAsia="Calibri" w:hAnsi="Arial" w:cs="Arial"/>
                <w:b/>
                <w:sz w:val="22"/>
                <w:szCs w:val="20"/>
              </w:rPr>
              <w:t xml:space="preserve"> </w:t>
            </w:r>
            <w:r w:rsidRPr="00C87D19">
              <w:rPr>
                <w:rFonts w:ascii="Arial" w:eastAsia="Calibri" w:hAnsi="Arial" w:cs="Arial"/>
                <w:b/>
                <w:sz w:val="18"/>
                <w:szCs w:val="16"/>
              </w:rPr>
              <w:t>(Check all that apply)</w:t>
            </w:r>
          </w:p>
        </w:tc>
      </w:tr>
      <w:tr w:rsidR="00847CDA" w:rsidRPr="00920C23" w:rsidTr="00C87D19">
        <w:tc>
          <w:tcPr>
            <w:tcW w:w="5220" w:type="dxa"/>
            <w:tcBorders>
              <w:top w:val="single" w:sz="4" w:space="0" w:color="000000"/>
            </w:tcBorders>
            <w:shd w:val="clear" w:color="auto" w:fill="auto"/>
          </w:tcPr>
          <w:p w:rsidR="00847CDA" w:rsidRPr="00C87D19" w:rsidRDefault="00847CDA" w:rsidP="00C87D19">
            <w:pPr>
              <w:ind w:hanging="252"/>
              <w:rPr>
                <w:rFonts w:ascii="Arial" w:hAnsi="Arial" w:cs="Arial"/>
                <w:sz w:val="18"/>
                <w:szCs w:val="16"/>
              </w:rPr>
            </w:pPr>
            <w:r w:rsidRPr="00C87D19">
              <w:rPr>
                <w:rFonts w:ascii="MS Gothic" w:eastAsia="MS Gothic" w:hAnsi="MS Gothic" w:cs="Arial" w:hint="eastAsia"/>
                <w:sz w:val="22"/>
                <w:szCs w:val="16"/>
              </w:rPr>
              <w:t>☐</w:t>
            </w:r>
            <w:r w:rsidRPr="00C87D19">
              <w:rPr>
                <w:rFonts w:ascii="Arial" w:eastAsia="Calibri" w:hAnsi="Arial" w:cs="Arial"/>
                <w:sz w:val="22"/>
                <w:szCs w:val="16"/>
              </w:rPr>
              <w:t xml:space="preserve"> </w:t>
            </w:r>
            <w:r w:rsidRPr="00C87D19">
              <w:rPr>
                <w:rFonts w:ascii="Arial" w:hAnsi="Arial" w:cs="Arial"/>
                <w:bCs/>
                <w:sz w:val="16"/>
                <w:szCs w:val="14"/>
              </w:rPr>
              <w:t>Make sense of problems and persevere in solving them</w:t>
            </w:r>
          </w:p>
        </w:tc>
        <w:tc>
          <w:tcPr>
            <w:tcW w:w="4410" w:type="dxa"/>
            <w:tcBorders>
              <w:top w:val="single" w:sz="4" w:space="0" w:color="000000"/>
            </w:tcBorders>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18"/>
                <w:szCs w:val="16"/>
              </w:rPr>
              <w:t xml:space="preserve"> </w:t>
            </w:r>
            <w:r w:rsidRPr="00C87D19">
              <w:rPr>
                <w:rFonts w:ascii="Arial" w:hAnsi="Arial" w:cs="Arial"/>
                <w:bCs/>
                <w:sz w:val="16"/>
                <w:szCs w:val="14"/>
              </w:rPr>
              <w:t>Use</w:t>
            </w:r>
            <w:r w:rsidRPr="00C87D19">
              <w:rPr>
                <w:rFonts w:ascii="Arial" w:hAnsi="Arial" w:cs="Arial"/>
                <w:b/>
                <w:sz w:val="16"/>
                <w:szCs w:val="14"/>
              </w:rPr>
              <w:t xml:space="preserve"> </w:t>
            </w:r>
            <w:r w:rsidRPr="00C87D19">
              <w:rPr>
                <w:rFonts w:ascii="Arial" w:hAnsi="Arial" w:cs="Arial"/>
                <w:bCs/>
                <w:sz w:val="16"/>
                <w:szCs w:val="14"/>
              </w:rPr>
              <w:t>appropriate tools strategically</w:t>
            </w:r>
          </w:p>
        </w:tc>
      </w:tr>
      <w:tr w:rsidR="00847CDA" w:rsidRPr="00920C23" w:rsidTr="00C87D19">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22"/>
                <w:szCs w:val="16"/>
              </w:rPr>
              <w:t xml:space="preserve"> </w:t>
            </w:r>
            <w:r w:rsidRPr="00C87D19">
              <w:rPr>
                <w:rFonts w:ascii="Arial" w:hAnsi="Arial" w:cs="Arial"/>
                <w:sz w:val="16"/>
                <w:szCs w:val="14"/>
              </w:rPr>
              <w:t>Reason abstractly and quantitatively</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eastAsia="Calibri" w:hAnsi="Arial" w:cs="Arial"/>
                <w:sz w:val="22"/>
                <w:szCs w:val="16"/>
              </w:rPr>
              <w:t xml:space="preserve"> </w:t>
            </w:r>
            <w:r w:rsidRPr="00C87D19">
              <w:rPr>
                <w:rFonts w:ascii="Arial" w:hAnsi="Arial" w:cs="Arial"/>
                <w:bCs/>
                <w:sz w:val="16"/>
                <w:szCs w:val="14"/>
              </w:rPr>
              <w:t>Attend</w:t>
            </w:r>
            <w:r w:rsidRPr="00C87D19">
              <w:rPr>
                <w:rFonts w:ascii="Arial" w:hAnsi="Arial" w:cs="Arial"/>
                <w:b/>
                <w:sz w:val="16"/>
                <w:szCs w:val="14"/>
              </w:rPr>
              <w:t xml:space="preserve"> </w:t>
            </w:r>
            <w:r w:rsidRPr="00C87D19">
              <w:rPr>
                <w:rFonts w:ascii="Arial" w:hAnsi="Arial" w:cs="Arial"/>
                <w:bCs/>
                <w:sz w:val="16"/>
                <w:szCs w:val="14"/>
              </w:rPr>
              <w:t>to precision</w:t>
            </w:r>
          </w:p>
        </w:tc>
      </w:tr>
      <w:tr w:rsidR="00847CDA" w:rsidRPr="00920C23" w:rsidTr="00C87D19">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eastAsia="Calibri" w:hAnsi="Arial" w:cs="Arial"/>
                <w:sz w:val="18"/>
                <w:szCs w:val="16"/>
              </w:rPr>
              <w:t xml:space="preserve"> </w:t>
            </w:r>
            <w:r w:rsidRPr="00C87D19">
              <w:rPr>
                <w:rFonts w:ascii="Arial" w:hAnsi="Arial" w:cs="Arial"/>
                <w:bCs/>
                <w:sz w:val="16"/>
                <w:szCs w:val="14"/>
              </w:rPr>
              <w:t>Construct viable arguments and critique the reasoning of others</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eastAsia="Calibri" w:hAnsi="Arial" w:cs="Arial"/>
                <w:sz w:val="18"/>
                <w:szCs w:val="16"/>
              </w:rPr>
              <w:t xml:space="preserve"> </w:t>
            </w:r>
            <w:r w:rsidRPr="00C87D19">
              <w:rPr>
                <w:rFonts w:ascii="Arial" w:hAnsi="Arial" w:cs="Arial"/>
                <w:bCs/>
                <w:sz w:val="16"/>
                <w:szCs w:val="14"/>
              </w:rPr>
              <w:t>Look for and make use of structure</w:t>
            </w:r>
          </w:p>
        </w:tc>
      </w:tr>
      <w:tr w:rsidR="00847CDA" w:rsidRPr="00920C23" w:rsidTr="00C87D19">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eastAsia="Calibri" w:hAnsi="Arial" w:cs="Arial"/>
                <w:sz w:val="22"/>
                <w:szCs w:val="16"/>
              </w:rPr>
              <w:t xml:space="preserve"> </w:t>
            </w:r>
            <w:r w:rsidRPr="00C87D19">
              <w:rPr>
                <w:rFonts w:ascii="Arial" w:hAnsi="Arial" w:cs="Arial"/>
                <w:bCs/>
                <w:sz w:val="16"/>
                <w:szCs w:val="14"/>
              </w:rPr>
              <w:t>Model with mathematics</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eastAsia="Calibri" w:hAnsi="Arial" w:cs="Arial"/>
                <w:sz w:val="22"/>
                <w:szCs w:val="16"/>
              </w:rPr>
              <w:t xml:space="preserve"> </w:t>
            </w:r>
            <w:r w:rsidRPr="00C87D19">
              <w:rPr>
                <w:rFonts w:ascii="Arial" w:hAnsi="Arial" w:cs="Arial"/>
                <w:bCs/>
                <w:sz w:val="16"/>
                <w:szCs w:val="14"/>
              </w:rPr>
              <w:t>Look for and express regularity in repeated reasoning</w:t>
            </w:r>
          </w:p>
        </w:tc>
      </w:tr>
    </w:tbl>
    <w:p w:rsidR="00847CDA" w:rsidRPr="00920C23" w:rsidRDefault="00847CDA" w:rsidP="00072B58">
      <w:pPr>
        <w:rPr>
          <w:rFonts w:ascii="Arial" w:eastAsia="Calibri" w:hAnsi="Arial" w:cs="Arial"/>
          <w:sz w:val="20"/>
          <w:szCs w:val="20"/>
        </w:rPr>
      </w:pPr>
    </w:p>
    <w:p w:rsidR="00847CDA" w:rsidRPr="00920C23" w:rsidRDefault="00847CDA" w:rsidP="00072B58">
      <w:pPr>
        <w:rPr>
          <w:rFonts w:ascii="Arial" w:eastAsia="Calibri"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RPr="00920C23" w:rsidTr="00C87D19">
        <w:trPr>
          <w:trHeight w:val="346"/>
        </w:trPr>
        <w:tc>
          <w:tcPr>
            <w:tcW w:w="9576" w:type="dxa"/>
            <w:shd w:val="clear" w:color="auto" w:fill="auto"/>
            <w:vAlign w:val="center"/>
          </w:tcPr>
          <w:p w:rsidR="00847CDA" w:rsidRPr="00C87D19" w:rsidRDefault="00847CDA" w:rsidP="00072B58">
            <w:pPr>
              <w:rPr>
                <w:rFonts w:ascii="Arial" w:eastAsia="Calibri" w:hAnsi="Arial" w:cs="Arial"/>
                <w:b/>
                <w:sz w:val="20"/>
                <w:szCs w:val="20"/>
              </w:rPr>
            </w:pPr>
            <w:r w:rsidRPr="00C87D19">
              <w:rPr>
                <w:rFonts w:ascii="Arial" w:eastAsia="Calibri" w:hAnsi="Arial" w:cs="Arial"/>
                <w:b/>
                <w:sz w:val="20"/>
                <w:szCs w:val="20"/>
              </w:rPr>
              <w:t>Unit Academic Standards (NGSS, ONLS and/or CCSS):</w:t>
            </w:r>
          </w:p>
        </w:tc>
      </w:tr>
    </w:tbl>
    <w:p w:rsidR="00847CDA" w:rsidRPr="00920C23" w:rsidRDefault="00847CDA" w:rsidP="00072B58">
      <w:pPr>
        <w:rPr>
          <w:rFonts w:ascii="Arial" w:eastAsia="Calibri" w:hAnsi="Arial" w:cs="Arial"/>
          <w:sz w:val="20"/>
          <w:szCs w:val="20"/>
        </w:rPr>
      </w:pPr>
      <w:r w:rsidRPr="00920C23">
        <w:rPr>
          <w:rFonts w:ascii="Arial" w:eastAsia="Calibri" w:hAnsi="Arial" w:cs="Arial"/>
          <w:sz w:val="20"/>
          <w:szCs w:val="20"/>
        </w:rPr>
        <w:t>Cells: •</w:t>
      </w:r>
      <w:r w:rsidRPr="00920C23">
        <w:rPr>
          <w:rFonts w:ascii="Arial" w:eastAsia="Calibri" w:hAnsi="Arial" w:cs="Arial"/>
          <w:sz w:val="20"/>
          <w:szCs w:val="20"/>
        </w:rPr>
        <w:tab/>
        <w:t>The essential functions of cells involve chemical reactions that involve water and carbohydrates, proteins, lipids and nucleic acids</w:t>
      </w:r>
    </w:p>
    <w:p w:rsidR="00847CDA" w:rsidRPr="00920C23" w:rsidRDefault="00847CDA" w:rsidP="00072B58">
      <w:pPr>
        <w:rPr>
          <w:rFonts w:ascii="Arial" w:eastAsia="Calibri" w:hAnsi="Arial" w:cs="Arial"/>
          <w:b/>
          <w:sz w:val="16"/>
          <w:szCs w:val="16"/>
        </w:rPr>
      </w:pPr>
    </w:p>
    <w:p w:rsidR="00900403" w:rsidRDefault="00900403" w:rsidP="00072B58">
      <w:pPr>
        <w:spacing w:after="160" w:line="259" w:lineRule="auto"/>
        <w:rPr>
          <w:rFonts w:ascii="Arial" w:eastAsia="Calibri" w:hAnsi="Arial" w:cs="Arial"/>
          <w:b/>
          <w:sz w:val="16"/>
          <w:szCs w:val="16"/>
        </w:rPr>
      </w:pPr>
      <w:r>
        <w:rPr>
          <w:rFonts w:ascii="Arial" w:eastAsia="Calibri" w:hAnsi="Arial" w:cs="Arial"/>
          <w:b/>
          <w:sz w:val="16"/>
          <w:szCs w:val="16"/>
        </w:rPr>
        <w:br w:type="page"/>
      </w:r>
    </w:p>
    <w:p w:rsidR="00847CDA" w:rsidRPr="00920C23" w:rsidRDefault="00847CDA" w:rsidP="00072B58">
      <w:pPr>
        <w:rPr>
          <w:rFonts w:ascii="Arial" w:eastAsia="Calibri" w:hAnsi="Arial"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RPr="00920C23" w:rsidTr="00C87D19">
        <w:tc>
          <w:tcPr>
            <w:tcW w:w="9576"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Materials</w:t>
            </w:r>
            <w:r w:rsidRPr="00C87D19">
              <w:rPr>
                <w:rFonts w:ascii="Arial" w:eastAsia="Calibri" w:hAnsi="Arial" w:cs="Arial"/>
                <w:sz w:val="20"/>
                <w:szCs w:val="20"/>
              </w:rPr>
              <w:t>:</w:t>
            </w:r>
            <w:r w:rsidRPr="00C87D19">
              <w:rPr>
                <w:rFonts w:ascii="Arial" w:eastAsia="Calibri" w:hAnsi="Arial" w:cs="Arial"/>
                <w:color w:val="C00000"/>
                <w:sz w:val="20"/>
                <w:szCs w:val="20"/>
              </w:rPr>
              <w:t xml:space="preserve">  (Link Handouts, Power Points, Resources, Websites, Supplies)</w:t>
            </w:r>
          </w:p>
        </w:tc>
      </w:tr>
    </w:tbl>
    <w:p w:rsidR="00847CDA" w:rsidRPr="00920C23" w:rsidRDefault="00847CDA" w:rsidP="00072B58">
      <w:pPr>
        <w:numPr>
          <w:ilvl w:val="0"/>
          <w:numId w:val="61"/>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Properties of water investigation hand outs</w:t>
      </w:r>
    </w:p>
    <w:p w:rsidR="00847CDA" w:rsidRPr="00920C23" w:rsidRDefault="00847CDA" w:rsidP="00072B58">
      <w:pPr>
        <w:numPr>
          <w:ilvl w:val="0"/>
          <w:numId w:val="61"/>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Pipettes</w:t>
      </w:r>
    </w:p>
    <w:p w:rsidR="00847CDA" w:rsidRPr="00920C23" w:rsidRDefault="00847CDA" w:rsidP="00072B58">
      <w:pPr>
        <w:numPr>
          <w:ilvl w:val="0"/>
          <w:numId w:val="61"/>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Wax paper</w:t>
      </w:r>
    </w:p>
    <w:p w:rsidR="00847CDA" w:rsidRPr="00920C23" w:rsidRDefault="00847CDA" w:rsidP="00072B58">
      <w:pPr>
        <w:numPr>
          <w:ilvl w:val="0"/>
          <w:numId w:val="61"/>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Slides</w:t>
      </w:r>
    </w:p>
    <w:p w:rsidR="00847CDA" w:rsidRPr="00920C23" w:rsidRDefault="00847CDA" w:rsidP="00072B58">
      <w:pPr>
        <w:numPr>
          <w:ilvl w:val="0"/>
          <w:numId w:val="61"/>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Pennies</w:t>
      </w:r>
    </w:p>
    <w:p w:rsidR="00847CDA" w:rsidRPr="00920C23" w:rsidRDefault="00847CDA" w:rsidP="00072B58">
      <w:pPr>
        <w:numPr>
          <w:ilvl w:val="0"/>
          <w:numId w:val="61"/>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Dish detergent</w:t>
      </w:r>
    </w:p>
    <w:p w:rsidR="00847CDA" w:rsidRPr="00920C23" w:rsidRDefault="00847CDA" w:rsidP="00072B58">
      <w:pPr>
        <w:numPr>
          <w:ilvl w:val="0"/>
          <w:numId w:val="61"/>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 xml:space="preserve">Kool-Aid </w:t>
      </w:r>
    </w:p>
    <w:p w:rsidR="00847CDA" w:rsidRPr="00920C23" w:rsidRDefault="00847CDA" w:rsidP="00072B58">
      <w:pPr>
        <w:numPr>
          <w:ilvl w:val="0"/>
          <w:numId w:val="61"/>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Sugar and Sugar cubes</w:t>
      </w:r>
    </w:p>
    <w:p w:rsidR="00847CDA" w:rsidRPr="00920C23" w:rsidRDefault="00847CDA" w:rsidP="00072B58">
      <w:pPr>
        <w:numPr>
          <w:ilvl w:val="0"/>
          <w:numId w:val="61"/>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Cups</w:t>
      </w:r>
    </w:p>
    <w:p w:rsidR="00847CDA" w:rsidRPr="00920C23" w:rsidRDefault="00847CDA" w:rsidP="00072B58">
      <w:pPr>
        <w:numPr>
          <w:ilvl w:val="0"/>
          <w:numId w:val="61"/>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2 Clear pitchers</w:t>
      </w:r>
    </w:p>
    <w:p w:rsidR="00847CDA" w:rsidRPr="00920C23" w:rsidRDefault="00847CDA" w:rsidP="00072B58">
      <w:pPr>
        <w:numPr>
          <w:ilvl w:val="0"/>
          <w:numId w:val="61"/>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Measuring cups</w:t>
      </w:r>
    </w:p>
    <w:p w:rsidR="00847CDA" w:rsidRPr="00920C23" w:rsidRDefault="00847CDA" w:rsidP="00072B58">
      <w:pPr>
        <w:numPr>
          <w:ilvl w:val="0"/>
          <w:numId w:val="61"/>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Long handled spoon</w:t>
      </w:r>
    </w:p>
    <w:p w:rsidR="00847CDA" w:rsidRPr="00920C23" w:rsidRDefault="00847CDA" w:rsidP="00072B58">
      <w:pPr>
        <w:numPr>
          <w:ilvl w:val="0"/>
          <w:numId w:val="61"/>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White carnations</w:t>
      </w:r>
    </w:p>
    <w:p w:rsidR="00847CDA" w:rsidRPr="00920C23" w:rsidRDefault="00847CDA" w:rsidP="00072B58">
      <w:pPr>
        <w:numPr>
          <w:ilvl w:val="0"/>
          <w:numId w:val="61"/>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Food coloring</w:t>
      </w:r>
    </w:p>
    <w:p w:rsidR="00847CDA" w:rsidRPr="00920C23" w:rsidRDefault="00847CDA" w:rsidP="00072B58">
      <w:pPr>
        <w:numPr>
          <w:ilvl w:val="0"/>
          <w:numId w:val="61"/>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Flasks</w:t>
      </w:r>
    </w:p>
    <w:p w:rsidR="00847CDA" w:rsidRPr="00920C23" w:rsidRDefault="00847CDA" w:rsidP="00072B58">
      <w:pPr>
        <w:numPr>
          <w:ilvl w:val="0"/>
          <w:numId w:val="61"/>
        </w:numPr>
        <w:spacing w:after="200" w:line="276" w:lineRule="auto"/>
        <w:ind w:left="0"/>
        <w:contextualSpacing/>
        <w:rPr>
          <w:rFonts w:ascii="Arial" w:eastAsia="Calibri" w:hAnsi="Arial" w:cs="Arial"/>
          <w:sz w:val="20"/>
          <w:szCs w:val="20"/>
        </w:rPr>
      </w:pPr>
      <w:proofErr w:type="spellStart"/>
      <w:r w:rsidRPr="00920C23">
        <w:rPr>
          <w:rFonts w:ascii="Arial" w:eastAsia="Calibri" w:hAnsi="Arial" w:cs="Arial"/>
          <w:sz w:val="20"/>
          <w:szCs w:val="20"/>
        </w:rPr>
        <w:t>Glo</w:t>
      </w:r>
      <w:proofErr w:type="spellEnd"/>
      <w:r w:rsidRPr="00920C23">
        <w:rPr>
          <w:rFonts w:ascii="Arial" w:eastAsia="Calibri" w:hAnsi="Arial" w:cs="Arial"/>
          <w:sz w:val="20"/>
          <w:szCs w:val="20"/>
        </w:rPr>
        <w:t xml:space="preserve">-germ kit </w:t>
      </w:r>
    </w:p>
    <w:p w:rsidR="00847CDA" w:rsidRPr="00920C23" w:rsidRDefault="00847CDA" w:rsidP="00072B58">
      <w:pPr>
        <w:numPr>
          <w:ilvl w:val="0"/>
          <w:numId w:val="61"/>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Hand soap</w:t>
      </w:r>
    </w:p>
    <w:p w:rsidR="00847CDA" w:rsidRPr="00920C23" w:rsidRDefault="00847CDA" w:rsidP="00072B58">
      <w:pPr>
        <w:numPr>
          <w:ilvl w:val="0"/>
          <w:numId w:val="61"/>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Paper towels</w:t>
      </w:r>
    </w:p>
    <w:p w:rsidR="00847CDA" w:rsidRPr="00920C23" w:rsidRDefault="00847CDA" w:rsidP="00072B58">
      <w:pPr>
        <w:numPr>
          <w:ilvl w:val="0"/>
          <w:numId w:val="61"/>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Feedback form</w:t>
      </w:r>
    </w:p>
    <w:p w:rsidR="00847CDA" w:rsidRPr="00920C23" w:rsidRDefault="00847CDA" w:rsidP="00072B58">
      <w:pPr>
        <w:numPr>
          <w:ilvl w:val="0"/>
          <w:numId w:val="61"/>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Poster paper</w:t>
      </w:r>
    </w:p>
    <w:p w:rsidR="00847CDA" w:rsidRPr="00920C23" w:rsidRDefault="00847CDA" w:rsidP="00072B58">
      <w:pPr>
        <w:numPr>
          <w:ilvl w:val="0"/>
          <w:numId w:val="61"/>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Markers</w:t>
      </w:r>
    </w:p>
    <w:p w:rsidR="00847CDA" w:rsidRPr="00920C23" w:rsidRDefault="00847CDA" w:rsidP="00072B58">
      <w:pPr>
        <w:numPr>
          <w:ilvl w:val="0"/>
          <w:numId w:val="61"/>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Glue stick</w:t>
      </w:r>
    </w:p>
    <w:p w:rsidR="00847CDA" w:rsidRPr="00920C23" w:rsidRDefault="00847CDA" w:rsidP="00072B58">
      <w:pPr>
        <w:numPr>
          <w:ilvl w:val="0"/>
          <w:numId w:val="61"/>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Computers</w:t>
      </w:r>
    </w:p>
    <w:p w:rsidR="00847CDA" w:rsidRPr="00920C23" w:rsidRDefault="00847CDA" w:rsidP="00072B58">
      <w:pPr>
        <w:ind w:hanging="1080"/>
        <w:rPr>
          <w:rFonts w:ascii="Arial" w:eastAsia="Calibri"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RPr="00920C23" w:rsidTr="00C87D19">
        <w:tc>
          <w:tcPr>
            <w:tcW w:w="9576"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Teacher Advance Preparation:</w:t>
            </w:r>
          </w:p>
        </w:tc>
      </w:tr>
    </w:tbl>
    <w:p w:rsidR="00847CDA" w:rsidRPr="00920C23" w:rsidRDefault="00847CDA" w:rsidP="00072B58">
      <w:pPr>
        <w:numPr>
          <w:ilvl w:val="0"/>
          <w:numId w:val="60"/>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Copy handouts for each water station.</w:t>
      </w:r>
    </w:p>
    <w:p w:rsidR="00847CDA" w:rsidRPr="00920C23" w:rsidRDefault="00847CDA" w:rsidP="00072B58">
      <w:pPr>
        <w:numPr>
          <w:ilvl w:val="0"/>
          <w:numId w:val="60"/>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Gather supplies and place at each station</w:t>
      </w:r>
    </w:p>
    <w:p w:rsidR="00847CDA" w:rsidRPr="00920C23" w:rsidRDefault="00847CDA" w:rsidP="00072B58">
      <w:pPr>
        <w:numPr>
          <w:ilvl w:val="0"/>
          <w:numId w:val="60"/>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Student communication feedback form</w:t>
      </w:r>
    </w:p>
    <w:p w:rsidR="00847CDA" w:rsidRPr="00920C23" w:rsidRDefault="00847CDA" w:rsidP="00072B58">
      <w:pPr>
        <w:rPr>
          <w:rFonts w:ascii="Arial" w:eastAsia="Calibri" w:hAnsi="Arial" w:cs="Arial"/>
          <w:sz w:val="20"/>
          <w:szCs w:val="20"/>
        </w:rPr>
      </w:pPr>
    </w:p>
    <w:p w:rsidR="00847CDA" w:rsidRPr="00920C23" w:rsidRDefault="00847CDA" w:rsidP="00072B58">
      <w:pPr>
        <w:rPr>
          <w:rFonts w:ascii="Arial" w:eastAsia="Calibri"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RPr="00920C23" w:rsidTr="00C87D19">
        <w:tc>
          <w:tcPr>
            <w:tcW w:w="9576"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Activity Procedures:</w:t>
            </w:r>
          </w:p>
        </w:tc>
      </w:tr>
    </w:tbl>
    <w:p w:rsidR="00847CDA" w:rsidRPr="00920C23" w:rsidRDefault="00847CDA" w:rsidP="00072B58">
      <w:pPr>
        <w:rPr>
          <w:rFonts w:ascii="Arial" w:eastAsia="Calibri" w:hAnsi="Arial" w:cs="Arial"/>
          <w:sz w:val="20"/>
          <w:szCs w:val="20"/>
        </w:rPr>
      </w:pPr>
      <w:r w:rsidRPr="00920C23">
        <w:rPr>
          <w:rFonts w:ascii="Arial" w:eastAsia="Calibri" w:hAnsi="Arial" w:cs="Arial"/>
          <w:sz w:val="20"/>
          <w:szCs w:val="20"/>
        </w:rPr>
        <w:t>Day 4 Properties of Water Investigations</w:t>
      </w:r>
    </w:p>
    <w:p w:rsidR="00847CDA" w:rsidRPr="00920C23" w:rsidRDefault="00847CDA" w:rsidP="00072B58">
      <w:pPr>
        <w:numPr>
          <w:ilvl w:val="0"/>
          <w:numId w:val="56"/>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 xml:space="preserve">Warm up question on board: Draw a water molecule and label to illustrate polarity. </w:t>
      </w:r>
    </w:p>
    <w:p w:rsidR="00847CDA" w:rsidRPr="00920C23" w:rsidRDefault="00847CDA" w:rsidP="00072B58">
      <w:pPr>
        <w:numPr>
          <w:ilvl w:val="0"/>
          <w:numId w:val="56"/>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Collect answers then ask volunteers to put their answers on the board.  Discuss as a class.  Address any questions from the homework.</w:t>
      </w:r>
    </w:p>
    <w:p w:rsidR="00847CDA" w:rsidRPr="00920C23" w:rsidRDefault="00847CDA" w:rsidP="00072B58">
      <w:pPr>
        <w:numPr>
          <w:ilvl w:val="0"/>
          <w:numId w:val="56"/>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Teams are to make observations of petri dishes and record in notebook.</w:t>
      </w:r>
    </w:p>
    <w:p w:rsidR="00847CDA" w:rsidRPr="00920C23" w:rsidRDefault="00847CDA" w:rsidP="00072B58">
      <w:pPr>
        <w:numPr>
          <w:ilvl w:val="0"/>
          <w:numId w:val="56"/>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Set expectations:  Today teams will be investigating the properties of water.  There are 3 stations.  Teams are to send 1 person to stations 1, another to station 2, and another to station 3.  Follow directions at each station and work cooperatively with members from the other teams.  Record information carefully and make certain you can explain the results to your team mates when you return to home base today.  Teacher will call when it is time to clean up.</w:t>
      </w:r>
    </w:p>
    <w:p w:rsidR="00900403" w:rsidRDefault="00900403" w:rsidP="00072B58">
      <w:pPr>
        <w:spacing w:after="200" w:line="276" w:lineRule="auto"/>
        <w:contextualSpacing/>
        <w:rPr>
          <w:rFonts w:ascii="Arial" w:eastAsia="Calibri" w:hAnsi="Arial" w:cs="Arial"/>
          <w:sz w:val="20"/>
          <w:szCs w:val="20"/>
        </w:rPr>
      </w:pPr>
    </w:p>
    <w:p w:rsidR="00900403" w:rsidRDefault="00900403" w:rsidP="00072B58">
      <w:pPr>
        <w:spacing w:after="200" w:line="276" w:lineRule="auto"/>
        <w:contextualSpacing/>
        <w:rPr>
          <w:rFonts w:ascii="Arial" w:eastAsia="Calibri" w:hAnsi="Arial" w:cs="Arial"/>
          <w:sz w:val="20"/>
          <w:szCs w:val="20"/>
        </w:rPr>
      </w:pPr>
    </w:p>
    <w:p w:rsidR="00900403" w:rsidRDefault="00900403" w:rsidP="00072B58">
      <w:pPr>
        <w:spacing w:after="200" w:line="276" w:lineRule="auto"/>
        <w:contextualSpacing/>
        <w:rPr>
          <w:rFonts w:ascii="Arial" w:eastAsia="Calibri" w:hAnsi="Arial" w:cs="Arial"/>
          <w:sz w:val="20"/>
          <w:szCs w:val="20"/>
        </w:rPr>
      </w:pPr>
    </w:p>
    <w:p w:rsidR="00900403" w:rsidRDefault="00900403" w:rsidP="00072B58">
      <w:pPr>
        <w:spacing w:after="200" w:line="276" w:lineRule="auto"/>
        <w:contextualSpacing/>
        <w:rPr>
          <w:rFonts w:ascii="Arial" w:eastAsia="Calibri" w:hAnsi="Arial" w:cs="Arial"/>
          <w:sz w:val="20"/>
          <w:szCs w:val="20"/>
        </w:rPr>
      </w:pPr>
    </w:p>
    <w:p w:rsidR="00847CDA" w:rsidRPr="00920C23" w:rsidRDefault="00847CDA" w:rsidP="00072B58">
      <w:pPr>
        <w:spacing w:after="200" w:line="276" w:lineRule="auto"/>
        <w:contextualSpacing/>
        <w:rPr>
          <w:rFonts w:ascii="Arial" w:eastAsia="Calibri" w:hAnsi="Arial" w:cs="Arial"/>
          <w:sz w:val="20"/>
          <w:szCs w:val="20"/>
        </w:rPr>
      </w:pPr>
      <w:r w:rsidRPr="00920C23">
        <w:rPr>
          <w:rFonts w:ascii="Arial" w:eastAsia="Calibri" w:hAnsi="Arial" w:cs="Arial"/>
          <w:sz w:val="20"/>
          <w:szCs w:val="20"/>
        </w:rPr>
        <w:lastRenderedPageBreak/>
        <w:t>Stations:</w:t>
      </w:r>
    </w:p>
    <w:p w:rsidR="00847CDA" w:rsidRPr="00920C23" w:rsidRDefault="00847CDA" w:rsidP="00072B58">
      <w:pPr>
        <w:numPr>
          <w:ilvl w:val="0"/>
          <w:numId w:val="57"/>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Universal Solvent:  define solute, solvent, solution</w:t>
      </w:r>
    </w:p>
    <w:p w:rsidR="00847CDA" w:rsidRPr="00920C23" w:rsidRDefault="00847CDA" w:rsidP="00072B58">
      <w:pPr>
        <w:spacing w:after="200" w:line="276" w:lineRule="auto"/>
        <w:contextualSpacing/>
        <w:rPr>
          <w:rFonts w:ascii="Arial" w:eastAsia="Calibri" w:hAnsi="Arial" w:cs="Arial"/>
          <w:sz w:val="20"/>
          <w:szCs w:val="20"/>
        </w:rPr>
      </w:pPr>
      <w:r w:rsidRPr="00920C23">
        <w:rPr>
          <w:rFonts w:ascii="Arial" w:eastAsia="Calibri" w:hAnsi="Arial" w:cs="Arial"/>
          <w:sz w:val="20"/>
          <w:szCs w:val="20"/>
        </w:rPr>
        <w:t>Make Kool-Aid using sugar record time to dissolve</w:t>
      </w:r>
    </w:p>
    <w:p w:rsidR="00847CDA" w:rsidRPr="00920C23" w:rsidRDefault="00847CDA" w:rsidP="00072B58">
      <w:pPr>
        <w:spacing w:after="200" w:line="276" w:lineRule="auto"/>
        <w:contextualSpacing/>
        <w:rPr>
          <w:rFonts w:ascii="Arial" w:eastAsia="Calibri" w:hAnsi="Arial" w:cs="Arial"/>
          <w:sz w:val="20"/>
          <w:szCs w:val="20"/>
        </w:rPr>
      </w:pPr>
      <w:r w:rsidRPr="00920C23">
        <w:rPr>
          <w:rFonts w:ascii="Arial" w:eastAsia="Calibri" w:hAnsi="Arial" w:cs="Arial"/>
          <w:sz w:val="20"/>
          <w:szCs w:val="20"/>
        </w:rPr>
        <w:t>Make Kool-Aid using sugar cubes record time to dissolve</w:t>
      </w:r>
    </w:p>
    <w:p w:rsidR="00847CDA" w:rsidRPr="00920C23" w:rsidRDefault="00847CDA" w:rsidP="00072B58">
      <w:pPr>
        <w:spacing w:after="200" w:line="276" w:lineRule="auto"/>
        <w:contextualSpacing/>
        <w:rPr>
          <w:rFonts w:ascii="Arial" w:eastAsia="Calibri" w:hAnsi="Arial" w:cs="Arial"/>
          <w:sz w:val="20"/>
          <w:szCs w:val="20"/>
        </w:rPr>
      </w:pPr>
      <w:r w:rsidRPr="00920C23">
        <w:rPr>
          <w:rFonts w:ascii="Arial" w:eastAsia="Calibri" w:hAnsi="Arial" w:cs="Arial"/>
          <w:sz w:val="20"/>
          <w:szCs w:val="20"/>
        </w:rPr>
        <w:t>Why the difference in the amount of time to dissolve into solution?  What can you conclude about solutes, solvents, and solutions? What else could you do to speed up the process?  What could you do to slow down the process?  What are the properties of water that make it a good solvent?</w:t>
      </w:r>
    </w:p>
    <w:p w:rsidR="00847CDA" w:rsidRPr="00920C23" w:rsidRDefault="00847CDA" w:rsidP="00072B58">
      <w:pPr>
        <w:spacing w:after="200" w:line="276" w:lineRule="auto"/>
        <w:contextualSpacing/>
        <w:rPr>
          <w:rFonts w:ascii="Arial" w:eastAsia="Calibri" w:hAnsi="Arial" w:cs="Arial"/>
          <w:sz w:val="20"/>
          <w:szCs w:val="20"/>
        </w:rPr>
      </w:pPr>
      <w:r w:rsidRPr="00920C23">
        <w:rPr>
          <w:rFonts w:ascii="Arial" w:eastAsia="Calibri" w:hAnsi="Arial" w:cs="Arial"/>
          <w:sz w:val="20"/>
          <w:szCs w:val="20"/>
        </w:rPr>
        <w:t>Take cups of Kool-Aid back to home base to share with team mates.</w:t>
      </w:r>
    </w:p>
    <w:p w:rsidR="00847CDA" w:rsidRPr="00920C23" w:rsidRDefault="00847CDA" w:rsidP="00072B58">
      <w:pPr>
        <w:spacing w:after="200" w:line="276" w:lineRule="auto"/>
        <w:contextualSpacing/>
        <w:rPr>
          <w:rFonts w:ascii="Arial" w:eastAsia="Calibri" w:hAnsi="Arial" w:cs="Arial"/>
          <w:sz w:val="20"/>
          <w:szCs w:val="20"/>
        </w:rPr>
      </w:pPr>
    </w:p>
    <w:p w:rsidR="00847CDA" w:rsidRPr="00920C23" w:rsidRDefault="00847CDA" w:rsidP="00072B58">
      <w:pPr>
        <w:numPr>
          <w:ilvl w:val="0"/>
          <w:numId w:val="57"/>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Water on a Penny: hydrogen bonds and the effect of detergent</w:t>
      </w:r>
    </w:p>
    <w:p w:rsidR="00847CDA" w:rsidRPr="00920C23" w:rsidRDefault="00847CDA" w:rsidP="00072B58">
      <w:pPr>
        <w:spacing w:after="200" w:line="276" w:lineRule="auto"/>
        <w:contextualSpacing/>
        <w:rPr>
          <w:rFonts w:ascii="Arial" w:eastAsia="Calibri" w:hAnsi="Arial" w:cs="Arial"/>
          <w:sz w:val="20"/>
          <w:szCs w:val="20"/>
        </w:rPr>
      </w:pPr>
      <w:r w:rsidRPr="00920C23">
        <w:rPr>
          <w:rFonts w:ascii="Arial" w:eastAsia="Calibri" w:hAnsi="Arial" w:cs="Arial"/>
          <w:sz w:val="20"/>
          <w:szCs w:val="20"/>
        </w:rPr>
        <w:t>Students predict how many drops of water a penny can hold</w:t>
      </w:r>
    </w:p>
    <w:p w:rsidR="00847CDA" w:rsidRPr="00920C23" w:rsidRDefault="00847CDA" w:rsidP="00072B58">
      <w:pPr>
        <w:spacing w:after="200" w:line="276" w:lineRule="auto"/>
        <w:contextualSpacing/>
        <w:rPr>
          <w:rFonts w:ascii="Arial" w:eastAsia="Calibri" w:hAnsi="Arial" w:cs="Arial"/>
          <w:sz w:val="20"/>
          <w:szCs w:val="20"/>
        </w:rPr>
      </w:pPr>
      <w:r w:rsidRPr="00920C23">
        <w:rPr>
          <w:rFonts w:ascii="Arial" w:eastAsia="Calibri" w:hAnsi="Arial" w:cs="Arial"/>
          <w:sz w:val="20"/>
          <w:szCs w:val="20"/>
        </w:rPr>
        <w:t>Use a pipette and carefully put drops of water on the surface of a penny before it overflows.</w:t>
      </w:r>
    </w:p>
    <w:p w:rsidR="00847CDA" w:rsidRPr="00920C23" w:rsidRDefault="00847CDA" w:rsidP="00072B58">
      <w:pPr>
        <w:spacing w:after="200" w:line="276" w:lineRule="auto"/>
        <w:contextualSpacing/>
        <w:rPr>
          <w:rFonts w:ascii="Arial" w:eastAsia="Calibri" w:hAnsi="Arial" w:cs="Arial"/>
          <w:sz w:val="20"/>
          <w:szCs w:val="20"/>
        </w:rPr>
      </w:pPr>
      <w:r w:rsidRPr="00920C23">
        <w:rPr>
          <w:rFonts w:ascii="Arial" w:eastAsia="Calibri" w:hAnsi="Arial" w:cs="Arial"/>
          <w:sz w:val="20"/>
          <w:szCs w:val="20"/>
        </w:rPr>
        <w:t>Explain the difference between the predicted and observed number of drops.</w:t>
      </w:r>
    </w:p>
    <w:p w:rsidR="00847CDA" w:rsidRPr="00920C23" w:rsidRDefault="00847CDA" w:rsidP="00072B58">
      <w:pPr>
        <w:spacing w:after="200" w:line="276" w:lineRule="auto"/>
        <w:contextualSpacing/>
        <w:rPr>
          <w:rFonts w:ascii="Arial" w:eastAsia="Calibri" w:hAnsi="Arial" w:cs="Arial"/>
          <w:sz w:val="20"/>
          <w:szCs w:val="20"/>
        </w:rPr>
      </w:pPr>
      <w:r w:rsidRPr="00920C23">
        <w:rPr>
          <w:rFonts w:ascii="Arial" w:eastAsia="Calibri" w:hAnsi="Arial" w:cs="Arial"/>
          <w:sz w:val="20"/>
          <w:szCs w:val="20"/>
        </w:rPr>
        <w:t>Rub detergent onto the surface of the penny. Repeat the procedure.</w:t>
      </w:r>
    </w:p>
    <w:p w:rsidR="00847CDA" w:rsidRPr="00920C23" w:rsidRDefault="00847CDA" w:rsidP="00072B58">
      <w:pPr>
        <w:spacing w:after="200" w:line="276" w:lineRule="auto"/>
        <w:contextualSpacing/>
        <w:rPr>
          <w:rFonts w:ascii="Arial" w:eastAsia="Calibri" w:hAnsi="Arial" w:cs="Arial"/>
          <w:sz w:val="20"/>
          <w:szCs w:val="20"/>
        </w:rPr>
      </w:pPr>
      <w:r w:rsidRPr="00920C23">
        <w:rPr>
          <w:rFonts w:ascii="Arial" w:eastAsia="Calibri" w:hAnsi="Arial" w:cs="Arial"/>
          <w:sz w:val="20"/>
          <w:szCs w:val="20"/>
        </w:rPr>
        <w:t>Explain the difference in results in terms of hydrogen bonds.</w:t>
      </w:r>
    </w:p>
    <w:p w:rsidR="00847CDA" w:rsidRPr="00920C23" w:rsidRDefault="00847CDA" w:rsidP="00072B58">
      <w:pPr>
        <w:spacing w:after="200" w:line="276" w:lineRule="auto"/>
        <w:contextualSpacing/>
        <w:rPr>
          <w:rFonts w:ascii="Arial" w:eastAsia="Calibri" w:hAnsi="Arial" w:cs="Arial"/>
          <w:sz w:val="20"/>
          <w:szCs w:val="20"/>
        </w:rPr>
      </w:pPr>
    </w:p>
    <w:p w:rsidR="00847CDA" w:rsidRPr="00920C23" w:rsidRDefault="00847CDA" w:rsidP="00072B58">
      <w:pPr>
        <w:numPr>
          <w:ilvl w:val="0"/>
          <w:numId w:val="57"/>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Adhesion and Cohesion: hydrogen bonds</w:t>
      </w:r>
    </w:p>
    <w:p w:rsidR="00847CDA" w:rsidRPr="00920C23" w:rsidRDefault="00847CDA" w:rsidP="00072B58">
      <w:pPr>
        <w:spacing w:after="200" w:line="276" w:lineRule="auto"/>
        <w:contextualSpacing/>
        <w:rPr>
          <w:rFonts w:ascii="Arial" w:eastAsia="Calibri" w:hAnsi="Arial" w:cs="Arial"/>
          <w:sz w:val="20"/>
          <w:szCs w:val="20"/>
        </w:rPr>
      </w:pPr>
      <w:r w:rsidRPr="00920C23">
        <w:rPr>
          <w:rFonts w:ascii="Arial" w:eastAsia="Calibri" w:hAnsi="Arial" w:cs="Arial"/>
          <w:sz w:val="20"/>
          <w:szCs w:val="20"/>
        </w:rPr>
        <w:t xml:space="preserve">Put drops of water on a piece of wax paper.  </w:t>
      </w:r>
      <w:proofErr w:type="gramStart"/>
      <w:r w:rsidRPr="00920C23">
        <w:rPr>
          <w:rFonts w:ascii="Arial" w:eastAsia="Calibri" w:hAnsi="Arial" w:cs="Arial"/>
          <w:sz w:val="20"/>
          <w:szCs w:val="20"/>
        </w:rPr>
        <w:t>Record observations.</w:t>
      </w:r>
      <w:proofErr w:type="gramEnd"/>
    </w:p>
    <w:p w:rsidR="00847CDA" w:rsidRPr="00920C23" w:rsidRDefault="00847CDA" w:rsidP="00072B58">
      <w:pPr>
        <w:spacing w:after="200" w:line="276" w:lineRule="auto"/>
        <w:contextualSpacing/>
        <w:rPr>
          <w:rFonts w:ascii="Arial" w:eastAsia="Calibri" w:hAnsi="Arial" w:cs="Arial"/>
          <w:sz w:val="20"/>
          <w:szCs w:val="20"/>
        </w:rPr>
      </w:pPr>
      <w:r w:rsidRPr="00920C23">
        <w:rPr>
          <w:rFonts w:ascii="Arial" w:eastAsia="Calibri" w:hAnsi="Arial" w:cs="Arial"/>
          <w:sz w:val="20"/>
          <w:szCs w:val="20"/>
        </w:rPr>
        <w:t xml:space="preserve">Put drops of water on a glass slide.  </w:t>
      </w:r>
      <w:proofErr w:type="gramStart"/>
      <w:r w:rsidRPr="00920C23">
        <w:rPr>
          <w:rFonts w:ascii="Arial" w:eastAsia="Calibri" w:hAnsi="Arial" w:cs="Arial"/>
          <w:sz w:val="20"/>
          <w:szCs w:val="20"/>
        </w:rPr>
        <w:t>Record observations.</w:t>
      </w:r>
      <w:proofErr w:type="gramEnd"/>
    </w:p>
    <w:p w:rsidR="00847CDA" w:rsidRPr="00920C23" w:rsidRDefault="00847CDA" w:rsidP="00072B58">
      <w:pPr>
        <w:spacing w:after="200" w:line="276" w:lineRule="auto"/>
        <w:contextualSpacing/>
        <w:rPr>
          <w:rFonts w:ascii="Arial" w:eastAsia="Calibri" w:hAnsi="Arial" w:cs="Arial"/>
          <w:sz w:val="20"/>
          <w:szCs w:val="20"/>
        </w:rPr>
      </w:pPr>
      <w:r w:rsidRPr="00920C23">
        <w:rPr>
          <w:rFonts w:ascii="Arial" w:eastAsia="Calibri" w:hAnsi="Arial" w:cs="Arial"/>
          <w:sz w:val="20"/>
          <w:szCs w:val="20"/>
        </w:rPr>
        <w:t>Explain the difference in terms of hydrogen bonds.</w:t>
      </w:r>
    </w:p>
    <w:p w:rsidR="00847CDA" w:rsidRPr="00920C23" w:rsidRDefault="00847CDA" w:rsidP="00072B58">
      <w:pPr>
        <w:spacing w:after="200" w:line="276" w:lineRule="auto"/>
        <w:contextualSpacing/>
        <w:rPr>
          <w:rFonts w:ascii="Arial" w:eastAsia="Calibri" w:hAnsi="Arial" w:cs="Arial"/>
          <w:sz w:val="20"/>
          <w:szCs w:val="20"/>
        </w:rPr>
      </w:pPr>
      <w:r w:rsidRPr="00920C23">
        <w:rPr>
          <w:rFonts w:ascii="Arial" w:eastAsia="Calibri" w:hAnsi="Arial" w:cs="Arial"/>
          <w:sz w:val="20"/>
          <w:szCs w:val="20"/>
        </w:rPr>
        <w:t>Observe the flowers in water and blue water.</w:t>
      </w:r>
    </w:p>
    <w:p w:rsidR="00847CDA" w:rsidRPr="00920C23" w:rsidRDefault="00847CDA" w:rsidP="00072B58">
      <w:pPr>
        <w:spacing w:after="200" w:line="276" w:lineRule="auto"/>
        <w:contextualSpacing/>
        <w:rPr>
          <w:rFonts w:ascii="Arial" w:eastAsia="Calibri" w:hAnsi="Arial" w:cs="Arial"/>
          <w:sz w:val="20"/>
          <w:szCs w:val="20"/>
        </w:rPr>
      </w:pPr>
      <w:r w:rsidRPr="00920C23">
        <w:rPr>
          <w:rFonts w:ascii="Arial" w:eastAsia="Calibri" w:hAnsi="Arial" w:cs="Arial"/>
          <w:sz w:val="20"/>
          <w:szCs w:val="20"/>
        </w:rPr>
        <w:t xml:space="preserve">Explain the observation in terms of adhesion and cohesion.  </w:t>
      </w:r>
    </w:p>
    <w:p w:rsidR="00847CDA" w:rsidRPr="00920C23" w:rsidRDefault="00847CDA" w:rsidP="00072B58">
      <w:pPr>
        <w:spacing w:after="200" w:line="276" w:lineRule="auto"/>
        <w:contextualSpacing/>
        <w:rPr>
          <w:rFonts w:ascii="Arial" w:eastAsia="Calibri" w:hAnsi="Arial" w:cs="Arial"/>
          <w:sz w:val="20"/>
          <w:szCs w:val="20"/>
        </w:rPr>
      </w:pPr>
      <w:r w:rsidRPr="00920C23">
        <w:rPr>
          <w:rFonts w:ascii="Arial" w:eastAsia="Calibri" w:hAnsi="Arial" w:cs="Arial"/>
          <w:sz w:val="20"/>
          <w:szCs w:val="20"/>
        </w:rPr>
        <w:t>Why is this important to flowers?</w:t>
      </w:r>
    </w:p>
    <w:p w:rsidR="00847CDA" w:rsidRPr="00920C23" w:rsidRDefault="00847CDA" w:rsidP="00072B58">
      <w:pPr>
        <w:numPr>
          <w:ilvl w:val="0"/>
          <w:numId w:val="58"/>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Return to home base and share findings with team mates.</w:t>
      </w:r>
    </w:p>
    <w:p w:rsidR="00847CDA" w:rsidRPr="00920C23" w:rsidRDefault="00847CDA" w:rsidP="00072B58">
      <w:pPr>
        <w:rPr>
          <w:rFonts w:ascii="Arial" w:eastAsia="Calibri" w:hAnsi="Arial" w:cs="Arial"/>
          <w:sz w:val="20"/>
          <w:szCs w:val="20"/>
        </w:rPr>
      </w:pPr>
      <w:r w:rsidRPr="00920C23">
        <w:rPr>
          <w:rFonts w:ascii="Arial" w:eastAsia="Calibri" w:hAnsi="Arial" w:cs="Arial"/>
          <w:sz w:val="20"/>
          <w:szCs w:val="20"/>
        </w:rPr>
        <w:t>Day 5 Properties of Water</w:t>
      </w:r>
    </w:p>
    <w:p w:rsidR="00847CDA" w:rsidRPr="00920C23" w:rsidRDefault="00847CDA" w:rsidP="00072B58">
      <w:pPr>
        <w:numPr>
          <w:ilvl w:val="0"/>
          <w:numId w:val="58"/>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Warm-Up:  What do the term hydrophobic and hydrophilic mean?  Wad up answers and those who think they have it right toss to the basket on front table. Share answers and discuss.</w:t>
      </w:r>
    </w:p>
    <w:p w:rsidR="00847CDA" w:rsidRPr="00920C23" w:rsidRDefault="00847CDA" w:rsidP="00072B58">
      <w:pPr>
        <w:numPr>
          <w:ilvl w:val="0"/>
          <w:numId w:val="58"/>
        </w:numPr>
        <w:spacing w:after="200" w:line="276" w:lineRule="auto"/>
        <w:ind w:left="0"/>
        <w:contextualSpacing/>
        <w:rPr>
          <w:rFonts w:ascii="Arial" w:eastAsia="Calibri" w:hAnsi="Arial" w:cs="Arial"/>
          <w:sz w:val="20"/>
          <w:szCs w:val="20"/>
        </w:rPr>
      </w:pPr>
      <w:proofErr w:type="spellStart"/>
      <w:r w:rsidRPr="00920C23">
        <w:rPr>
          <w:rFonts w:ascii="Arial" w:eastAsia="Calibri" w:hAnsi="Arial" w:cs="Arial"/>
          <w:sz w:val="20"/>
          <w:szCs w:val="20"/>
        </w:rPr>
        <w:t>Glo</w:t>
      </w:r>
      <w:proofErr w:type="spellEnd"/>
      <w:r w:rsidRPr="00920C23">
        <w:rPr>
          <w:rFonts w:ascii="Arial" w:eastAsia="Calibri" w:hAnsi="Arial" w:cs="Arial"/>
          <w:sz w:val="20"/>
          <w:szCs w:val="20"/>
        </w:rPr>
        <w:t>-germ activity.  Place solution on hands of one team member.  Wash hands like you would if you just finished using restroom.  Start record wash time. Observe hands under black light.  Record observations.</w:t>
      </w:r>
    </w:p>
    <w:p w:rsidR="00847CDA" w:rsidRPr="00920C23" w:rsidRDefault="00847CDA" w:rsidP="00072B58">
      <w:pPr>
        <w:numPr>
          <w:ilvl w:val="0"/>
          <w:numId w:val="58"/>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Return to home base.  Each team member is to come up with 3 strategies for improving hand washing technique.  Share ideas with team mates.  Choose one technique as a team.  Write out the steps to be taken.</w:t>
      </w:r>
    </w:p>
    <w:p w:rsidR="00847CDA" w:rsidRPr="00920C23" w:rsidRDefault="00847CDA" w:rsidP="00072B58">
      <w:pPr>
        <w:numPr>
          <w:ilvl w:val="0"/>
          <w:numId w:val="58"/>
        </w:numPr>
        <w:spacing w:after="200" w:line="276" w:lineRule="auto"/>
        <w:ind w:left="0"/>
        <w:contextualSpacing/>
        <w:rPr>
          <w:rFonts w:ascii="Arial" w:eastAsia="Calibri" w:hAnsi="Arial" w:cs="Arial"/>
          <w:sz w:val="20"/>
          <w:szCs w:val="20"/>
        </w:rPr>
      </w:pPr>
      <w:proofErr w:type="spellStart"/>
      <w:r w:rsidRPr="00920C23">
        <w:rPr>
          <w:rFonts w:ascii="Arial" w:eastAsia="Calibri" w:hAnsi="Arial" w:cs="Arial"/>
          <w:sz w:val="20"/>
          <w:szCs w:val="20"/>
        </w:rPr>
        <w:t>Glo</w:t>
      </w:r>
      <w:proofErr w:type="spellEnd"/>
      <w:r w:rsidRPr="00920C23">
        <w:rPr>
          <w:rFonts w:ascii="Arial" w:eastAsia="Calibri" w:hAnsi="Arial" w:cs="Arial"/>
          <w:sz w:val="20"/>
          <w:szCs w:val="20"/>
        </w:rPr>
        <w:t>-germ a second time.  Record observations.</w:t>
      </w:r>
    </w:p>
    <w:p w:rsidR="00847CDA" w:rsidRPr="00920C23" w:rsidRDefault="00847CDA" w:rsidP="00072B58">
      <w:pPr>
        <w:numPr>
          <w:ilvl w:val="0"/>
          <w:numId w:val="58"/>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Return to home base.  Brainstorm ways to improve.  Redesign hand washing technique.</w:t>
      </w:r>
    </w:p>
    <w:p w:rsidR="00847CDA" w:rsidRPr="00920C23" w:rsidRDefault="00847CDA" w:rsidP="00072B58">
      <w:pPr>
        <w:numPr>
          <w:ilvl w:val="0"/>
          <w:numId w:val="58"/>
        </w:numPr>
        <w:spacing w:after="200" w:line="276" w:lineRule="auto"/>
        <w:ind w:left="0"/>
        <w:contextualSpacing/>
        <w:rPr>
          <w:rFonts w:ascii="Arial" w:eastAsia="Calibri" w:hAnsi="Arial" w:cs="Arial"/>
          <w:sz w:val="20"/>
          <w:szCs w:val="20"/>
        </w:rPr>
      </w:pPr>
      <w:proofErr w:type="spellStart"/>
      <w:r w:rsidRPr="00920C23">
        <w:rPr>
          <w:rFonts w:ascii="Arial" w:eastAsia="Calibri" w:hAnsi="Arial" w:cs="Arial"/>
          <w:sz w:val="20"/>
          <w:szCs w:val="20"/>
        </w:rPr>
        <w:t>Glo</w:t>
      </w:r>
      <w:proofErr w:type="spellEnd"/>
      <w:r w:rsidRPr="00920C23">
        <w:rPr>
          <w:rFonts w:ascii="Arial" w:eastAsia="Calibri" w:hAnsi="Arial" w:cs="Arial"/>
          <w:sz w:val="20"/>
          <w:szCs w:val="20"/>
        </w:rPr>
        <w:t>-germ a third time. Record observations.</w:t>
      </w:r>
    </w:p>
    <w:p w:rsidR="00847CDA" w:rsidRPr="00920C23" w:rsidRDefault="00847CDA" w:rsidP="00072B58">
      <w:pPr>
        <w:numPr>
          <w:ilvl w:val="0"/>
          <w:numId w:val="58"/>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Share out to the class.</w:t>
      </w:r>
    </w:p>
    <w:p w:rsidR="00847CDA" w:rsidRPr="00920C23" w:rsidRDefault="00847CDA" w:rsidP="00072B58">
      <w:pPr>
        <w:rPr>
          <w:rFonts w:ascii="Arial" w:eastAsia="Calibri" w:hAnsi="Arial" w:cs="Arial"/>
          <w:sz w:val="20"/>
          <w:szCs w:val="20"/>
        </w:rPr>
      </w:pPr>
      <w:proofErr w:type="gramStart"/>
      <w:r w:rsidRPr="00920C23">
        <w:rPr>
          <w:rFonts w:ascii="Arial" w:eastAsia="Calibri" w:hAnsi="Arial" w:cs="Arial"/>
          <w:sz w:val="20"/>
          <w:szCs w:val="20"/>
        </w:rPr>
        <w:t>Day 6.</w:t>
      </w:r>
      <w:proofErr w:type="gramEnd"/>
      <w:r w:rsidRPr="00920C23">
        <w:rPr>
          <w:rFonts w:ascii="Arial" w:eastAsia="Calibri" w:hAnsi="Arial" w:cs="Arial"/>
          <w:sz w:val="20"/>
          <w:szCs w:val="20"/>
        </w:rPr>
        <w:t xml:space="preserve"> Build a better hand washing technique</w:t>
      </w:r>
    </w:p>
    <w:p w:rsidR="00847CDA" w:rsidRPr="00920C23" w:rsidRDefault="00847CDA" w:rsidP="00072B58">
      <w:pPr>
        <w:numPr>
          <w:ilvl w:val="0"/>
          <w:numId w:val="58"/>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 xml:space="preserve">Video:  How does soap work? </w:t>
      </w:r>
      <w:hyperlink r:id="rId66" w:history="1">
        <w:r w:rsidRPr="00920C23">
          <w:rPr>
            <w:rFonts w:ascii="Arial" w:eastAsia="Calibri" w:hAnsi="Arial" w:cs="Arial"/>
            <w:color w:val="0000FF"/>
            <w:sz w:val="20"/>
            <w:szCs w:val="20"/>
            <w:u w:val="single"/>
          </w:rPr>
          <w:t>https://www.youtube.com/watch?v=AdylCTJ4Zy0&amp;src_vid=ga2ff1nO0uo&amp;feature=iv&amp;annotation_id=annotation_807844</w:t>
        </w:r>
      </w:hyperlink>
    </w:p>
    <w:p w:rsidR="00847CDA" w:rsidRPr="00920C23" w:rsidRDefault="00847CDA" w:rsidP="00072B58">
      <w:pPr>
        <w:numPr>
          <w:ilvl w:val="0"/>
          <w:numId w:val="58"/>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Review data from hygiene survey with teams.  What factors stood out the most?  Where can improvement of hand washing habits be made?</w:t>
      </w:r>
    </w:p>
    <w:p w:rsidR="00847CDA" w:rsidRPr="00920C23" w:rsidRDefault="00847CDA" w:rsidP="00072B58">
      <w:pPr>
        <w:numPr>
          <w:ilvl w:val="0"/>
          <w:numId w:val="58"/>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Team members are to come up with 3 strategies each for improving student hand washing habits.</w:t>
      </w:r>
    </w:p>
    <w:p w:rsidR="00847CDA" w:rsidRPr="00920C23" w:rsidRDefault="00847CDA" w:rsidP="00072B58">
      <w:pPr>
        <w:numPr>
          <w:ilvl w:val="0"/>
          <w:numId w:val="58"/>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Teams are to review all strategies and select 1 to focus on.</w:t>
      </w:r>
    </w:p>
    <w:p w:rsidR="00847CDA" w:rsidRPr="00920C23" w:rsidRDefault="00847CDA" w:rsidP="00072B58">
      <w:pPr>
        <w:numPr>
          <w:ilvl w:val="0"/>
          <w:numId w:val="58"/>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Team members are to come up with 3 strategies each for communicating their new hand washing technique and the need to improve hand washing habits with the student body.</w:t>
      </w:r>
    </w:p>
    <w:p w:rsidR="00847CDA" w:rsidRPr="00920C23" w:rsidRDefault="00847CDA" w:rsidP="00072B58">
      <w:pPr>
        <w:numPr>
          <w:ilvl w:val="0"/>
          <w:numId w:val="58"/>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Teams are to review all strategies and select 1 to implement (make a communication prototype).</w:t>
      </w:r>
    </w:p>
    <w:p w:rsidR="00847CDA" w:rsidRPr="00920C23" w:rsidRDefault="00847CDA" w:rsidP="00072B58">
      <w:pPr>
        <w:numPr>
          <w:ilvl w:val="0"/>
          <w:numId w:val="58"/>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Teams are to create a communication prototype.</w:t>
      </w:r>
    </w:p>
    <w:p w:rsidR="00847CDA" w:rsidRPr="00920C23" w:rsidRDefault="00847CDA" w:rsidP="00072B58">
      <w:pPr>
        <w:numPr>
          <w:ilvl w:val="0"/>
          <w:numId w:val="58"/>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lastRenderedPageBreak/>
        <w:t>Teams share out, audience fills in feedback form.</w:t>
      </w:r>
    </w:p>
    <w:p w:rsidR="00847CDA" w:rsidRPr="00920C23" w:rsidRDefault="00847CDA" w:rsidP="00072B58">
      <w:pPr>
        <w:rPr>
          <w:rFonts w:ascii="Arial" w:eastAsia="Calibri" w:hAnsi="Arial" w:cs="Arial"/>
          <w:sz w:val="20"/>
          <w:szCs w:val="20"/>
        </w:rPr>
      </w:pPr>
      <w:proofErr w:type="gramStart"/>
      <w:r w:rsidRPr="00920C23">
        <w:rPr>
          <w:rFonts w:ascii="Arial" w:eastAsia="Calibri" w:hAnsi="Arial" w:cs="Arial"/>
          <w:sz w:val="20"/>
          <w:szCs w:val="20"/>
        </w:rPr>
        <w:t>Day 7.</w:t>
      </w:r>
      <w:proofErr w:type="gramEnd"/>
      <w:r w:rsidRPr="00920C23">
        <w:rPr>
          <w:rFonts w:ascii="Arial" w:eastAsia="Calibri" w:hAnsi="Arial" w:cs="Arial"/>
          <w:sz w:val="20"/>
          <w:szCs w:val="20"/>
        </w:rPr>
        <w:t xml:space="preserve"> Eliciting participation</w:t>
      </w:r>
    </w:p>
    <w:p w:rsidR="00847CDA" w:rsidRPr="00920C23" w:rsidRDefault="00847CDA" w:rsidP="00072B58">
      <w:pPr>
        <w:numPr>
          <w:ilvl w:val="0"/>
          <w:numId w:val="59"/>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Make final observation of petri dishes and draw conclusions.</w:t>
      </w:r>
    </w:p>
    <w:p w:rsidR="00847CDA" w:rsidRPr="00920C23" w:rsidRDefault="00847CDA" w:rsidP="00072B58">
      <w:pPr>
        <w:numPr>
          <w:ilvl w:val="0"/>
          <w:numId w:val="59"/>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Which areas in the school had the most “germs”?  The least?</w:t>
      </w:r>
    </w:p>
    <w:p w:rsidR="00847CDA" w:rsidRPr="00920C23" w:rsidRDefault="00847CDA" w:rsidP="00072B58">
      <w:pPr>
        <w:numPr>
          <w:ilvl w:val="0"/>
          <w:numId w:val="59"/>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 xml:space="preserve">Was hand sanitizer or hand washing more effective for removing germs?  </w:t>
      </w:r>
    </w:p>
    <w:p w:rsidR="00847CDA" w:rsidRPr="00920C23" w:rsidRDefault="00847CDA" w:rsidP="00072B58">
      <w:pPr>
        <w:numPr>
          <w:ilvl w:val="0"/>
          <w:numId w:val="59"/>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Teams share out.</w:t>
      </w:r>
    </w:p>
    <w:p w:rsidR="00847CDA" w:rsidRPr="00920C23" w:rsidRDefault="00847CDA" w:rsidP="00072B58">
      <w:pPr>
        <w:numPr>
          <w:ilvl w:val="0"/>
          <w:numId w:val="59"/>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 xml:space="preserve">Teams redesign communication prototype using yesterday’s feedback from classmates.  </w:t>
      </w:r>
    </w:p>
    <w:p w:rsidR="00847CDA" w:rsidRPr="00920C23" w:rsidRDefault="00847CDA" w:rsidP="00072B58">
      <w:pPr>
        <w:numPr>
          <w:ilvl w:val="0"/>
          <w:numId w:val="59"/>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Turn in final communication.</w:t>
      </w:r>
    </w:p>
    <w:p w:rsidR="00847CDA" w:rsidRPr="00920C23" w:rsidRDefault="00A94B34" w:rsidP="00072B58">
      <w:pPr>
        <w:rPr>
          <w:rFonts w:ascii="Arial" w:eastAsia="Calibri" w:hAnsi="Arial" w:cs="Arial"/>
          <w:sz w:val="20"/>
          <w:szCs w:val="20"/>
        </w:rPr>
      </w:pPr>
      <w:r>
        <w:rPr>
          <w:noProof/>
        </w:rPr>
        <w:pict>
          <v:shape id="_x0000_s1030" type="#_x0000_t202" style="position:absolute;margin-left:-4.6pt;margin-top:7.9pt;width:479.3pt;height:19.45pt;z-index:2516587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">
            <v:textbox style="mso-fit-shape-to-text:t">
              <w:txbxContent>
                <w:p w:rsidR="00847CDA" w:rsidRPr="00E43281" w:rsidRDefault="00847CDA" w:rsidP="00847CDA">
                  <w:pPr>
                    <w:rPr>
                      <w:rFonts w:ascii="Arial" w:hAnsi="Arial" w:cs="Arial"/>
                      <w:color w:val="C00000"/>
                      <w:sz w:val="20"/>
                      <w:szCs w:val="20"/>
                    </w:rPr>
                  </w:pPr>
                  <w:r>
                    <w:rPr>
                      <w:rFonts w:ascii="Arial" w:hAnsi="Arial" w:cs="Arial"/>
                      <w:b/>
                      <w:sz w:val="20"/>
                      <w:szCs w:val="20"/>
                    </w:rPr>
                    <w:t xml:space="preserve">Formative Assessments:  </w:t>
                  </w:r>
                  <w:r w:rsidRPr="00E43281">
                    <w:rPr>
                      <w:rFonts w:ascii="Arial" w:hAnsi="Arial" w:cs="Arial"/>
                      <w:color w:val="C00000"/>
                      <w:sz w:val="20"/>
                      <w:szCs w:val="20"/>
                    </w:rPr>
                    <w:t>Link the items in the Activities that will be used as formative assessments.</w:t>
                  </w:r>
                </w:p>
              </w:txbxContent>
            </v:textbox>
          </v:shape>
        </w:pict>
      </w:r>
    </w:p>
    <w:p w:rsidR="00847CDA" w:rsidRPr="00920C23" w:rsidRDefault="00847CDA" w:rsidP="00072B58">
      <w:pPr>
        <w:rPr>
          <w:rFonts w:ascii="Arial" w:eastAsia="Calibri" w:hAnsi="Arial" w:cs="Arial"/>
          <w:sz w:val="20"/>
          <w:szCs w:val="20"/>
        </w:rPr>
      </w:pPr>
    </w:p>
    <w:p w:rsidR="00847CDA" w:rsidRPr="00920C23" w:rsidRDefault="00847CDA" w:rsidP="00072B58">
      <w:pPr>
        <w:rPr>
          <w:rFonts w:ascii="Arial" w:eastAsia="Calibri" w:hAnsi="Arial" w:cs="Arial"/>
          <w:sz w:val="20"/>
          <w:szCs w:val="20"/>
        </w:rPr>
      </w:pPr>
    </w:p>
    <w:p w:rsidR="00847CDA" w:rsidRPr="00920C23" w:rsidRDefault="00847CDA" w:rsidP="00072B58">
      <w:pPr>
        <w:rPr>
          <w:rFonts w:ascii="Arial" w:eastAsia="Calibri" w:hAnsi="Arial" w:cs="Arial"/>
          <w:sz w:val="20"/>
          <w:szCs w:val="20"/>
        </w:rPr>
      </w:pPr>
      <w:r w:rsidRPr="00920C23">
        <w:rPr>
          <w:rFonts w:ascii="Arial" w:eastAsia="Calibri" w:hAnsi="Arial" w:cs="Arial"/>
          <w:sz w:val="20"/>
          <w:szCs w:val="20"/>
        </w:rPr>
        <w:t>Warm-up answers.</w:t>
      </w:r>
    </w:p>
    <w:p w:rsidR="00847CDA" w:rsidRPr="00920C23" w:rsidRDefault="00847CDA" w:rsidP="00072B58">
      <w:pPr>
        <w:rPr>
          <w:rFonts w:ascii="Arial" w:eastAsia="Calibri" w:hAnsi="Arial" w:cs="Arial"/>
          <w:sz w:val="20"/>
          <w:szCs w:val="20"/>
        </w:rPr>
      </w:pPr>
      <w:proofErr w:type="gramStart"/>
      <w:r w:rsidRPr="00920C23">
        <w:rPr>
          <w:rFonts w:ascii="Arial" w:eastAsia="Calibri" w:hAnsi="Arial" w:cs="Arial"/>
          <w:sz w:val="20"/>
          <w:szCs w:val="20"/>
        </w:rPr>
        <w:t>Answers to activity questions.</w:t>
      </w:r>
      <w:proofErr w:type="gramEnd"/>
    </w:p>
    <w:p w:rsidR="00847CDA" w:rsidRPr="00920C23" w:rsidRDefault="00847CDA" w:rsidP="00072B58">
      <w:pPr>
        <w:rPr>
          <w:rFonts w:ascii="Arial" w:eastAsia="Calibri" w:hAnsi="Arial" w:cs="Arial"/>
          <w:sz w:val="20"/>
          <w:szCs w:val="20"/>
        </w:rPr>
      </w:pPr>
      <w:r w:rsidRPr="00920C23">
        <w:rPr>
          <w:rFonts w:ascii="Arial" w:eastAsia="Calibri" w:hAnsi="Arial" w:cs="Arial"/>
          <w:sz w:val="20"/>
          <w:szCs w:val="20"/>
        </w:rPr>
        <w:t>Information shared with team members.</w:t>
      </w:r>
    </w:p>
    <w:p w:rsidR="00847CDA" w:rsidRPr="00920C23" w:rsidRDefault="00847CDA" w:rsidP="00072B58">
      <w:pPr>
        <w:rPr>
          <w:rFonts w:ascii="Arial" w:eastAsia="Calibri" w:hAnsi="Arial" w:cs="Arial"/>
          <w:sz w:val="20"/>
          <w:szCs w:val="20"/>
        </w:rPr>
      </w:pPr>
      <w:proofErr w:type="gramStart"/>
      <w:r w:rsidRPr="00920C23">
        <w:rPr>
          <w:rFonts w:ascii="Arial" w:eastAsia="Calibri" w:hAnsi="Arial" w:cs="Arial"/>
          <w:sz w:val="20"/>
          <w:szCs w:val="20"/>
        </w:rPr>
        <w:t>Hand washing communication.</w:t>
      </w:r>
      <w:proofErr w:type="gramEnd"/>
    </w:p>
    <w:p w:rsidR="00847CDA" w:rsidRPr="00920C23" w:rsidRDefault="00847CDA" w:rsidP="00072B58">
      <w:pPr>
        <w:rPr>
          <w:rFonts w:ascii="Arial" w:eastAsia="Calibri" w:hAnsi="Arial" w:cs="Arial"/>
          <w:sz w:val="20"/>
          <w:szCs w:val="20"/>
        </w:rPr>
      </w:pPr>
    </w:p>
    <w:p w:rsidR="00847CDA" w:rsidRPr="00920C23" w:rsidRDefault="00847CDA" w:rsidP="00072B58">
      <w:pPr>
        <w:rPr>
          <w:rFonts w:ascii="Arial" w:eastAsia="Calibri" w:hAnsi="Arial" w:cs="Arial"/>
          <w:sz w:val="20"/>
          <w:szCs w:val="20"/>
        </w:rPr>
      </w:pPr>
    </w:p>
    <w:p w:rsidR="00847CDA" w:rsidRPr="00920C23" w:rsidRDefault="00A94B34" w:rsidP="00072B58">
      <w:pPr>
        <w:rPr>
          <w:rFonts w:ascii="Arial" w:eastAsia="Calibri" w:hAnsi="Arial" w:cs="Arial"/>
          <w:sz w:val="20"/>
          <w:szCs w:val="20"/>
        </w:rPr>
      </w:pPr>
      <w:r>
        <w:rPr>
          <w:noProof/>
        </w:rPr>
        <w:pict>
          <v:shape id="_x0000_s1029" type="#_x0000_t202" style="position:absolute;margin-left:-4.15pt;margin-top:5.75pt;width:475.4pt;height:30.95pt;z-index:2516597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">
            <v:textbox style="mso-fit-shape-to-text:t">
              <w:txbxContent>
                <w:p w:rsidR="00847CDA" w:rsidRPr="00E43281" w:rsidRDefault="00847CDA" w:rsidP="00847CDA">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txbxContent>
            </v:textbox>
          </v:shape>
        </w:pict>
      </w:r>
    </w:p>
    <w:p w:rsidR="00847CDA" w:rsidRPr="00920C23" w:rsidRDefault="00847CDA" w:rsidP="00072B58">
      <w:pPr>
        <w:rPr>
          <w:rFonts w:ascii="Arial" w:eastAsia="Calibri" w:hAnsi="Arial" w:cs="Arial"/>
          <w:sz w:val="20"/>
          <w:szCs w:val="20"/>
        </w:rPr>
      </w:pPr>
    </w:p>
    <w:p w:rsidR="00847CDA" w:rsidRPr="00920C23" w:rsidRDefault="00847CDA" w:rsidP="00072B58">
      <w:pPr>
        <w:rPr>
          <w:rFonts w:ascii="Arial" w:eastAsia="Calibri" w:hAnsi="Arial" w:cs="Arial"/>
          <w:sz w:val="20"/>
          <w:szCs w:val="20"/>
        </w:rPr>
      </w:pPr>
    </w:p>
    <w:p w:rsidR="00847CDA" w:rsidRPr="00920C23" w:rsidRDefault="00847CDA" w:rsidP="00072B58">
      <w:pPr>
        <w:rPr>
          <w:rFonts w:ascii="Arial" w:eastAsia="Calibri" w:hAnsi="Arial" w:cs="Arial"/>
          <w:sz w:val="20"/>
          <w:szCs w:val="20"/>
        </w:rPr>
      </w:pPr>
    </w:p>
    <w:p w:rsidR="00847CDA" w:rsidRPr="00920C23" w:rsidRDefault="00847CDA" w:rsidP="00072B58">
      <w:pPr>
        <w:rPr>
          <w:rFonts w:ascii="Arial" w:eastAsia="Calibri" w:hAnsi="Arial" w:cs="Arial"/>
          <w:sz w:val="20"/>
          <w:szCs w:val="20"/>
        </w:rPr>
      </w:pPr>
      <w:r w:rsidRPr="00920C23">
        <w:rPr>
          <w:rFonts w:ascii="Arial" w:eastAsia="Calibri" w:hAnsi="Arial" w:cs="Arial"/>
          <w:sz w:val="20"/>
          <w:szCs w:val="20"/>
        </w:rPr>
        <w:t>Challenge Notebooks</w:t>
      </w:r>
    </w:p>
    <w:p w:rsidR="00847CDA" w:rsidRPr="00920C23" w:rsidRDefault="00847CDA" w:rsidP="00072B58">
      <w:pPr>
        <w:rPr>
          <w:rFonts w:ascii="Arial" w:eastAsia="Calibri" w:hAnsi="Arial" w:cs="Arial"/>
          <w:sz w:val="20"/>
          <w:szCs w:val="20"/>
        </w:rPr>
      </w:pPr>
    </w:p>
    <w:tbl>
      <w:tblPr>
        <w:tblpPr w:leftFromText="180" w:rightFromText="180" w:vertAnchor="text" w:horzAnchor="margin" w:tblpY="3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RPr="00920C23" w:rsidTr="00C87D19">
        <w:tc>
          <w:tcPr>
            <w:tcW w:w="9576" w:type="dxa"/>
            <w:shd w:val="clear" w:color="auto" w:fill="auto"/>
          </w:tcPr>
          <w:p w:rsidR="00847CDA" w:rsidRPr="00C87D19" w:rsidRDefault="00847CDA" w:rsidP="00C87D19">
            <w:pPr>
              <w:rPr>
                <w:rFonts w:ascii="Arial" w:eastAsia="Calibri" w:hAnsi="Arial" w:cs="Arial"/>
                <w:color w:val="C00000"/>
                <w:sz w:val="20"/>
                <w:szCs w:val="20"/>
              </w:rPr>
            </w:pPr>
            <w:r w:rsidRPr="00C87D19">
              <w:rPr>
                <w:rFonts w:ascii="Arial" w:eastAsia="Calibri" w:hAnsi="Arial" w:cs="Arial"/>
                <w:b/>
                <w:sz w:val="20"/>
                <w:szCs w:val="20"/>
              </w:rPr>
              <w:t xml:space="preserve">Differentiation: </w:t>
            </w:r>
            <w:r w:rsidRPr="00C87D19">
              <w:rPr>
                <w:rFonts w:ascii="Arial" w:eastAsia="Calibri" w:hAnsi="Arial" w:cs="Arial"/>
                <w:color w:val="C00000"/>
                <w:sz w:val="20"/>
                <w:szCs w:val="20"/>
              </w:rPr>
              <w:t>Describe how you modified parts of the Lesson to support the needs of different learners.</w:t>
            </w:r>
          </w:p>
          <w:p w:rsidR="00847CDA" w:rsidRPr="00C87D19" w:rsidRDefault="00847CDA" w:rsidP="00C87D19">
            <w:pPr>
              <w:rPr>
                <w:rFonts w:ascii="Arial" w:eastAsia="Calibri" w:hAnsi="Arial" w:cs="Arial"/>
                <w:color w:val="C00000"/>
                <w:sz w:val="20"/>
                <w:szCs w:val="20"/>
              </w:rPr>
            </w:pPr>
            <w:r w:rsidRPr="00C87D19">
              <w:rPr>
                <w:rFonts w:ascii="Arial" w:eastAsia="Calibri" w:hAnsi="Arial" w:cs="Arial"/>
                <w:color w:val="C00000"/>
                <w:sz w:val="20"/>
                <w:szCs w:val="20"/>
              </w:rPr>
              <w:t>Refer to Activity Template for details.</w:t>
            </w:r>
          </w:p>
        </w:tc>
      </w:tr>
    </w:tbl>
    <w:p w:rsidR="00847CDA" w:rsidRPr="00920C23" w:rsidRDefault="00847CDA" w:rsidP="00072B58">
      <w:pPr>
        <w:rPr>
          <w:rFonts w:ascii="Arial" w:eastAsia="Calibri" w:hAnsi="Arial" w:cs="Arial"/>
          <w:sz w:val="20"/>
          <w:szCs w:val="20"/>
        </w:rPr>
      </w:pPr>
    </w:p>
    <w:p w:rsidR="00847CDA" w:rsidRPr="00920C23" w:rsidRDefault="00847CDA" w:rsidP="00072B58">
      <w:pPr>
        <w:rPr>
          <w:rFonts w:ascii="Arial" w:eastAsia="Calibri" w:hAnsi="Arial" w:cs="Arial"/>
          <w:sz w:val="20"/>
          <w:szCs w:val="20"/>
        </w:rPr>
      </w:pPr>
      <w:r w:rsidRPr="00920C23">
        <w:rPr>
          <w:rFonts w:ascii="Arial" w:eastAsia="Calibri" w:hAnsi="Arial" w:cs="Arial"/>
          <w:sz w:val="20"/>
          <w:szCs w:val="20"/>
        </w:rPr>
        <w:t>Heterogeneous grouping</w:t>
      </w:r>
    </w:p>
    <w:p w:rsidR="00847CDA" w:rsidRPr="00920C23" w:rsidRDefault="00847CDA" w:rsidP="00072B58">
      <w:pPr>
        <w:rPr>
          <w:rFonts w:ascii="Arial" w:eastAsia="Calibri" w:hAnsi="Arial" w:cs="Arial"/>
          <w:sz w:val="20"/>
          <w:szCs w:val="20"/>
        </w:rPr>
      </w:pPr>
      <w:r w:rsidRPr="00920C23">
        <w:rPr>
          <w:rFonts w:ascii="Arial" w:eastAsia="Calibri" w:hAnsi="Arial" w:cs="Arial"/>
          <w:sz w:val="20"/>
          <w:szCs w:val="20"/>
        </w:rPr>
        <w:t>Collaborative water investigations allow for peer tutoring</w:t>
      </w:r>
    </w:p>
    <w:p w:rsidR="00847CDA" w:rsidRPr="00920C23" w:rsidRDefault="00847CDA" w:rsidP="00072B58">
      <w:pPr>
        <w:rPr>
          <w:rFonts w:ascii="Arial" w:eastAsia="Calibri" w:hAnsi="Arial" w:cs="Arial"/>
          <w:sz w:val="20"/>
          <w:szCs w:val="20"/>
        </w:rPr>
      </w:pPr>
      <w:r w:rsidRPr="00920C23">
        <w:rPr>
          <w:rFonts w:ascii="Arial" w:eastAsia="Calibri" w:hAnsi="Arial" w:cs="Arial"/>
          <w:sz w:val="20"/>
          <w:szCs w:val="20"/>
        </w:rPr>
        <w:t>Peer teaching</w:t>
      </w:r>
    </w:p>
    <w:p w:rsidR="00847CDA" w:rsidRPr="00920C23" w:rsidRDefault="00847CDA" w:rsidP="00072B58">
      <w:pPr>
        <w:rPr>
          <w:rFonts w:ascii="Arial" w:eastAsia="Calibri" w:hAnsi="Arial" w:cs="Arial"/>
          <w:sz w:val="20"/>
          <w:szCs w:val="20"/>
        </w:rPr>
      </w:pPr>
      <w:r w:rsidRPr="00920C23">
        <w:rPr>
          <w:rFonts w:ascii="Arial" w:eastAsia="Calibri" w:hAnsi="Arial" w:cs="Arial"/>
          <w:sz w:val="20"/>
          <w:szCs w:val="20"/>
        </w:rPr>
        <w:t>Textbooks available at each station for verbal learners</w:t>
      </w:r>
    </w:p>
    <w:p w:rsidR="00847CDA" w:rsidRPr="00920C23" w:rsidRDefault="00847CDA" w:rsidP="00072B58">
      <w:pPr>
        <w:rPr>
          <w:rFonts w:ascii="Arial" w:eastAsia="Calibri" w:hAnsi="Arial" w:cs="Arial"/>
          <w:sz w:val="20"/>
          <w:szCs w:val="20"/>
        </w:rPr>
      </w:pPr>
      <w:r w:rsidRPr="00920C23">
        <w:rPr>
          <w:rFonts w:ascii="Arial" w:eastAsia="Calibri" w:hAnsi="Arial" w:cs="Arial"/>
          <w:sz w:val="20"/>
          <w:szCs w:val="20"/>
        </w:rPr>
        <w:t>Power Point directions and verbal directions</w:t>
      </w:r>
    </w:p>
    <w:p w:rsidR="00847CDA" w:rsidRPr="00920C23" w:rsidRDefault="00847CDA" w:rsidP="00072B58">
      <w:pPr>
        <w:rPr>
          <w:rFonts w:ascii="Arial" w:eastAsia="Calibri" w:hAnsi="Arial" w:cs="Arial"/>
          <w:sz w:val="20"/>
          <w:szCs w:val="20"/>
        </w:rPr>
      </w:pPr>
    </w:p>
    <w:p w:rsidR="00847CDA" w:rsidRPr="00920C23" w:rsidRDefault="00847CDA" w:rsidP="00072B58">
      <w:pPr>
        <w:rPr>
          <w:rFonts w:ascii="Arial" w:eastAsia="Calibri" w:hAnsi="Arial" w:cs="Arial"/>
          <w:sz w:val="20"/>
          <w:szCs w:val="20"/>
        </w:rPr>
      </w:pPr>
    </w:p>
    <w:tbl>
      <w:tblPr>
        <w:tblpPr w:leftFromText="180" w:rightFromText="180" w:vertAnchor="text" w:horzAnchor="margin" w:tblpY="3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RPr="00920C23" w:rsidTr="00C87D19">
        <w:tc>
          <w:tcPr>
            <w:tcW w:w="9576" w:type="dxa"/>
            <w:shd w:val="clear" w:color="auto" w:fill="auto"/>
          </w:tcPr>
          <w:p w:rsidR="00847CDA" w:rsidRPr="00C87D19" w:rsidRDefault="00847CDA" w:rsidP="00C87D19">
            <w:pPr>
              <w:rPr>
                <w:rFonts w:ascii="Arial" w:eastAsia="Calibri" w:hAnsi="Arial" w:cs="Arial"/>
                <w:color w:val="C00000"/>
                <w:sz w:val="20"/>
                <w:szCs w:val="20"/>
              </w:rPr>
            </w:pPr>
            <w:r w:rsidRPr="00C87D19">
              <w:rPr>
                <w:rFonts w:ascii="Arial" w:eastAsia="Calibri" w:hAnsi="Arial" w:cs="Arial"/>
                <w:b/>
                <w:sz w:val="20"/>
                <w:szCs w:val="20"/>
              </w:rPr>
              <w:t xml:space="preserve">Reflection:  </w:t>
            </w:r>
            <w:r w:rsidRPr="00C87D19">
              <w:rPr>
                <w:rFonts w:ascii="Arial" w:eastAsia="Calibri" w:hAnsi="Arial" w:cs="Arial"/>
                <w:color w:val="C00000"/>
                <w:sz w:val="20"/>
                <w:szCs w:val="20"/>
              </w:rPr>
              <w:t>Reflect upon the successes and shortcomings of the lesson.</w:t>
            </w:r>
          </w:p>
          <w:p w:rsidR="00847CDA" w:rsidRPr="00C87D19" w:rsidRDefault="00847CDA" w:rsidP="00C87D19">
            <w:pPr>
              <w:rPr>
                <w:rFonts w:ascii="Arial" w:eastAsia="Calibri" w:hAnsi="Arial" w:cs="Arial"/>
                <w:sz w:val="20"/>
                <w:szCs w:val="20"/>
              </w:rPr>
            </w:pPr>
          </w:p>
        </w:tc>
      </w:tr>
    </w:tbl>
    <w:p w:rsidR="00847CDA" w:rsidRPr="00B93C5C" w:rsidRDefault="00847CDA" w:rsidP="00072B58">
      <w:pPr>
        <w:rPr>
          <w:rFonts w:ascii="Arial" w:eastAsia="Calibri" w:hAnsi="Arial" w:cs="Arial"/>
          <w:sz w:val="20"/>
          <w:szCs w:val="20"/>
        </w:rPr>
      </w:pPr>
    </w:p>
    <w:p w:rsidR="00900403" w:rsidRDefault="00900403" w:rsidP="00072B58">
      <w:pPr>
        <w:spacing w:after="160" w:line="259" w:lineRule="auto"/>
        <w:rPr>
          <w:rFonts w:ascii="Arial" w:hAnsi="Arial" w:cs="Arial"/>
          <w:b/>
          <w:sz w:val="20"/>
          <w:szCs w:val="20"/>
        </w:rPr>
      </w:pPr>
      <w:r>
        <w:rPr>
          <w:rFonts w:ascii="Arial" w:hAnsi="Arial" w:cs="Arial"/>
          <w:b/>
          <w:sz w:val="20"/>
          <w:szCs w:val="20"/>
        </w:rPr>
        <w:br w:type="page"/>
      </w:r>
    </w:p>
    <w:p w:rsidR="00847CDA" w:rsidRPr="00B93C5C" w:rsidRDefault="00847CDA" w:rsidP="00072B58">
      <w:pPr>
        <w:rPr>
          <w:rFonts w:ascii="Arial" w:hAnsi="Arial" w:cs="Arial"/>
          <w:b/>
          <w:sz w:val="20"/>
          <w:szCs w:val="20"/>
        </w:rPr>
      </w:pPr>
      <w:r w:rsidRPr="00B93C5C">
        <w:rPr>
          <w:rFonts w:ascii="Arial" w:hAnsi="Arial" w:cs="Arial"/>
          <w:b/>
          <w:sz w:val="20"/>
          <w:szCs w:val="20"/>
        </w:rPr>
        <w:lastRenderedPageBreak/>
        <w:t xml:space="preserve">Properties of Water </w:t>
      </w:r>
    </w:p>
    <w:p w:rsidR="00847CDA" w:rsidRPr="00B93C5C" w:rsidRDefault="00847CDA" w:rsidP="00072B58">
      <w:pPr>
        <w:rPr>
          <w:rFonts w:ascii="Arial" w:hAnsi="Arial" w:cs="Arial"/>
          <w:sz w:val="20"/>
          <w:szCs w:val="20"/>
        </w:rPr>
      </w:pPr>
      <w:r w:rsidRPr="00B93C5C">
        <w:rPr>
          <w:rFonts w:ascii="Arial" w:hAnsi="Arial" w:cs="Arial"/>
          <w:sz w:val="20"/>
          <w:szCs w:val="20"/>
        </w:rPr>
        <w:t>Station 1: Kool-Aid</w:t>
      </w:r>
    </w:p>
    <w:p w:rsidR="00847CDA" w:rsidRPr="00B93C5C" w:rsidRDefault="00847CDA" w:rsidP="00072B58">
      <w:pPr>
        <w:rPr>
          <w:rFonts w:ascii="Arial" w:hAnsi="Arial" w:cs="Arial"/>
          <w:b/>
          <w:sz w:val="20"/>
          <w:szCs w:val="20"/>
        </w:rPr>
      </w:pPr>
      <w:r w:rsidRPr="00B93C5C">
        <w:rPr>
          <w:rFonts w:ascii="Arial" w:hAnsi="Arial" w:cs="Arial"/>
          <w:b/>
          <w:sz w:val="20"/>
          <w:szCs w:val="20"/>
        </w:rPr>
        <w:t xml:space="preserve">Background Information </w:t>
      </w:r>
    </w:p>
    <w:p w:rsidR="00847CDA" w:rsidRPr="00B93C5C" w:rsidRDefault="00847CDA" w:rsidP="00072B58">
      <w:pPr>
        <w:rPr>
          <w:rFonts w:ascii="Arial" w:hAnsi="Arial" w:cs="Arial"/>
          <w:i/>
          <w:sz w:val="20"/>
          <w:szCs w:val="20"/>
        </w:rPr>
      </w:pPr>
      <w:r w:rsidRPr="00B93C5C">
        <w:rPr>
          <w:rFonts w:ascii="Arial" w:hAnsi="Arial" w:cs="Arial"/>
          <w:sz w:val="20"/>
          <w:szCs w:val="20"/>
        </w:rPr>
        <w:t xml:space="preserve">“One of the most remarkable properties of water is its ability to dissolve a large number of substances. For this reason, water is called the universal solvent. Since water molecules are polar molecules, meaning they have a positive side and </w:t>
      </w:r>
      <w:proofErr w:type="gramStart"/>
      <w:r w:rsidRPr="00B93C5C">
        <w:rPr>
          <w:rFonts w:ascii="Arial" w:hAnsi="Arial" w:cs="Arial"/>
          <w:sz w:val="20"/>
          <w:szCs w:val="20"/>
        </w:rPr>
        <w:t>a negative side, the charges of one molecule attract</w:t>
      </w:r>
      <w:proofErr w:type="gramEnd"/>
      <w:r w:rsidRPr="00B93C5C">
        <w:rPr>
          <w:rFonts w:ascii="Arial" w:hAnsi="Arial" w:cs="Arial"/>
          <w:sz w:val="20"/>
          <w:szCs w:val="20"/>
        </w:rPr>
        <w:t xml:space="preserve"> the opposite charges of other molecules, which is called cohesion (the attraction of one molecule to another). Adhesion is the attraction of the molecules to molecules of other substances. This attraction, caused by the charges of water molecules, causes many substances to easily dissolve in water. The substance (water) doing the dissolving or breaking apart of another substance is called the solvent. It is not changed chemically when it does this, and it can be recovered for reuse after all dissolved substances are removed. The substance that is dissolved is called the solute. The homogeneous mixture of the solute and the solvent is called a solution. Most water on the Earth is actually a solution.”</w:t>
      </w:r>
      <w:r w:rsidRPr="00B93C5C">
        <w:rPr>
          <w:rFonts w:ascii="Arial" w:hAnsi="Arial" w:cs="Arial"/>
          <w:sz w:val="20"/>
          <w:szCs w:val="20"/>
        </w:rPr>
        <w:cr/>
        <w:t xml:space="preserve"> </w:t>
      </w:r>
      <w:r w:rsidRPr="00B93C5C">
        <w:rPr>
          <w:rFonts w:ascii="Arial" w:hAnsi="Arial" w:cs="Arial"/>
          <w:i/>
          <w:sz w:val="20"/>
          <w:szCs w:val="20"/>
        </w:rPr>
        <w:t>Virginia Department of Education © 2012</w:t>
      </w:r>
    </w:p>
    <w:p w:rsidR="00847CDA" w:rsidRPr="00B93C5C" w:rsidRDefault="00847CDA" w:rsidP="00072B58">
      <w:pPr>
        <w:rPr>
          <w:rFonts w:ascii="Arial" w:hAnsi="Arial" w:cs="Arial"/>
          <w:b/>
          <w:sz w:val="20"/>
          <w:szCs w:val="20"/>
        </w:rPr>
      </w:pPr>
      <w:r w:rsidRPr="00B93C5C">
        <w:rPr>
          <w:rFonts w:ascii="Arial" w:hAnsi="Arial" w:cs="Arial"/>
          <w:b/>
          <w:sz w:val="20"/>
          <w:szCs w:val="20"/>
        </w:rPr>
        <w:t>Procedure</w:t>
      </w:r>
    </w:p>
    <w:p w:rsidR="00847CDA" w:rsidRPr="00B93C5C" w:rsidRDefault="00847CDA" w:rsidP="00072B58">
      <w:pPr>
        <w:numPr>
          <w:ilvl w:val="0"/>
          <w:numId w:val="50"/>
        </w:numPr>
        <w:ind w:left="0"/>
        <w:rPr>
          <w:rFonts w:ascii="Arial" w:hAnsi="Arial" w:cs="Arial"/>
          <w:sz w:val="20"/>
          <w:szCs w:val="20"/>
        </w:rPr>
      </w:pPr>
      <w:r w:rsidRPr="00B93C5C">
        <w:rPr>
          <w:rFonts w:ascii="Arial" w:hAnsi="Arial" w:cs="Arial"/>
          <w:sz w:val="20"/>
          <w:szCs w:val="20"/>
        </w:rPr>
        <w:t xml:space="preserve">Use the materials on hand to make 2 pitchers of Kool-Aid.  </w:t>
      </w:r>
    </w:p>
    <w:p w:rsidR="00847CDA" w:rsidRPr="00B93C5C" w:rsidRDefault="00847CDA" w:rsidP="00072B58">
      <w:pPr>
        <w:numPr>
          <w:ilvl w:val="0"/>
          <w:numId w:val="50"/>
        </w:numPr>
        <w:ind w:left="0"/>
        <w:rPr>
          <w:rFonts w:ascii="Arial" w:hAnsi="Arial" w:cs="Arial"/>
          <w:sz w:val="20"/>
          <w:szCs w:val="20"/>
        </w:rPr>
      </w:pPr>
      <w:r w:rsidRPr="00B93C5C">
        <w:rPr>
          <w:rFonts w:ascii="Arial" w:hAnsi="Arial" w:cs="Arial"/>
          <w:sz w:val="20"/>
          <w:szCs w:val="20"/>
        </w:rPr>
        <w:t xml:space="preserve">The first pitcher is to be made with granulated sugar.  </w:t>
      </w:r>
    </w:p>
    <w:p w:rsidR="00847CDA" w:rsidRPr="00B93C5C" w:rsidRDefault="00847CDA" w:rsidP="00072B58">
      <w:pPr>
        <w:numPr>
          <w:ilvl w:val="0"/>
          <w:numId w:val="50"/>
        </w:numPr>
        <w:ind w:left="0"/>
        <w:rPr>
          <w:rFonts w:ascii="Arial" w:hAnsi="Arial" w:cs="Arial"/>
          <w:sz w:val="20"/>
          <w:szCs w:val="20"/>
        </w:rPr>
      </w:pPr>
      <w:r w:rsidRPr="00B93C5C">
        <w:rPr>
          <w:rFonts w:ascii="Arial" w:hAnsi="Arial" w:cs="Arial"/>
          <w:sz w:val="20"/>
          <w:szCs w:val="20"/>
        </w:rPr>
        <w:t xml:space="preserve">The second pitcher is to be made with sugar cubes.  </w:t>
      </w:r>
    </w:p>
    <w:p w:rsidR="00847CDA" w:rsidRPr="00B93C5C" w:rsidRDefault="00847CDA" w:rsidP="00072B58">
      <w:pPr>
        <w:numPr>
          <w:ilvl w:val="0"/>
          <w:numId w:val="50"/>
        </w:numPr>
        <w:ind w:left="0"/>
        <w:rPr>
          <w:rFonts w:ascii="Arial" w:hAnsi="Arial" w:cs="Arial"/>
          <w:sz w:val="20"/>
          <w:szCs w:val="20"/>
        </w:rPr>
      </w:pPr>
      <w:r w:rsidRPr="00B93C5C">
        <w:rPr>
          <w:rFonts w:ascii="Arial" w:hAnsi="Arial" w:cs="Arial"/>
          <w:sz w:val="20"/>
          <w:szCs w:val="20"/>
        </w:rPr>
        <w:t xml:space="preserve">The correct about has been measured for your. </w:t>
      </w:r>
    </w:p>
    <w:p w:rsidR="00847CDA" w:rsidRPr="00B93C5C" w:rsidRDefault="00847CDA" w:rsidP="00072B58">
      <w:pPr>
        <w:numPr>
          <w:ilvl w:val="0"/>
          <w:numId w:val="50"/>
        </w:numPr>
        <w:ind w:left="0"/>
        <w:rPr>
          <w:rFonts w:ascii="Arial" w:hAnsi="Arial" w:cs="Arial"/>
          <w:sz w:val="20"/>
          <w:szCs w:val="20"/>
        </w:rPr>
      </w:pPr>
      <w:r w:rsidRPr="00B93C5C">
        <w:rPr>
          <w:rFonts w:ascii="Arial" w:hAnsi="Arial" w:cs="Arial"/>
          <w:sz w:val="20"/>
          <w:szCs w:val="20"/>
        </w:rPr>
        <w:t>Create a data collection table in which to record your observations.</w:t>
      </w:r>
    </w:p>
    <w:p w:rsidR="00847CDA" w:rsidRPr="00B93C5C" w:rsidRDefault="00847CDA" w:rsidP="00072B58">
      <w:pPr>
        <w:numPr>
          <w:ilvl w:val="0"/>
          <w:numId w:val="50"/>
        </w:numPr>
        <w:ind w:left="0"/>
        <w:rPr>
          <w:rFonts w:ascii="Arial" w:hAnsi="Arial" w:cs="Arial"/>
          <w:sz w:val="20"/>
          <w:szCs w:val="20"/>
        </w:rPr>
      </w:pPr>
      <w:r w:rsidRPr="00B93C5C">
        <w:rPr>
          <w:rFonts w:ascii="Arial" w:hAnsi="Arial" w:cs="Arial"/>
          <w:sz w:val="20"/>
          <w:szCs w:val="20"/>
        </w:rPr>
        <w:t>Make predictions:  Which pitcher will be ready to drink first?  What factors did you take into account when making your prediction?  Explain your prediction in terms of solutes, solvents, and solutions.</w:t>
      </w:r>
    </w:p>
    <w:p w:rsidR="00847CDA" w:rsidRPr="00B93C5C" w:rsidRDefault="00847CDA" w:rsidP="00072B58">
      <w:pPr>
        <w:numPr>
          <w:ilvl w:val="0"/>
          <w:numId w:val="50"/>
        </w:numPr>
        <w:ind w:left="0"/>
        <w:rPr>
          <w:rFonts w:ascii="Arial" w:hAnsi="Arial" w:cs="Arial"/>
          <w:sz w:val="20"/>
          <w:szCs w:val="20"/>
        </w:rPr>
      </w:pPr>
      <w:r w:rsidRPr="00B93C5C">
        <w:rPr>
          <w:rFonts w:ascii="Arial" w:hAnsi="Arial" w:cs="Arial"/>
          <w:sz w:val="20"/>
          <w:szCs w:val="20"/>
        </w:rPr>
        <w:t xml:space="preserve">Come up with a plan for making the Kool-Aid and making observations. Make certain variables are controlled for (the only thing different between the two pitchers is the type of sugar being used). </w:t>
      </w:r>
    </w:p>
    <w:p w:rsidR="00847CDA" w:rsidRPr="00B93C5C" w:rsidRDefault="00847CDA" w:rsidP="00072B58">
      <w:pPr>
        <w:numPr>
          <w:ilvl w:val="0"/>
          <w:numId w:val="50"/>
        </w:numPr>
        <w:ind w:left="0"/>
        <w:rPr>
          <w:rFonts w:ascii="Arial" w:hAnsi="Arial" w:cs="Arial"/>
          <w:sz w:val="20"/>
          <w:szCs w:val="20"/>
        </w:rPr>
      </w:pPr>
      <w:r w:rsidRPr="00B93C5C">
        <w:rPr>
          <w:rFonts w:ascii="Arial" w:hAnsi="Arial" w:cs="Arial"/>
          <w:sz w:val="20"/>
          <w:szCs w:val="20"/>
        </w:rPr>
        <w:t>Record your observations.</w:t>
      </w:r>
    </w:p>
    <w:p w:rsidR="00847CDA" w:rsidRPr="00B93C5C" w:rsidRDefault="00847CDA" w:rsidP="00072B58">
      <w:pPr>
        <w:numPr>
          <w:ilvl w:val="0"/>
          <w:numId w:val="50"/>
        </w:numPr>
        <w:ind w:left="0"/>
        <w:rPr>
          <w:rFonts w:ascii="Arial" w:hAnsi="Arial" w:cs="Arial"/>
          <w:sz w:val="20"/>
          <w:szCs w:val="20"/>
        </w:rPr>
      </w:pPr>
      <w:r w:rsidRPr="00B93C5C">
        <w:rPr>
          <w:rFonts w:ascii="Arial" w:hAnsi="Arial" w:cs="Arial"/>
          <w:sz w:val="20"/>
          <w:szCs w:val="20"/>
        </w:rPr>
        <w:t>Explain the results in terms of solutes, solvents, solutions, and polarity.</w:t>
      </w:r>
    </w:p>
    <w:p w:rsidR="00847CDA" w:rsidRPr="00B93C5C" w:rsidRDefault="00847CDA" w:rsidP="00072B58">
      <w:pPr>
        <w:numPr>
          <w:ilvl w:val="0"/>
          <w:numId w:val="50"/>
        </w:numPr>
        <w:ind w:left="0"/>
        <w:rPr>
          <w:rFonts w:ascii="Arial" w:hAnsi="Arial" w:cs="Arial"/>
          <w:sz w:val="20"/>
          <w:szCs w:val="20"/>
        </w:rPr>
      </w:pPr>
      <w:r w:rsidRPr="00B93C5C">
        <w:rPr>
          <w:rFonts w:ascii="Arial" w:hAnsi="Arial" w:cs="Arial"/>
          <w:sz w:val="20"/>
          <w:szCs w:val="20"/>
        </w:rPr>
        <w:t>If you were going to do this investigation again, what is a different variable you could test?</w:t>
      </w:r>
    </w:p>
    <w:p w:rsidR="00847CDA" w:rsidRPr="00B93C5C" w:rsidRDefault="00847CDA" w:rsidP="00072B58">
      <w:pPr>
        <w:numPr>
          <w:ilvl w:val="0"/>
          <w:numId w:val="50"/>
        </w:numPr>
        <w:ind w:left="0"/>
        <w:rPr>
          <w:rFonts w:ascii="Arial" w:hAnsi="Arial" w:cs="Arial"/>
          <w:sz w:val="20"/>
          <w:szCs w:val="20"/>
        </w:rPr>
      </w:pPr>
      <w:r w:rsidRPr="00B93C5C">
        <w:rPr>
          <w:rFonts w:ascii="Arial" w:hAnsi="Arial" w:cs="Arial"/>
          <w:sz w:val="20"/>
          <w:szCs w:val="20"/>
        </w:rPr>
        <w:t>Predict how it would affect the outcome and explain your prediction.</w:t>
      </w:r>
    </w:p>
    <w:p w:rsidR="00847CDA" w:rsidRPr="00B93C5C" w:rsidRDefault="00847CDA" w:rsidP="00072B58">
      <w:pPr>
        <w:numPr>
          <w:ilvl w:val="0"/>
          <w:numId w:val="50"/>
        </w:numPr>
        <w:ind w:left="0"/>
        <w:rPr>
          <w:rFonts w:ascii="Arial" w:hAnsi="Arial" w:cs="Arial"/>
          <w:sz w:val="20"/>
          <w:szCs w:val="20"/>
        </w:rPr>
      </w:pPr>
      <w:r w:rsidRPr="00B93C5C">
        <w:rPr>
          <w:rFonts w:ascii="Arial" w:hAnsi="Arial" w:cs="Arial"/>
          <w:sz w:val="20"/>
          <w:szCs w:val="20"/>
        </w:rPr>
        <w:t>Pour 3 cups of Kool-Aid and take back to your team mates at home base.</w:t>
      </w:r>
    </w:p>
    <w:p w:rsidR="00847CDA" w:rsidRPr="00B93C5C" w:rsidRDefault="00847CDA" w:rsidP="00072B58">
      <w:pPr>
        <w:rPr>
          <w:rFonts w:ascii="Arial" w:hAnsi="Arial" w:cs="Arial"/>
          <w:sz w:val="20"/>
          <w:szCs w:val="20"/>
        </w:rPr>
      </w:pPr>
    </w:p>
    <w:p w:rsidR="00847CDA" w:rsidRPr="00B93C5C" w:rsidRDefault="00847CDA" w:rsidP="00072B58">
      <w:pPr>
        <w:rPr>
          <w:rFonts w:ascii="Arial" w:hAnsi="Arial" w:cs="Arial"/>
          <w:sz w:val="20"/>
          <w:szCs w:val="20"/>
        </w:rPr>
      </w:pPr>
    </w:p>
    <w:p w:rsidR="00847CDA" w:rsidRPr="00B93C5C" w:rsidRDefault="00847CDA" w:rsidP="00072B58">
      <w:pPr>
        <w:rPr>
          <w:rFonts w:ascii="Arial" w:hAnsi="Arial" w:cs="Arial"/>
          <w:sz w:val="20"/>
          <w:szCs w:val="20"/>
        </w:rPr>
      </w:pPr>
    </w:p>
    <w:p w:rsidR="00847CDA" w:rsidRPr="00B93C5C" w:rsidRDefault="00847CDA" w:rsidP="00072B58">
      <w:pPr>
        <w:rPr>
          <w:rFonts w:ascii="Arial" w:hAnsi="Arial" w:cs="Arial"/>
          <w:sz w:val="20"/>
          <w:szCs w:val="20"/>
        </w:rPr>
      </w:pPr>
    </w:p>
    <w:p w:rsidR="00847CDA" w:rsidRPr="00B93C5C" w:rsidRDefault="00847CDA" w:rsidP="00072B58">
      <w:pPr>
        <w:rPr>
          <w:rFonts w:ascii="Arial" w:hAnsi="Arial" w:cs="Arial"/>
          <w:b/>
          <w:sz w:val="20"/>
          <w:szCs w:val="20"/>
        </w:rPr>
      </w:pPr>
      <w:r w:rsidRPr="00B93C5C">
        <w:rPr>
          <w:rFonts w:ascii="Arial" w:hAnsi="Arial" w:cs="Arial"/>
          <w:b/>
          <w:sz w:val="20"/>
          <w:szCs w:val="20"/>
        </w:rPr>
        <w:t xml:space="preserve">Properties of Water </w:t>
      </w:r>
    </w:p>
    <w:p w:rsidR="00847CDA" w:rsidRPr="00B93C5C" w:rsidRDefault="00847CDA" w:rsidP="00072B58">
      <w:pPr>
        <w:rPr>
          <w:rFonts w:ascii="Arial" w:hAnsi="Arial" w:cs="Arial"/>
          <w:sz w:val="20"/>
          <w:szCs w:val="20"/>
        </w:rPr>
      </w:pPr>
      <w:r w:rsidRPr="00B93C5C">
        <w:rPr>
          <w:rFonts w:ascii="Arial" w:hAnsi="Arial" w:cs="Arial"/>
          <w:sz w:val="20"/>
          <w:szCs w:val="20"/>
        </w:rPr>
        <w:t>Station 2: Water on a Penny</w:t>
      </w:r>
    </w:p>
    <w:p w:rsidR="00847CDA" w:rsidRPr="00B93C5C" w:rsidRDefault="00847CDA" w:rsidP="00072B58">
      <w:pPr>
        <w:rPr>
          <w:rFonts w:ascii="Arial" w:hAnsi="Arial" w:cs="Arial"/>
          <w:b/>
          <w:sz w:val="20"/>
          <w:szCs w:val="20"/>
        </w:rPr>
      </w:pPr>
      <w:r w:rsidRPr="00B93C5C">
        <w:rPr>
          <w:rFonts w:ascii="Arial" w:hAnsi="Arial" w:cs="Arial"/>
          <w:b/>
          <w:sz w:val="20"/>
          <w:szCs w:val="20"/>
        </w:rPr>
        <w:t xml:space="preserve">Background Information </w:t>
      </w:r>
    </w:p>
    <w:p w:rsidR="00847CDA" w:rsidRPr="00B93C5C" w:rsidRDefault="00847CDA" w:rsidP="00072B58">
      <w:pPr>
        <w:rPr>
          <w:rFonts w:ascii="Arial" w:hAnsi="Arial" w:cs="Arial"/>
          <w:sz w:val="20"/>
          <w:szCs w:val="20"/>
        </w:rPr>
      </w:pPr>
      <w:r w:rsidRPr="00B93C5C">
        <w:rPr>
          <w:rFonts w:ascii="Arial" w:hAnsi="Arial" w:cs="Arial"/>
          <w:sz w:val="20"/>
          <w:szCs w:val="20"/>
        </w:rPr>
        <w:t xml:space="preserve">“One of the most remarkable properties of water is its ability to dissolve a large number of substances. For this reason, water is called the universal solvent. Since water molecules are polar molecules, meaning they have a positive side and </w:t>
      </w:r>
      <w:proofErr w:type="gramStart"/>
      <w:r w:rsidRPr="00B93C5C">
        <w:rPr>
          <w:rFonts w:ascii="Arial" w:hAnsi="Arial" w:cs="Arial"/>
          <w:sz w:val="20"/>
          <w:szCs w:val="20"/>
        </w:rPr>
        <w:t>a negative side, the charges of one molecule attract</w:t>
      </w:r>
      <w:proofErr w:type="gramEnd"/>
      <w:r w:rsidRPr="00B93C5C">
        <w:rPr>
          <w:rFonts w:ascii="Arial" w:hAnsi="Arial" w:cs="Arial"/>
          <w:sz w:val="20"/>
          <w:szCs w:val="20"/>
        </w:rPr>
        <w:t xml:space="preserve"> the opposite charges of other molecules, which is called cohesion (the attraction of one molecule to another). Adhesion is the attraction of the molecules to molecules of other substances. This attraction, caused by the charges of water molecules, causes many substances to easily dissolve in water. The substance (water) doing the dissolving or breaking apart of another substance is called the solvent. It is not changed chemically when it does this, and it can be recovered for reuse after all dissolved substances are removed. The substance that is dissolved is called the solute. The homogeneous mixture of the solute and the solvent is called a solution. Most water on the Earth is actually a solution.”  </w:t>
      </w:r>
    </w:p>
    <w:p w:rsidR="00847CDA" w:rsidRPr="00B93C5C" w:rsidRDefault="00847CDA" w:rsidP="00072B58">
      <w:pPr>
        <w:rPr>
          <w:rFonts w:ascii="Arial" w:hAnsi="Arial" w:cs="Arial"/>
          <w:i/>
          <w:sz w:val="20"/>
          <w:szCs w:val="20"/>
        </w:rPr>
      </w:pPr>
      <w:r w:rsidRPr="00B93C5C">
        <w:rPr>
          <w:rFonts w:ascii="Arial" w:hAnsi="Arial" w:cs="Arial"/>
          <w:i/>
          <w:sz w:val="20"/>
          <w:szCs w:val="20"/>
        </w:rPr>
        <w:t>Virginia Department of Education © 2012</w:t>
      </w:r>
    </w:p>
    <w:p w:rsidR="00847CDA" w:rsidRPr="00B93C5C" w:rsidRDefault="00847CDA" w:rsidP="00072B58">
      <w:pPr>
        <w:rPr>
          <w:rFonts w:ascii="Arial" w:hAnsi="Arial" w:cs="Arial"/>
          <w:b/>
          <w:sz w:val="20"/>
          <w:szCs w:val="20"/>
        </w:rPr>
      </w:pPr>
      <w:r w:rsidRPr="00B93C5C">
        <w:rPr>
          <w:rFonts w:ascii="Arial" w:hAnsi="Arial" w:cs="Arial"/>
          <w:b/>
          <w:sz w:val="20"/>
          <w:szCs w:val="20"/>
        </w:rPr>
        <w:t>Procedure</w:t>
      </w:r>
    </w:p>
    <w:p w:rsidR="00847CDA" w:rsidRPr="00B93C5C" w:rsidRDefault="00847CDA" w:rsidP="00072B58">
      <w:pPr>
        <w:numPr>
          <w:ilvl w:val="0"/>
          <w:numId w:val="51"/>
        </w:numPr>
        <w:ind w:left="0"/>
        <w:rPr>
          <w:rFonts w:ascii="Arial" w:hAnsi="Arial" w:cs="Arial"/>
          <w:sz w:val="20"/>
          <w:szCs w:val="20"/>
        </w:rPr>
      </w:pPr>
      <w:r w:rsidRPr="00B93C5C">
        <w:rPr>
          <w:rFonts w:ascii="Arial" w:hAnsi="Arial" w:cs="Arial"/>
          <w:sz w:val="20"/>
          <w:szCs w:val="20"/>
        </w:rPr>
        <w:t>Use the materials on hand to determine how many drops of water can fit on the surface of a penny.</w:t>
      </w:r>
    </w:p>
    <w:p w:rsidR="00847CDA" w:rsidRPr="00B93C5C" w:rsidRDefault="00847CDA" w:rsidP="00072B58">
      <w:pPr>
        <w:numPr>
          <w:ilvl w:val="0"/>
          <w:numId w:val="51"/>
        </w:numPr>
        <w:ind w:left="0"/>
        <w:rPr>
          <w:rFonts w:ascii="Arial" w:hAnsi="Arial" w:cs="Arial"/>
          <w:sz w:val="20"/>
          <w:szCs w:val="20"/>
        </w:rPr>
      </w:pPr>
      <w:r w:rsidRPr="00B93C5C">
        <w:rPr>
          <w:rFonts w:ascii="Arial" w:hAnsi="Arial" w:cs="Arial"/>
          <w:sz w:val="20"/>
          <w:szCs w:val="20"/>
        </w:rPr>
        <w:t>Make a data table to record observations and predictions.</w:t>
      </w:r>
    </w:p>
    <w:p w:rsidR="00847CDA" w:rsidRPr="00B93C5C" w:rsidRDefault="00847CDA" w:rsidP="00072B58">
      <w:pPr>
        <w:numPr>
          <w:ilvl w:val="0"/>
          <w:numId w:val="51"/>
        </w:numPr>
        <w:ind w:left="0"/>
        <w:rPr>
          <w:rFonts w:ascii="Arial" w:hAnsi="Arial" w:cs="Arial"/>
          <w:sz w:val="20"/>
          <w:szCs w:val="20"/>
        </w:rPr>
      </w:pPr>
      <w:r w:rsidRPr="00B93C5C">
        <w:rPr>
          <w:rFonts w:ascii="Arial" w:hAnsi="Arial" w:cs="Arial"/>
          <w:sz w:val="20"/>
          <w:szCs w:val="20"/>
        </w:rPr>
        <w:t>Record predictions from each person at the station.</w:t>
      </w:r>
    </w:p>
    <w:p w:rsidR="00847CDA" w:rsidRPr="00B93C5C" w:rsidRDefault="00847CDA" w:rsidP="00072B58">
      <w:pPr>
        <w:numPr>
          <w:ilvl w:val="0"/>
          <w:numId w:val="51"/>
        </w:numPr>
        <w:ind w:left="0"/>
        <w:rPr>
          <w:rFonts w:ascii="Arial" w:hAnsi="Arial" w:cs="Arial"/>
          <w:sz w:val="20"/>
          <w:szCs w:val="20"/>
        </w:rPr>
      </w:pPr>
      <w:r w:rsidRPr="00B93C5C">
        <w:rPr>
          <w:rFonts w:ascii="Arial" w:hAnsi="Arial" w:cs="Arial"/>
          <w:sz w:val="20"/>
          <w:szCs w:val="20"/>
        </w:rPr>
        <w:t>Calculate the average number of drops predicted.  Record in data table.</w:t>
      </w:r>
    </w:p>
    <w:p w:rsidR="00847CDA" w:rsidRPr="00B93C5C" w:rsidRDefault="00847CDA" w:rsidP="00072B58">
      <w:pPr>
        <w:numPr>
          <w:ilvl w:val="0"/>
          <w:numId w:val="51"/>
        </w:numPr>
        <w:ind w:left="0"/>
        <w:rPr>
          <w:rFonts w:ascii="Arial" w:hAnsi="Arial" w:cs="Arial"/>
          <w:sz w:val="20"/>
          <w:szCs w:val="20"/>
        </w:rPr>
      </w:pPr>
      <w:r w:rsidRPr="00B93C5C">
        <w:rPr>
          <w:rFonts w:ascii="Arial" w:hAnsi="Arial" w:cs="Arial"/>
          <w:sz w:val="20"/>
          <w:szCs w:val="20"/>
        </w:rPr>
        <w:t>Count how many drops actually fit.  Record in data table (do not count the drop that causes the water to spill over the sides).</w:t>
      </w:r>
    </w:p>
    <w:p w:rsidR="00847CDA" w:rsidRPr="00B93C5C" w:rsidRDefault="00847CDA" w:rsidP="00072B58">
      <w:pPr>
        <w:numPr>
          <w:ilvl w:val="0"/>
          <w:numId w:val="51"/>
        </w:numPr>
        <w:ind w:left="0"/>
        <w:rPr>
          <w:rFonts w:ascii="Arial" w:hAnsi="Arial" w:cs="Arial"/>
          <w:sz w:val="20"/>
          <w:szCs w:val="20"/>
        </w:rPr>
      </w:pPr>
      <w:r w:rsidRPr="00B93C5C">
        <w:rPr>
          <w:rFonts w:ascii="Arial" w:hAnsi="Arial" w:cs="Arial"/>
          <w:sz w:val="20"/>
          <w:szCs w:val="20"/>
        </w:rPr>
        <w:t>Repeat step 5.</w:t>
      </w:r>
    </w:p>
    <w:p w:rsidR="00847CDA" w:rsidRPr="00B93C5C" w:rsidRDefault="00847CDA" w:rsidP="00072B58">
      <w:pPr>
        <w:numPr>
          <w:ilvl w:val="0"/>
          <w:numId w:val="51"/>
        </w:numPr>
        <w:ind w:left="0"/>
        <w:rPr>
          <w:rFonts w:ascii="Arial" w:hAnsi="Arial" w:cs="Arial"/>
          <w:sz w:val="20"/>
          <w:szCs w:val="20"/>
        </w:rPr>
      </w:pPr>
      <w:r w:rsidRPr="00B93C5C">
        <w:rPr>
          <w:rFonts w:ascii="Arial" w:hAnsi="Arial" w:cs="Arial"/>
          <w:sz w:val="20"/>
          <w:szCs w:val="20"/>
        </w:rPr>
        <w:t>Repeat step 5.</w:t>
      </w:r>
    </w:p>
    <w:p w:rsidR="00847CDA" w:rsidRPr="00B93C5C" w:rsidRDefault="00847CDA" w:rsidP="00072B58">
      <w:pPr>
        <w:numPr>
          <w:ilvl w:val="0"/>
          <w:numId w:val="51"/>
        </w:numPr>
        <w:ind w:left="0"/>
        <w:rPr>
          <w:rFonts w:ascii="Arial" w:hAnsi="Arial" w:cs="Arial"/>
          <w:sz w:val="20"/>
          <w:szCs w:val="20"/>
        </w:rPr>
      </w:pPr>
      <w:r w:rsidRPr="00B93C5C">
        <w:rPr>
          <w:rFonts w:ascii="Arial" w:hAnsi="Arial" w:cs="Arial"/>
          <w:sz w:val="20"/>
          <w:szCs w:val="20"/>
        </w:rPr>
        <w:lastRenderedPageBreak/>
        <w:t>Calculate average.</w:t>
      </w:r>
    </w:p>
    <w:p w:rsidR="00847CDA" w:rsidRPr="00B93C5C" w:rsidRDefault="00847CDA" w:rsidP="00072B58">
      <w:pPr>
        <w:numPr>
          <w:ilvl w:val="0"/>
          <w:numId w:val="51"/>
        </w:numPr>
        <w:ind w:left="0"/>
        <w:rPr>
          <w:rFonts w:ascii="Arial" w:hAnsi="Arial" w:cs="Arial"/>
          <w:sz w:val="20"/>
          <w:szCs w:val="20"/>
        </w:rPr>
      </w:pPr>
      <w:r w:rsidRPr="00B93C5C">
        <w:rPr>
          <w:rFonts w:ascii="Arial" w:hAnsi="Arial" w:cs="Arial"/>
          <w:sz w:val="20"/>
          <w:szCs w:val="20"/>
        </w:rPr>
        <w:t>Compare the predicted average to the actual average.  What accounts for the number of drops of water the penny held?  Explain in terms of hydrogen bonds.</w:t>
      </w:r>
    </w:p>
    <w:p w:rsidR="00847CDA" w:rsidRPr="00B93C5C" w:rsidRDefault="00847CDA" w:rsidP="00072B58">
      <w:pPr>
        <w:numPr>
          <w:ilvl w:val="0"/>
          <w:numId w:val="51"/>
        </w:numPr>
        <w:ind w:left="0"/>
        <w:rPr>
          <w:rFonts w:ascii="Arial" w:hAnsi="Arial" w:cs="Arial"/>
          <w:sz w:val="20"/>
          <w:szCs w:val="20"/>
        </w:rPr>
      </w:pPr>
      <w:r w:rsidRPr="00B93C5C">
        <w:rPr>
          <w:rFonts w:ascii="Arial" w:hAnsi="Arial" w:cs="Arial"/>
          <w:sz w:val="20"/>
          <w:szCs w:val="20"/>
        </w:rPr>
        <w:t>Rub detergent on the surface of the penny.</w:t>
      </w:r>
    </w:p>
    <w:p w:rsidR="00847CDA" w:rsidRPr="00B93C5C" w:rsidRDefault="00847CDA" w:rsidP="00072B58">
      <w:pPr>
        <w:numPr>
          <w:ilvl w:val="0"/>
          <w:numId w:val="51"/>
        </w:numPr>
        <w:ind w:left="0"/>
        <w:rPr>
          <w:rFonts w:ascii="Arial" w:hAnsi="Arial" w:cs="Arial"/>
          <w:sz w:val="20"/>
          <w:szCs w:val="20"/>
        </w:rPr>
      </w:pPr>
      <w:r w:rsidRPr="00B93C5C">
        <w:rPr>
          <w:rFonts w:ascii="Arial" w:hAnsi="Arial" w:cs="Arial"/>
          <w:sz w:val="20"/>
          <w:szCs w:val="20"/>
        </w:rPr>
        <w:t>Record predictions from each person at the station.</w:t>
      </w:r>
    </w:p>
    <w:p w:rsidR="00847CDA" w:rsidRPr="00B93C5C" w:rsidRDefault="00847CDA" w:rsidP="00072B58">
      <w:pPr>
        <w:numPr>
          <w:ilvl w:val="0"/>
          <w:numId w:val="51"/>
        </w:numPr>
        <w:ind w:left="0"/>
        <w:rPr>
          <w:rFonts w:ascii="Arial" w:hAnsi="Arial" w:cs="Arial"/>
          <w:sz w:val="20"/>
          <w:szCs w:val="20"/>
        </w:rPr>
      </w:pPr>
      <w:r w:rsidRPr="00B93C5C">
        <w:rPr>
          <w:rFonts w:ascii="Arial" w:hAnsi="Arial" w:cs="Arial"/>
          <w:sz w:val="20"/>
          <w:szCs w:val="20"/>
        </w:rPr>
        <w:t>Calculate the average number of drops predicted.  Record in data table.</w:t>
      </w:r>
    </w:p>
    <w:p w:rsidR="00847CDA" w:rsidRPr="00B93C5C" w:rsidRDefault="00847CDA" w:rsidP="00072B58">
      <w:pPr>
        <w:numPr>
          <w:ilvl w:val="0"/>
          <w:numId w:val="51"/>
        </w:numPr>
        <w:ind w:left="0"/>
        <w:rPr>
          <w:rFonts w:ascii="Arial" w:hAnsi="Arial" w:cs="Arial"/>
          <w:sz w:val="20"/>
          <w:szCs w:val="20"/>
        </w:rPr>
      </w:pPr>
      <w:r w:rsidRPr="00B93C5C">
        <w:rPr>
          <w:rFonts w:ascii="Arial" w:hAnsi="Arial" w:cs="Arial"/>
          <w:sz w:val="20"/>
          <w:szCs w:val="20"/>
        </w:rPr>
        <w:t>Count how many drops actually fit.  Record in data table (do not count the drop that causes the water to spill over the sides).</w:t>
      </w:r>
    </w:p>
    <w:p w:rsidR="00847CDA" w:rsidRPr="00B93C5C" w:rsidRDefault="00847CDA" w:rsidP="00072B58">
      <w:pPr>
        <w:numPr>
          <w:ilvl w:val="0"/>
          <w:numId w:val="51"/>
        </w:numPr>
        <w:ind w:left="0"/>
        <w:rPr>
          <w:rFonts w:ascii="Arial" w:hAnsi="Arial" w:cs="Arial"/>
          <w:sz w:val="20"/>
          <w:szCs w:val="20"/>
        </w:rPr>
      </w:pPr>
      <w:r w:rsidRPr="00B93C5C">
        <w:rPr>
          <w:rFonts w:ascii="Arial" w:hAnsi="Arial" w:cs="Arial"/>
          <w:sz w:val="20"/>
          <w:szCs w:val="20"/>
        </w:rPr>
        <w:t>Repeat step 12.</w:t>
      </w:r>
    </w:p>
    <w:p w:rsidR="00847CDA" w:rsidRPr="00B93C5C" w:rsidRDefault="00847CDA" w:rsidP="00072B58">
      <w:pPr>
        <w:numPr>
          <w:ilvl w:val="0"/>
          <w:numId w:val="51"/>
        </w:numPr>
        <w:ind w:left="0"/>
        <w:rPr>
          <w:rFonts w:ascii="Arial" w:hAnsi="Arial" w:cs="Arial"/>
          <w:sz w:val="20"/>
          <w:szCs w:val="20"/>
        </w:rPr>
      </w:pPr>
      <w:r w:rsidRPr="00B93C5C">
        <w:rPr>
          <w:rFonts w:ascii="Arial" w:hAnsi="Arial" w:cs="Arial"/>
          <w:sz w:val="20"/>
          <w:szCs w:val="20"/>
        </w:rPr>
        <w:t>Repeat step 12.</w:t>
      </w:r>
    </w:p>
    <w:p w:rsidR="00847CDA" w:rsidRPr="00B93C5C" w:rsidRDefault="00847CDA" w:rsidP="00072B58">
      <w:pPr>
        <w:numPr>
          <w:ilvl w:val="0"/>
          <w:numId w:val="51"/>
        </w:numPr>
        <w:ind w:left="0"/>
        <w:rPr>
          <w:rFonts w:ascii="Arial" w:hAnsi="Arial" w:cs="Arial"/>
          <w:sz w:val="20"/>
          <w:szCs w:val="20"/>
        </w:rPr>
      </w:pPr>
      <w:r w:rsidRPr="00B93C5C">
        <w:rPr>
          <w:rFonts w:ascii="Arial" w:hAnsi="Arial" w:cs="Arial"/>
          <w:sz w:val="20"/>
          <w:szCs w:val="20"/>
        </w:rPr>
        <w:t>Calculate average.</w:t>
      </w:r>
    </w:p>
    <w:p w:rsidR="00847CDA" w:rsidRPr="00B93C5C" w:rsidRDefault="00847CDA" w:rsidP="00072B58">
      <w:pPr>
        <w:numPr>
          <w:ilvl w:val="0"/>
          <w:numId w:val="51"/>
        </w:numPr>
        <w:ind w:left="0"/>
        <w:rPr>
          <w:rFonts w:ascii="Arial" w:hAnsi="Arial" w:cs="Arial"/>
          <w:sz w:val="20"/>
          <w:szCs w:val="20"/>
        </w:rPr>
      </w:pPr>
      <w:r w:rsidRPr="00B93C5C">
        <w:rPr>
          <w:rFonts w:ascii="Arial" w:hAnsi="Arial" w:cs="Arial"/>
          <w:sz w:val="20"/>
          <w:szCs w:val="20"/>
        </w:rPr>
        <w:t>Compare the predicted average to the actual average.  What accounts for the number of drops of water the penny held?  Explain in terms of the effect detergent had on the hydrogen bonds.</w:t>
      </w:r>
    </w:p>
    <w:p w:rsidR="00847CDA" w:rsidRPr="00B93C5C" w:rsidRDefault="00847CDA" w:rsidP="00072B58">
      <w:pPr>
        <w:numPr>
          <w:ilvl w:val="0"/>
          <w:numId w:val="51"/>
        </w:numPr>
        <w:ind w:left="0"/>
        <w:rPr>
          <w:rFonts w:ascii="Arial" w:hAnsi="Arial" w:cs="Arial"/>
          <w:sz w:val="20"/>
          <w:szCs w:val="20"/>
        </w:rPr>
      </w:pPr>
      <w:r w:rsidRPr="00B93C5C">
        <w:rPr>
          <w:rFonts w:ascii="Arial" w:hAnsi="Arial" w:cs="Arial"/>
          <w:sz w:val="20"/>
          <w:szCs w:val="20"/>
        </w:rPr>
        <w:t xml:space="preserve">Clean up.  </w:t>
      </w:r>
    </w:p>
    <w:p w:rsidR="00847CDA" w:rsidRPr="00B93C5C" w:rsidRDefault="00847CDA" w:rsidP="00072B58">
      <w:pPr>
        <w:numPr>
          <w:ilvl w:val="0"/>
          <w:numId w:val="51"/>
        </w:numPr>
        <w:ind w:left="0"/>
        <w:rPr>
          <w:rFonts w:ascii="Arial" w:hAnsi="Arial" w:cs="Arial"/>
          <w:sz w:val="20"/>
          <w:szCs w:val="20"/>
        </w:rPr>
      </w:pPr>
      <w:r w:rsidRPr="00B93C5C">
        <w:rPr>
          <w:rFonts w:ascii="Arial" w:hAnsi="Arial" w:cs="Arial"/>
          <w:sz w:val="20"/>
          <w:szCs w:val="20"/>
        </w:rPr>
        <w:t>Return to home base excited to share what you found with your team mates!</w:t>
      </w:r>
    </w:p>
    <w:p w:rsidR="00847CDA" w:rsidRPr="00B93C5C" w:rsidRDefault="00847CDA" w:rsidP="00072B58">
      <w:pPr>
        <w:rPr>
          <w:rFonts w:ascii="Arial" w:hAnsi="Arial" w:cs="Arial"/>
          <w:sz w:val="20"/>
          <w:szCs w:val="20"/>
        </w:rPr>
      </w:pPr>
    </w:p>
    <w:p w:rsidR="00847CDA" w:rsidRPr="00B93C5C" w:rsidRDefault="00847CDA" w:rsidP="00072B58">
      <w:pPr>
        <w:rPr>
          <w:rFonts w:ascii="Arial" w:hAnsi="Arial" w:cs="Arial"/>
          <w:sz w:val="20"/>
          <w:szCs w:val="20"/>
        </w:rPr>
      </w:pPr>
    </w:p>
    <w:p w:rsidR="00847CDA" w:rsidRPr="00B93C5C" w:rsidRDefault="00847CDA" w:rsidP="00072B58">
      <w:pPr>
        <w:rPr>
          <w:rFonts w:ascii="Arial" w:hAnsi="Arial" w:cs="Arial"/>
          <w:sz w:val="20"/>
          <w:szCs w:val="20"/>
        </w:rPr>
      </w:pPr>
    </w:p>
    <w:p w:rsidR="00847CDA" w:rsidRPr="00B93C5C" w:rsidRDefault="00847CDA" w:rsidP="00072B58">
      <w:pPr>
        <w:rPr>
          <w:rFonts w:ascii="Arial" w:hAnsi="Arial" w:cs="Arial"/>
          <w:sz w:val="20"/>
          <w:szCs w:val="20"/>
        </w:rPr>
      </w:pPr>
    </w:p>
    <w:p w:rsidR="00847CDA" w:rsidRPr="00B93C5C" w:rsidRDefault="00847CDA" w:rsidP="00072B58">
      <w:pPr>
        <w:rPr>
          <w:rFonts w:ascii="Arial" w:hAnsi="Arial" w:cs="Arial"/>
          <w:sz w:val="20"/>
          <w:szCs w:val="20"/>
        </w:rPr>
      </w:pPr>
    </w:p>
    <w:p w:rsidR="00847CDA" w:rsidRPr="00B93C5C" w:rsidRDefault="00847CDA" w:rsidP="00072B58">
      <w:pPr>
        <w:rPr>
          <w:rFonts w:ascii="Arial" w:hAnsi="Arial" w:cs="Arial"/>
          <w:b/>
          <w:sz w:val="20"/>
          <w:szCs w:val="20"/>
        </w:rPr>
      </w:pPr>
      <w:r w:rsidRPr="00B93C5C">
        <w:rPr>
          <w:rFonts w:ascii="Arial" w:hAnsi="Arial" w:cs="Arial"/>
          <w:b/>
          <w:sz w:val="20"/>
          <w:szCs w:val="20"/>
        </w:rPr>
        <w:t xml:space="preserve">Properties of Water </w:t>
      </w:r>
    </w:p>
    <w:p w:rsidR="00847CDA" w:rsidRPr="00B93C5C" w:rsidRDefault="00847CDA" w:rsidP="00072B58">
      <w:pPr>
        <w:rPr>
          <w:rFonts w:ascii="Arial" w:hAnsi="Arial" w:cs="Arial"/>
          <w:sz w:val="20"/>
          <w:szCs w:val="20"/>
        </w:rPr>
      </w:pPr>
      <w:r w:rsidRPr="00B93C5C">
        <w:rPr>
          <w:rFonts w:ascii="Arial" w:hAnsi="Arial" w:cs="Arial"/>
          <w:sz w:val="20"/>
          <w:szCs w:val="20"/>
        </w:rPr>
        <w:t>Station 3: Adhesion, Cohesion, and Capillarity</w:t>
      </w:r>
    </w:p>
    <w:p w:rsidR="00847CDA" w:rsidRPr="00B93C5C" w:rsidRDefault="00847CDA" w:rsidP="00072B58">
      <w:pPr>
        <w:rPr>
          <w:rFonts w:ascii="Arial" w:hAnsi="Arial" w:cs="Arial"/>
          <w:b/>
          <w:sz w:val="20"/>
          <w:szCs w:val="20"/>
        </w:rPr>
      </w:pPr>
      <w:r w:rsidRPr="00B93C5C">
        <w:rPr>
          <w:rFonts w:ascii="Arial" w:hAnsi="Arial" w:cs="Arial"/>
          <w:b/>
          <w:sz w:val="20"/>
          <w:szCs w:val="20"/>
        </w:rPr>
        <w:t xml:space="preserve">Background Information </w:t>
      </w:r>
    </w:p>
    <w:p w:rsidR="00847CDA" w:rsidRPr="00B93C5C" w:rsidRDefault="00847CDA" w:rsidP="00072B58">
      <w:pPr>
        <w:rPr>
          <w:rFonts w:ascii="Arial" w:hAnsi="Arial" w:cs="Arial"/>
          <w:i/>
          <w:sz w:val="20"/>
          <w:szCs w:val="20"/>
        </w:rPr>
      </w:pPr>
      <w:r w:rsidRPr="00B93C5C">
        <w:rPr>
          <w:rFonts w:ascii="Arial" w:hAnsi="Arial" w:cs="Arial"/>
          <w:sz w:val="20"/>
          <w:szCs w:val="20"/>
        </w:rPr>
        <w:t xml:space="preserve">“One of the most remarkable properties of water is its ability to dissolve a large number of substances. For this reason, water is called the universal solvent. Since water molecules are polar molecules, meaning they have a positive side and </w:t>
      </w:r>
      <w:proofErr w:type="gramStart"/>
      <w:r w:rsidRPr="00B93C5C">
        <w:rPr>
          <w:rFonts w:ascii="Arial" w:hAnsi="Arial" w:cs="Arial"/>
          <w:sz w:val="20"/>
          <w:szCs w:val="20"/>
        </w:rPr>
        <w:t>a negative side, the charges of one molecule attract</w:t>
      </w:r>
      <w:proofErr w:type="gramEnd"/>
      <w:r w:rsidRPr="00B93C5C">
        <w:rPr>
          <w:rFonts w:ascii="Arial" w:hAnsi="Arial" w:cs="Arial"/>
          <w:sz w:val="20"/>
          <w:szCs w:val="20"/>
        </w:rPr>
        <w:t xml:space="preserve"> the opposite charges of other molecules, which is called cohesion (the attraction of one molecule to another). Adhesion is the attraction of the molecules to molecules of other substances. This attraction, caused by the charges of water molecules, causes many substances to easily dissolve in water. The substance (water) doing the dissolving or breaking apart of another substance is called the solvent. It is not changed chemically when it does this, and it can be recovered for reuse after all dissolved substances are removed. The substance that is dissolved is called the solute. The homogeneous mixture of the solute and the solvent is called a solution. Most water on the Earth is actually a solution.”</w:t>
      </w:r>
      <w:r w:rsidRPr="00B93C5C">
        <w:rPr>
          <w:rFonts w:ascii="Arial" w:hAnsi="Arial" w:cs="Arial"/>
          <w:sz w:val="20"/>
          <w:szCs w:val="20"/>
        </w:rPr>
        <w:cr/>
        <w:t xml:space="preserve"> </w:t>
      </w:r>
      <w:r w:rsidRPr="00B93C5C">
        <w:rPr>
          <w:rFonts w:ascii="Arial" w:hAnsi="Arial" w:cs="Arial"/>
          <w:i/>
          <w:sz w:val="20"/>
          <w:szCs w:val="20"/>
        </w:rPr>
        <w:t>Virginia Department of Education © 2012</w:t>
      </w:r>
    </w:p>
    <w:p w:rsidR="00847CDA" w:rsidRPr="00B93C5C" w:rsidRDefault="00847CDA" w:rsidP="00072B58">
      <w:pPr>
        <w:rPr>
          <w:rFonts w:ascii="Arial" w:hAnsi="Arial" w:cs="Arial"/>
          <w:b/>
          <w:sz w:val="20"/>
          <w:szCs w:val="20"/>
        </w:rPr>
      </w:pPr>
      <w:r w:rsidRPr="00B93C5C">
        <w:rPr>
          <w:rFonts w:ascii="Arial" w:hAnsi="Arial" w:cs="Arial"/>
          <w:b/>
          <w:sz w:val="20"/>
          <w:szCs w:val="20"/>
        </w:rPr>
        <w:t>Procedure</w:t>
      </w:r>
    </w:p>
    <w:p w:rsidR="00847CDA" w:rsidRPr="00B93C5C" w:rsidRDefault="00847CDA" w:rsidP="00072B58">
      <w:pPr>
        <w:numPr>
          <w:ilvl w:val="0"/>
          <w:numId w:val="52"/>
        </w:numPr>
        <w:ind w:left="0"/>
        <w:rPr>
          <w:rFonts w:ascii="Arial" w:hAnsi="Arial" w:cs="Arial"/>
          <w:sz w:val="20"/>
          <w:szCs w:val="20"/>
        </w:rPr>
      </w:pPr>
      <w:r w:rsidRPr="00B93C5C">
        <w:rPr>
          <w:rFonts w:ascii="Arial" w:hAnsi="Arial" w:cs="Arial"/>
          <w:sz w:val="20"/>
          <w:szCs w:val="20"/>
        </w:rPr>
        <w:t>Use the materials on hand to investigate the properties of adhesion and cohesion.</w:t>
      </w:r>
    </w:p>
    <w:p w:rsidR="00847CDA" w:rsidRPr="00B93C5C" w:rsidRDefault="00847CDA" w:rsidP="00072B58">
      <w:pPr>
        <w:numPr>
          <w:ilvl w:val="0"/>
          <w:numId w:val="52"/>
        </w:numPr>
        <w:ind w:left="0"/>
        <w:rPr>
          <w:rFonts w:ascii="Arial" w:hAnsi="Arial" w:cs="Arial"/>
          <w:sz w:val="20"/>
          <w:szCs w:val="20"/>
        </w:rPr>
      </w:pPr>
      <w:r w:rsidRPr="00B93C5C">
        <w:rPr>
          <w:rFonts w:ascii="Arial" w:hAnsi="Arial" w:cs="Arial"/>
          <w:sz w:val="20"/>
          <w:szCs w:val="20"/>
        </w:rPr>
        <w:t>Make a data table to record observations.</w:t>
      </w:r>
    </w:p>
    <w:p w:rsidR="00847CDA" w:rsidRPr="00B93C5C" w:rsidRDefault="00847CDA" w:rsidP="00072B58">
      <w:pPr>
        <w:numPr>
          <w:ilvl w:val="0"/>
          <w:numId w:val="52"/>
        </w:numPr>
        <w:ind w:left="0"/>
        <w:rPr>
          <w:rFonts w:ascii="Arial" w:hAnsi="Arial" w:cs="Arial"/>
          <w:sz w:val="20"/>
          <w:szCs w:val="20"/>
        </w:rPr>
      </w:pPr>
      <w:r w:rsidRPr="00B93C5C">
        <w:rPr>
          <w:rFonts w:ascii="Arial" w:hAnsi="Arial" w:cs="Arial"/>
          <w:sz w:val="20"/>
          <w:szCs w:val="20"/>
        </w:rPr>
        <w:t>Put drops of water on a piece of wax paper.  Record observations.</w:t>
      </w:r>
    </w:p>
    <w:p w:rsidR="00847CDA" w:rsidRPr="00B93C5C" w:rsidRDefault="00847CDA" w:rsidP="00072B58">
      <w:pPr>
        <w:numPr>
          <w:ilvl w:val="0"/>
          <w:numId w:val="52"/>
        </w:numPr>
        <w:ind w:left="0"/>
        <w:rPr>
          <w:rFonts w:ascii="Arial" w:hAnsi="Arial" w:cs="Arial"/>
          <w:sz w:val="20"/>
          <w:szCs w:val="20"/>
        </w:rPr>
      </w:pPr>
      <w:r w:rsidRPr="00B93C5C">
        <w:rPr>
          <w:rFonts w:ascii="Arial" w:hAnsi="Arial" w:cs="Arial"/>
          <w:sz w:val="20"/>
          <w:szCs w:val="20"/>
        </w:rPr>
        <w:t>Put drops of water on a glass slide.  Record observations.</w:t>
      </w:r>
    </w:p>
    <w:p w:rsidR="00847CDA" w:rsidRPr="00B93C5C" w:rsidRDefault="00847CDA" w:rsidP="00072B58">
      <w:pPr>
        <w:numPr>
          <w:ilvl w:val="0"/>
          <w:numId w:val="52"/>
        </w:numPr>
        <w:ind w:left="0"/>
        <w:rPr>
          <w:rFonts w:ascii="Arial" w:hAnsi="Arial" w:cs="Arial"/>
          <w:sz w:val="20"/>
          <w:szCs w:val="20"/>
        </w:rPr>
      </w:pPr>
      <w:r w:rsidRPr="00B93C5C">
        <w:rPr>
          <w:rFonts w:ascii="Arial" w:hAnsi="Arial" w:cs="Arial"/>
          <w:sz w:val="20"/>
          <w:szCs w:val="20"/>
        </w:rPr>
        <w:t>Explain the difference in the behavior of water on wax to that of water on glass in terms of adhesion and cohesion.  What role do hydrogen bonds play?</w:t>
      </w:r>
    </w:p>
    <w:p w:rsidR="00847CDA" w:rsidRPr="00B93C5C" w:rsidRDefault="00847CDA" w:rsidP="00072B58">
      <w:pPr>
        <w:numPr>
          <w:ilvl w:val="0"/>
          <w:numId w:val="52"/>
        </w:numPr>
        <w:ind w:left="0"/>
        <w:rPr>
          <w:rFonts w:ascii="Arial" w:hAnsi="Arial" w:cs="Arial"/>
          <w:sz w:val="20"/>
          <w:szCs w:val="20"/>
        </w:rPr>
      </w:pPr>
      <w:r w:rsidRPr="00B93C5C">
        <w:rPr>
          <w:rFonts w:ascii="Arial" w:hAnsi="Arial" w:cs="Arial"/>
          <w:sz w:val="20"/>
          <w:szCs w:val="20"/>
        </w:rPr>
        <w:t>Observe the 2 flowers.  One in tap water and the other in blue water (water and food coloring).</w:t>
      </w:r>
    </w:p>
    <w:p w:rsidR="00847CDA" w:rsidRPr="00B93C5C" w:rsidRDefault="00847CDA" w:rsidP="00072B58">
      <w:pPr>
        <w:numPr>
          <w:ilvl w:val="0"/>
          <w:numId w:val="52"/>
        </w:numPr>
        <w:ind w:left="0"/>
        <w:rPr>
          <w:rFonts w:ascii="Arial" w:hAnsi="Arial" w:cs="Arial"/>
          <w:sz w:val="20"/>
          <w:szCs w:val="20"/>
        </w:rPr>
      </w:pPr>
      <w:r w:rsidRPr="00B93C5C">
        <w:rPr>
          <w:rFonts w:ascii="Arial" w:hAnsi="Arial" w:cs="Arial"/>
          <w:sz w:val="20"/>
          <w:szCs w:val="20"/>
        </w:rPr>
        <w:t>Record observations of both flowers.</w:t>
      </w:r>
    </w:p>
    <w:p w:rsidR="00847CDA" w:rsidRPr="00B93C5C" w:rsidRDefault="00847CDA" w:rsidP="00072B58">
      <w:pPr>
        <w:numPr>
          <w:ilvl w:val="0"/>
          <w:numId w:val="52"/>
        </w:numPr>
        <w:ind w:left="0"/>
        <w:rPr>
          <w:rFonts w:ascii="Arial" w:hAnsi="Arial" w:cs="Arial"/>
          <w:sz w:val="20"/>
          <w:szCs w:val="20"/>
        </w:rPr>
      </w:pPr>
      <w:r w:rsidRPr="00B93C5C">
        <w:rPr>
          <w:rFonts w:ascii="Arial" w:hAnsi="Arial" w:cs="Arial"/>
          <w:sz w:val="20"/>
          <w:szCs w:val="20"/>
        </w:rPr>
        <w:t>Identify the control group.</w:t>
      </w:r>
    </w:p>
    <w:p w:rsidR="00847CDA" w:rsidRPr="00B93C5C" w:rsidRDefault="00847CDA" w:rsidP="00072B58">
      <w:pPr>
        <w:numPr>
          <w:ilvl w:val="0"/>
          <w:numId w:val="52"/>
        </w:numPr>
        <w:ind w:left="0"/>
        <w:rPr>
          <w:rFonts w:ascii="Arial" w:hAnsi="Arial" w:cs="Arial"/>
          <w:sz w:val="20"/>
          <w:szCs w:val="20"/>
        </w:rPr>
      </w:pPr>
      <w:r w:rsidRPr="00B93C5C">
        <w:rPr>
          <w:rFonts w:ascii="Arial" w:hAnsi="Arial" w:cs="Arial"/>
          <w:sz w:val="20"/>
          <w:szCs w:val="20"/>
        </w:rPr>
        <w:t>Identify the experimental group.</w:t>
      </w:r>
    </w:p>
    <w:p w:rsidR="00847CDA" w:rsidRPr="00B93C5C" w:rsidRDefault="00847CDA" w:rsidP="00072B58">
      <w:pPr>
        <w:numPr>
          <w:ilvl w:val="0"/>
          <w:numId w:val="52"/>
        </w:numPr>
        <w:ind w:left="0"/>
        <w:rPr>
          <w:rFonts w:ascii="Arial" w:hAnsi="Arial" w:cs="Arial"/>
          <w:sz w:val="20"/>
          <w:szCs w:val="20"/>
        </w:rPr>
      </w:pPr>
      <w:r w:rsidRPr="00B93C5C">
        <w:rPr>
          <w:rFonts w:ascii="Arial" w:hAnsi="Arial" w:cs="Arial"/>
          <w:sz w:val="20"/>
          <w:szCs w:val="20"/>
        </w:rPr>
        <w:t>Identify the independent variable.</w:t>
      </w:r>
    </w:p>
    <w:p w:rsidR="00847CDA" w:rsidRPr="00B93C5C" w:rsidRDefault="00847CDA" w:rsidP="00072B58">
      <w:pPr>
        <w:numPr>
          <w:ilvl w:val="0"/>
          <w:numId w:val="52"/>
        </w:numPr>
        <w:ind w:left="0"/>
        <w:rPr>
          <w:rFonts w:ascii="Arial" w:hAnsi="Arial" w:cs="Arial"/>
          <w:sz w:val="20"/>
          <w:szCs w:val="20"/>
        </w:rPr>
      </w:pPr>
      <w:r w:rsidRPr="00B93C5C">
        <w:rPr>
          <w:rFonts w:ascii="Arial" w:hAnsi="Arial" w:cs="Arial"/>
          <w:sz w:val="20"/>
          <w:szCs w:val="20"/>
        </w:rPr>
        <w:t>Identify the dependent variable.</w:t>
      </w:r>
    </w:p>
    <w:p w:rsidR="00847CDA" w:rsidRPr="00B93C5C" w:rsidRDefault="00847CDA" w:rsidP="00072B58">
      <w:pPr>
        <w:numPr>
          <w:ilvl w:val="0"/>
          <w:numId w:val="52"/>
        </w:numPr>
        <w:ind w:left="0"/>
        <w:rPr>
          <w:rFonts w:ascii="Arial" w:hAnsi="Arial" w:cs="Arial"/>
          <w:sz w:val="20"/>
          <w:szCs w:val="20"/>
        </w:rPr>
      </w:pPr>
      <w:r w:rsidRPr="00B93C5C">
        <w:rPr>
          <w:rFonts w:ascii="Arial" w:hAnsi="Arial" w:cs="Arial"/>
          <w:sz w:val="20"/>
          <w:szCs w:val="20"/>
        </w:rPr>
        <w:t>What conclusions can you make about the movement of water in plants?</w:t>
      </w:r>
    </w:p>
    <w:p w:rsidR="00847CDA" w:rsidRPr="00B93C5C" w:rsidRDefault="00847CDA" w:rsidP="00072B58">
      <w:pPr>
        <w:numPr>
          <w:ilvl w:val="0"/>
          <w:numId w:val="52"/>
        </w:numPr>
        <w:ind w:left="0"/>
        <w:rPr>
          <w:rFonts w:ascii="Arial" w:hAnsi="Arial" w:cs="Arial"/>
          <w:sz w:val="20"/>
          <w:szCs w:val="20"/>
        </w:rPr>
      </w:pPr>
      <w:r w:rsidRPr="00B93C5C">
        <w:rPr>
          <w:rFonts w:ascii="Arial" w:hAnsi="Arial" w:cs="Arial"/>
          <w:sz w:val="20"/>
          <w:szCs w:val="20"/>
        </w:rPr>
        <w:t>Explain your observations in terms of adhesion, cohesion, and capillarity.</w:t>
      </w:r>
    </w:p>
    <w:p w:rsidR="00847CDA" w:rsidRPr="00B93C5C" w:rsidRDefault="00847CDA" w:rsidP="00072B58">
      <w:pPr>
        <w:numPr>
          <w:ilvl w:val="0"/>
          <w:numId w:val="52"/>
        </w:numPr>
        <w:ind w:left="0"/>
        <w:rPr>
          <w:rFonts w:ascii="Arial" w:hAnsi="Arial" w:cs="Arial"/>
          <w:sz w:val="20"/>
          <w:szCs w:val="20"/>
        </w:rPr>
      </w:pPr>
      <w:r w:rsidRPr="00B93C5C">
        <w:rPr>
          <w:rFonts w:ascii="Arial" w:hAnsi="Arial" w:cs="Arial"/>
          <w:sz w:val="20"/>
          <w:szCs w:val="20"/>
        </w:rPr>
        <w:t>Explain the importance of capillarity to plants.</w:t>
      </w:r>
    </w:p>
    <w:p w:rsidR="00847CDA" w:rsidRPr="00B93C5C" w:rsidRDefault="00847CDA" w:rsidP="00072B58">
      <w:pPr>
        <w:numPr>
          <w:ilvl w:val="0"/>
          <w:numId w:val="52"/>
        </w:numPr>
        <w:ind w:left="0"/>
        <w:rPr>
          <w:rFonts w:ascii="Arial" w:hAnsi="Arial" w:cs="Arial"/>
          <w:sz w:val="20"/>
          <w:szCs w:val="20"/>
        </w:rPr>
      </w:pPr>
      <w:r w:rsidRPr="00B93C5C">
        <w:rPr>
          <w:rFonts w:ascii="Arial" w:hAnsi="Arial" w:cs="Arial"/>
          <w:sz w:val="20"/>
          <w:szCs w:val="20"/>
        </w:rPr>
        <w:t>Return to home base and share what you have learned with your team mates!</w:t>
      </w:r>
    </w:p>
    <w:p w:rsidR="00847CDA" w:rsidRDefault="00847CDA" w:rsidP="00072B58">
      <w:pPr>
        <w:rPr>
          <w:rFonts w:ascii="Arial" w:hAnsi="Arial" w:cs="Arial"/>
          <w:sz w:val="20"/>
          <w:szCs w:val="20"/>
        </w:rPr>
      </w:pPr>
    </w:p>
    <w:p w:rsidR="00847CDA" w:rsidRPr="00B93C5C" w:rsidRDefault="00847CDA" w:rsidP="00072B58">
      <w:pPr>
        <w:rPr>
          <w:rFonts w:ascii="Arial" w:hAnsi="Arial" w:cs="Arial"/>
          <w:b/>
          <w:sz w:val="20"/>
          <w:szCs w:val="20"/>
        </w:rPr>
      </w:pPr>
      <w:r w:rsidRPr="00B93C5C">
        <w:rPr>
          <w:rFonts w:ascii="Arial" w:hAnsi="Arial" w:cs="Arial"/>
          <w:b/>
          <w:sz w:val="20"/>
          <w:szCs w:val="20"/>
        </w:rPr>
        <w:t>Communication Feedback Form</w:t>
      </w:r>
    </w:p>
    <w:p w:rsidR="00847CDA" w:rsidRPr="00B93C5C" w:rsidRDefault="00847CDA" w:rsidP="00072B58">
      <w:pPr>
        <w:rPr>
          <w:rFonts w:ascii="Arial" w:hAnsi="Arial" w:cs="Arial"/>
          <w:sz w:val="20"/>
          <w:szCs w:val="20"/>
        </w:rPr>
      </w:pPr>
      <w:r w:rsidRPr="00B93C5C">
        <w:rPr>
          <w:rFonts w:ascii="Arial" w:hAnsi="Arial" w:cs="Arial"/>
          <w:sz w:val="20"/>
          <w:szCs w:val="20"/>
        </w:rPr>
        <w:t>Presentation by Team __________</w:t>
      </w:r>
    </w:p>
    <w:p w:rsidR="00847CDA" w:rsidRPr="00B93C5C" w:rsidRDefault="00847CDA" w:rsidP="00072B58">
      <w:pPr>
        <w:numPr>
          <w:ilvl w:val="0"/>
          <w:numId w:val="53"/>
        </w:numPr>
        <w:ind w:left="0"/>
        <w:rPr>
          <w:rFonts w:ascii="Arial" w:hAnsi="Arial" w:cs="Arial"/>
          <w:sz w:val="20"/>
          <w:szCs w:val="20"/>
        </w:rPr>
      </w:pPr>
      <w:r w:rsidRPr="00B93C5C">
        <w:rPr>
          <w:rFonts w:ascii="Arial" w:hAnsi="Arial" w:cs="Arial"/>
          <w:sz w:val="20"/>
          <w:szCs w:val="20"/>
        </w:rPr>
        <w:t>The steps to the hand washing technique are easy to follow.</w:t>
      </w:r>
    </w:p>
    <w:p w:rsidR="00847CDA" w:rsidRPr="00B93C5C" w:rsidRDefault="00847CDA" w:rsidP="00072B58">
      <w:pPr>
        <w:rPr>
          <w:rFonts w:ascii="Arial" w:hAnsi="Arial" w:cs="Arial"/>
          <w:sz w:val="20"/>
          <w:szCs w:val="20"/>
        </w:rPr>
      </w:pPr>
      <w:r w:rsidRPr="00B93C5C">
        <w:rPr>
          <w:rFonts w:ascii="Arial" w:hAnsi="Arial" w:cs="Arial"/>
          <w:sz w:val="20"/>
          <w:szCs w:val="20"/>
        </w:rPr>
        <w:t>1                          2                     3                        4                    5</w:t>
      </w:r>
    </w:p>
    <w:p w:rsidR="00847CDA" w:rsidRPr="00B93C5C" w:rsidRDefault="00847CDA" w:rsidP="00072B58">
      <w:pPr>
        <w:rPr>
          <w:rFonts w:ascii="Arial" w:hAnsi="Arial" w:cs="Arial"/>
          <w:sz w:val="20"/>
          <w:szCs w:val="20"/>
        </w:rPr>
      </w:pPr>
      <w:r w:rsidRPr="00B93C5C">
        <w:rPr>
          <w:rFonts w:ascii="Arial" w:hAnsi="Arial" w:cs="Arial"/>
          <w:sz w:val="20"/>
          <w:szCs w:val="20"/>
        </w:rPr>
        <w:lastRenderedPageBreak/>
        <w:t>Strongly Disagree                   Somewhat Agree                      Strongly Disagree</w:t>
      </w:r>
    </w:p>
    <w:p w:rsidR="00847CDA" w:rsidRPr="00B93C5C" w:rsidRDefault="00847CDA" w:rsidP="00072B58">
      <w:pPr>
        <w:rPr>
          <w:rFonts w:ascii="Arial" w:hAnsi="Arial" w:cs="Arial"/>
          <w:sz w:val="20"/>
          <w:szCs w:val="20"/>
        </w:rPr>
      </w:pPr>
    </w:p>
    <w:p w:rsidR="00847CDA" w:rsidRPr="00B93C5C" w:rsidRDefault="00847CDA" w:rsidP="00072B58">
      <w:pPr>
        <w:numPr>
          <w:ilvl w:val="0"/>
          <w:numId w:val="53"/>
        </w:numPr>
        <w:ind w:left="0"/>
        <w:rPr>
          <w:rFonts w:ascii="Arial" w:hAnsi="Arial" w:cs="Arial"/>
          <w:sz w:val="20"/>
          <w:szCs w:val="20"/>
        </w:rPr>
      </w:pPr>
      <w:r w:rsidRPr="00B93C5C">
        <w:rPr>
          <w:rFonts w:ascii="Arial" w:hAnsi="Arial" w:cs="Arial"/>
          <w:sz w:val="20"/>
          <w:szCs w:val="20"/>
        </w:rPr>
        <w:t>The hand washing technique can be easily implemented.</w:t>
      </w:r>
    </w:p>
    <w:p w:rsidR="00847CDA" w:rsidRPr="00B93C5C" w:rsidRDefault="00847CDA" w:rsidP="00072B58">
      <w:pPr>
        <w:rPr>
          <w:rFonts w:ascii="Arial" w:hAnsi="Arial" w:cs="Arial"/>
          <w:sz w:val="20"/>
          <w:szCs w:val="20"/>
        </w:rPr>
      </w:pPr>
      <w:r w:rsidRPr="00B93C5C">
        <w:rPr>
          <w:rFonts w:ascii="Arial" w:hAnsi="Arial" w:cs="Arial"/>
          <w:sz w:val="20"/>
          <w:szCs w:val="20"/>
        </w:rPr>
        <w:t>1                          2                     3                        4                    5</w:t>
      </w:r>
    </w:p>
    <w:p w:rsidR="00847CDA" w:rsidRPr="00B93C5C" w:rsidRDefault="00847CDA" w:rsidP="00072B58">
      <w:pPr>
        <w:rPr>
          <w:rFonts w:ascii="Arial" w:hAnsi="Arial" w:cs="Arial"/>
          <w:sz w:val="20"/>
          <w:szCs w:val="20"/>
        </w:rPr>
      </w:pPr>
      <w:r w:rsidRPr="00B93C5C">
        <w:rPr>
          <w:rFonts w:ascii="Arial" w:hAnsi="Arial" w:cs="Arial"/>
          <w:sz w:val="20"/>
          <w:szCs w:val="20"/>
        </w:rPr>
        <w:t>Strongly Disagree                   Somewhat Agree                      Strongly Disagree</w:t>
      </w:r>
    </w:p>
    <w:p w:rsidR="00847CDA" w:rsidRPr="00B93C5C" w:rsidRDefault="00847CDA" w:rsidP="00072B58">
      <w:pPr>
        <w:rPr>
          <w:rFonts w:ascii="Arial" w:hAnsi="Arial" w:cs="Arial"/>
          <w:sz w:val="20"/>
          <w:szCs w:val="20"/>
        </w:rPr>
      </w:pPr>
    </w:p>
    <w:p w:rsidR="00847CDA" w:rsidRPr="00B93C5C" w:rsidRDefault="00847CDA" w:rsidP="00072B58">
      <w:pPr>
        <w:numPr>
          <w:ilvl w:val="0"/>
          <w:numId w:val="53"/>
        </w:numPr>
        <w:ind w:left="0"/>
        <w:rPr>
          <w:rFonts w:ascii="Arial" w:hAnsi="Arial" w:cs="Arial"/>
          <w:sz w:val="20"/>
          <w:szCs w:val="20"/>
        </w:rPr>
      </w:pPr>
      <w:r w:rsidRPr="00B93C5C">
        <w:rPr>
          <w:rFonts w:ascii="Arial" w:hAnsi="Arial" w:cs="Arial"/>
          <w:sz w:val="20"/>
          <w:szCs w:val="20"/>
        </w:rPr>
        <w:t>The method of communication can be easily implemented.</w:t>
      </w:r>
    </w:p>
    <w:p w:rsidR="00847CDA" w:rsidRPr="00B93C5C" w:rsidRDefault="00847CDA" w:rsidP="00072B58">
      <w:pPr>
        <w:rPr>
          <w:rFonts w:ascii="Arial" w:hAnsi="Arial" w:cs="Arial"/>
          <w:sz w:val="20"/>
          <w:szCs w:val="20"/>
        </w:rPr>
      </w:pPr>
      <w:r w:rsidRPr="00B93C5C">
        <w:rPr>
          <w:rFonts w:ascii="Arial" w:hAnsi="Arial" w:cs="Arial"/>
          <w:sz w:val="20"/>
          <w:szCs w:val="20"/>
        </w:rPr>
        <w:t>1                          2                     3                        4                    5</w:t>
      </w:r>
    </w:p>
    <w:p w:rsidR="00847CDA" w:rsidRPr="00B93C5C" w:rsidRDefault="00847CDA" w:rsidP="00072B58">
      <w:pPr>
        <w:rPr>
          <w:rFonts w:ascii="Arial" w:hAnsi="Arial" w:cs="Arial"/>
          <w:sz w:val="20"/>
          <w:szCs w:val="20"/>
        </w:rPr>
      </w:pPr>
      <w:r w:rsidRPr="00B93C5C">
        <w:rPr>
          <w:rFonts w:ascii="Arial" w:hAnsi="Arial" w:cs="Arial"/>
          <w:sz w:val="20"/>
          <w:szCs w:val="20"/>
        </w:rPr>
        <w:t>Strongly Disagree                   Somewhat Agree                      Strongly Disagree</w:t>
      </w:r>
    </w:p>
    <w:p w:rsidR="00847CDA" w:rsidRPr="00B93C5C" w:rsidRDefault="00847CDA" w:rsidP="00072B58">
      <w:pPr>
        <w:rPr>
          <w:rFonts w:ascii="Arial" w:hAnsi="Arial" w:cs="Arial"/>
          <w:sz w:val="20"/>
          <w:szCs w:val="20"/>
        </w:rPr>
      </w:pPr>
    </w:p>
    <w:p w:rsidR="00847CDA" w:rsidRPr="00B93C5C" w:rsidRDefault="00847CDA" w:rsidP="00072B58">
      <w:pPr>
        <w:numPr>
          <w:ilvl w:val="0"/>
          <w:numId w:val="53"/>
        </w:numPr>
        <w:ind w:left="0"/>
        <w:rPr>
          <w:rFonts w:ascii="Arial" w:hAnsi="Arial" w:cs="Arial"/>
          <w:sz w:val="20"/>
          <w:szCs w:val="20"/>
        </w:rPr>
      </w:pPr>
      <w:r w:rsidRPr="00B93C5C">
        <w:rPr>
          <w:rFonts w:ascii="Arial" w:hAnsi="Arial" w:cs="Arial"/>
          <w:sz w:val="20"/>
          <w:szCs w:val="20"/>
        </w:rPr>
        <w:t>The method of communication will reach the intended audience.</w:t>
      </w:r>
    </w:p>
    <w:p w:rsidR="00847CDA" w:rsidRPr="00B93C5C" w:rsidRDefault="00847CDA" w:rsidP="00072B58">
      <w:pPr>
        <w:rPr>
          <w:rFonts w:ascii="Arial" w:hAnsi="Arial" w:cs="Arial"/>
          <w:sz w:val="20"/>
          <w:szCs w:val="20"/>
        </w:rPr>
      </w:pPr>
      <w:r w:rsidRPr="00B93C5C">
        <w:rPr>
          <w:rFonts w:ascii="Arial" w:hAnsi="Arial" w:cs="Arial"/>
          <w:sz w:val="20"/>
          <w:szCs w:val="20"/>
        </w:rPr>
        <w:t>1                          2                     3                        4                    5</w:t>
      </w:r>
    </w:p>
    <w:p w:rsidR="00847CDA" w:rsidRPr="00B93C5C" w:rsidRDefault="00847CDA" w:rsidP="00072B58">
      <w:pPr>
        <w:rPr>
          <w:rFonts w:ascii="Arial" w:hAnsi="Arial" w:cs="Arial"/>
          <w:sz w:val="20"/>
          <w:szCs w:val="20"/>
        </w:rPr>
      </w:pPr>
      <w:r w:rsidRPr="00B93C5C">
        <w:rPr>
          <w:rFonts w:ascii="Arial" w:hAnsi="Arial" w:cs="Arial"/>
          <w:sz w:val="20"/>
          <w:szCs w:val="20"/>
        </w:rPr>
        <w:t>Strongly Disagree                   Somewhat Agree                      Strongly Disagree</w:t>
      </w:r>
    </w:p>
    <w:p w:rsidR="00847CDA" w:rsidRPr="00B93C5C" w:rsidRDefault="00847CDA" w:rsidP="00072B58">
      <w:pPr>
        <w:rPr>
          <w:rFonts w:ascii="Arial" w:hAnsi="Arial" w:cs="Arial"/>
          <w:sz w:val="20"/>
          <w:szCs w:val="20"/>
        </w:rPr>
      </w:pPr>
    </w:p>
    <w:p w:rsidR="00847CDA" w:rsidRPr="00B93C5C" w:rsidRDefault="00847CDA" w:rsidP="00072B58">
      <w:pPr>
        <w:numPr>
          <w:ilvl w:val="0"/>
          <w:numId w:val="53"/>
        </w:numPr>
        <w:ind w:left="0"/>
        <w:rPr>
          <w:rFonts w:ascii="Arial" w:hAnsi="Arial" w:cs="Arial"/>
          <w:sz w:val="20"/>
          <w:szCs w:val="20"/>
        </w:rPr>
      </w:pPr>
      <w:r w:rsidRPr="00B93C5C">
        <w:rPr>
          <w:rFonts w:ascii="Arial" w:hAnsi="Arial" w:cs="Arial"/>
          <w:sz w:val="20"/>
          <w:szCs w:val="20"/>
        </w:rPr>
        <w:t>The method of communication will elicit participation by the student body.</w:t>
      </w:r>
    </w:p>
    <w:p w:rsidR="00847CDA" w:rsidRPr="00B93C5C" w:rsidRDefault="00847CDA" w:rsidP="00072B58">
      <w:pPr>
        <w:rPr>
          <w:rFonts w:ascii="Arial" w:hAnsi="Arial" w:cs="Arial"/>
          <w:sz w:val="20"/>
          <w:szCs w:val="20"/>
        </w:rPr>
      </w:pPr>
      <w:r w:rsidRPr="00B93C5C">
        <w:rPr>
          <w:rFonts w:ascii="Arial" w:hAnsi="Arial" w:cs="Arial"/>
          <w:sz w:val="20"/>
          <w:szCs w:val="20"/>
        </w:rPr>
        <w:t>1                          2                     3                        4                    5</w:t>
      </w:r>
    </w:p>
    <w:p w:rsidR="00847CDA" w:rsidRPr="00B93C5C" w:rsidRDefault="00847CDA" w:rsidP="00072B58">
      <w:pPr>
        <w:rPr>
          <w:rFonts w:ascii="Arial" w:hAnsi="Arial" w:cs="Arial"/>
          <w:sz w:val="20"/>
          <w:szCs w:val="20"/>
        </w:rPr>
      </w:pPr>
      <w:r w:rsidRPr="00B93C5C">
        <w:rPr>
          <w:rFonts w:ascii="Arial" w:hAnsi="Arial" w:cs="Arial"/>
          <w:sz w:val="20"/>
          <w:szCs w:val="20"/>
        </w:rPr>
        <w:t>Strongly Disagree                   Somewhat Agree                      Strongly Disagree</w:t>
      </w:r>
    </w:p>
    <w:p w:rsidR="00847CDA" w:rsidRPr="00B93C5C" w:rsidRDefault="00847CDA" w:rsidP="00072B58">
      <w:pPr>
        <w:rPr>
          <w:rFonts w:ascii="Arial" w:eastAsia="Calibri" w:hAnsi="Arial" w:cs="Arial"/>
          <w:sz w:val="20"/>
          <w:szCs w:val="20"/>
        </w:rPr>
      </w:pPr>
    </w:p>
    <w:p w:rsidR="00900403" w:rsidRDefault="00900403" w:rsidP="00072B58">
      <w:pPr>
        <w:spacing w:after="160" w:line="259" w:lineRule="auto"/>
        <w:rPr>
          <w:rFonts w:ascii="Arial" w:eastAsia="Calibri" w:hAnsi="Arial" w:cs="Arial"/>
          <w:sz w:val="20"/>
          <w:szCs w:val="20"/>
        </w:rPr>
      </w:pPr>
      <w:r>
        <w:rPr>
          <w:rFonts w:ascii="Arial" w:eastAsia="Calibri" w:hAnsi="Arial" w:cs="Arial"/>
          <w:sz w:val="20"/>
          <w:szCs w:val="20"/>
        </w:rPr>
        <w:br w:type="page"/>
      </w:r>
    </w:p>
    <w:p w:rsidR="00847CDA" w:rsidRPr="00B93C5C" w:rsidRDefault="00847CDA" w:rsidP="00072B58">
      <w:pPr>
        <w:rPr>
          <w:rFonts w:ascii="Arial" w:eastAsia="Calibri" w:hAnsi="Arial" w:cs="Arial"/>
          <w:sz w:val="20"/>
          <w:szCs w:val="20"/>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4355"/>
        <w:gridCol w:w="1873"/>
      </w:tblGrid>
      <w:tr w:rsidR="00847CDA" w:rsidRPr="00B93C5C" w:rsidTr="00C87D19">
        <w:tc>
          <w:tcPr>
            <w:tcW w:w="3330" w:type="dxa"/>
            <w:tcBorders>
              <w:top w:val="single" w:sz="4" w:space="0" w:color="auto"/>
              <w:left w:val="single" w:sz="4" w:space="0" w:color="auto"/>
              <w:bottom w:val="single" w:sz="4" w:space="0" w:color="auto"/>
              <w:right w:val="single" w:sz="4" w:space="0" w:color="auto"/>
            </w:tcBorders>
            <w:shd w:val="clear" w:color="auto" w:fill="auto"/>
            <w:hideMark/>
          </w:tcPr>
          <w:p w:rsidR="00847CDA" w:rsidRPr="00C87D19" w:rsidRDefault="00847CDA" w:rsidP="00C87D19">
            <w:pPr>
              <w:tabs>
                <w:tab w:val="left" w:pos="2799"/>
              </w:tabs>
              <w:spacing w:before="60" w:after="60"/>
              <w:rPr>
                <w:rFonts w:ascii="Calibri" w:eastAsia="Calibri" w:hAnsi="Calibri" w:cs="Arial"/>
                <w:color w:val="000000"/>
                <w:szCs w:val="20"/>
              </w:rPr>
            </w:pPr>
            <w:r w:rsidRPr="00C87D19">
              <w:rPr>
                <w:rFonts w:ascii="Arial" w:eastAsia="Calibri" w:hAnsi="Arial" w:cs="Arial"/>
                <w:b/>
                <w:sz w:val="20"/>
                <w:szCs w:val="20"/>
              </w:rPr>
              <w:t>Name: Eryn Ruder</w:t>
            </w:r>
          </w:p>
        </w:tc>
        <w:tc>
          <w:tcPr>
            <w:tcW w:w="4355" w:type="dxa"/>
            <w:tcBorders>
              <w:top w:val="single" w:sz="4" w:space="0" w:color="auto"/>
              <w:left w:val="single" w:sz="4" w:space="0" w:color="auto"/>
              <w:bottom w:val="single" w:sz="4" w:space="0" w:color="auto"/>
              <w:right w:val="single" w:sz="4" w:space="0" w:color="auto"/>
            </w:tcBorders>
            <w:shd w:val="clear" w:color="auto" w:fill="auto"/>
            <w:hideMark/>
          </w:tcPr>
          <w:p w:rsidR="00847CDA" w:rsidRPr="00C87D19" w:rsidRDefault="00847CDA" w:rsidP="00C87D19">
            <w:pPr>
              <w:tabs>
                <w:tab w:val="left" w:pos="2799"/>
              </w:tabs>
              <w:spacing w:before="60" w:after="60"/>
              <w:rPr>
                <w:rFonts w:ascii="Calibri" w:eastAsia="Calibri" w:hAnsi="Calibri" w:cs="Arial"/>
                <w:color w:val="000000"/>
                <w:szCs w:val="20"/>
              </w:rPr>
            </w:pPr>
            <w:r w:rsidRPr="00C87D19">
              <w:rPr>
                <w:rFonts w:ascii="Arial" w:eastAsia="Calibri" w:hAnsi="Arial" w:cs="Arial"/>
                <w:b/>
                <w:sz w:val="20"/>
                <w:szCs w:val="20"/>
              </w:rPr>
              <w:t>Contact Info: eruder@nwlsd.org</w:t>
            </w:r>
          </w:p>
        </w:tc>
        <w:tc>
          <w:tcPr>
            <w:tcW w:w="1873" w:type="dxa"/>
            <w:tcBorders>
              <w:top w:val="single" w:sz="4" w:space="0" w:color="auto"/>
              <w:left w:val="single" w:sz="4" w:space="0" w:color="auto"/>
              <w:bottom w:val="single" w:sz="4" w:space="0" w:color="auto"/>
              <w:right w:val="single" w:sz="4" w:space="0" w:color="auto"/>
            </w:tcBorders>
            <w:shd w:val="clear" w:color="auto" w:fill="auto"/>
            <w:hideMark/>
          </w:tcPr>
          <w:p w:rsidR="00847CDA" w:rsidRPr="00C87D19" w:rsidRDefault="00847CDA" w:rsidP="00C87D19">
            <w:pPr>
              <w:tabs>
                <w:tab w:val="left" w:pos="2799"/>
              </w:tabs>
              <w:spacing w:before="60" w:after="60"/>
              <w:rPr>
                <w:rFonts w:ascii="Calibri" w:eastAsia="Calibri" w:hAnsi="Calibri" w:cs="Arial"/>
                <w:b/>
                <w:color w:val="000000"/>
                <w:szCs w:val="20"/>
              </w:rPr>
            </w:pPr>
            <w:r w:rsidRPr="00C87D19">
              <w:rPr>
                <w:rFonts w:ascii="Arial" w:eastAsia="Calibri" w:hAnsi="Arial" w:cs="Arial"/>
                <w:b/>
                <w:sz w:val="20"/>
                <w:szCs w:val="20"/>
              </w:rPr>
              <w:t>Date: 7/24/14</w:t>
            </w:r>
          </w:p>
        </w:tc>
      </w:tr>
    </w:tbl>
    <w:p w:rsidR="00847CDA" w:rsidRPr="00B93C5C" w:rsidRDefault="00847CDA" w:rsidP="00072B58">
      <w:pP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8"/>
        <w:gridCol w:w="990"/>
        <w:gridCol w:w="1359"/>
        <w:gridCol w:w="1359"/>
      </w:tblGrid>
      <w:tr w:rsidR="00847CDA" w:rsidRPr="00B93C5C" w:rsidTr="00C87D19">
        <w:trPr>
          <w:trHeight w:val="248"/>
        </w:trPr>
        <w:tc>
          <w:tcPr>
            <w:tcW w:w="5868"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Lesson Title: How do you kill something that isn’t alive?</w:t>
            </w:r>
          </w:p>
        </w:tc>
        <w:tc>
          <w:tcPr>
            <w:tcW w:w="990" w:type="dxa"/>
            <w:vMerge w:val="restart"/>
            <w:shd w:val="clear" w:color="auto" w:fill="auto"/>
          </w:tcPr>
          <w:p w:rsidR="00847CDA" w:rsidRPr="00C87D19" w:rsidRDefault="00847CDA" w:rsidP="00C87D19">
            <w:pPr>
              <w:spacing w:before="60" w:after="60"/>
              <w:jc w:val="center"/>
              <w:rPr>
                <w:rFonts w:ascii="Arial" w:eastAsia="Calibri" w:hAnsi="Arial" w:cs="Arial"/>
                <w:b/>
                <w:sz w:val="20"/>
                <w:szCs w:val="20"/>
              </w:rPr>
            </w:pPr>
            <w:r w:rsidRPr="00C87D19">
              <w:rPr>
                <w:rFonts w:ascii="Arial" w:eastAsia="Calibri" w:hAnsi="Arial" w:cs="Arial"/>
                <w:b/>
                <w:sz w:val="20"/>
                <w:szCs w:val="20"/>
              </w:rPr>
              <w:t>Unit #:</w:t>
            </w:r>
          </w:p>
          <w:p w:rsidR="00847CDA" w:rsidRPr="00C87D19" w:rsidRDefault="00847CDA" w:rsidP="00072B58">
            <w:pPr>
              <w:rPr>
                <w:rFonts w:ascii="Arial" w:eastAsia="Calibri" w:hAnsi="Arial" w:cs="Arial"/>
                <w:sz w:val="20"/>
                <w:szCs w:val="20"/>
              </w:rPr>
            </w:pPr>
            <w:r w:rsidRPr="00C87D19">
              <w:rPr>
                <w:rFonts w:ascii="Arial" w:eastAsia="Calibri" w:hAnsi="Arial" w:cs="Arial"/>
                <w:sz w:val="20"/>
                <w:szCs w:val="20"/>
              </w:rPr>
              <w:t xml:space="preserve">     1</w:t>
            </w:r>
          </w:p>
        </w:tc>
        <w:tc>
          <w:tcPr>
            <w:tcW w:w="1359" w:type="dxa"/>
            <w:vMerge w:val="restart"/>
            <w:shd w:val="clear" w:color="auto" w:fill="auto"/>
          </w:tcPr>
          <w:p w:rsidR="00847CDA" w:rsidRPr="00C87D19" w:rsidRDefault="00847CDA" w:rsidP="00C87D19">
            <w:pPr>
              <w:spacing w:before="60" w:after="60"/>
              <w:jc w:val="center"/>
              <w:rPr>
                <w:rFonts w:ascii="Arial" w:eastAsia="Calibri" w:hAnsi="Arial" w:cs="Arial"/>
                <w:b/>
                <w:sz w:val="20"/>
                <w:szCs w:val="20"/>
              </w:rPr>
            </w:pPr>
            <w:r w:rsidRPr="00C87D19">
              <w:rPr>
                <w:rFonts w:ascii="Arial" w:eastAsia="Calibri" w:hAnsi="Arial" w:cs="Arial"/>
                <w:b/>
                <w:sz w:val="20"/>
                <w:szCs w:val="20"/>
              </w:rPr>
              <w:t>Lesson #:</w:t>
            </w:r>
          </w:p>
          <w:p w:rsidR="00847CDA" w:rsidRPr="00C87D19" w:rsidRDefault="00847CDA" w:rsidP="00C87D19">
            <w:pPr>
              <w:jc w:val="center"/>
              <w:rPr>
                <w:rFonts w:ascii="Arial" w:eastAsia="Calibri" w:hAnsi="Arial" w:cs="Arial"/>
                <w:sz w:val="20"/>
                <w:szCs w:val="20"/>
              </w:rPr>
            </w:pPr>
            <w:r w:rsidRPr="00C87D19">
              <w:rPr>
                <w:rFonts w:ascii="Arial" w:eastAsia="Calibri" w:hAnsi="Arial" w:cs="Arial"/>
                <w:sz w:val="20"/>
                <w:szCs w:val="20"/>
              </w:rPr>
              <w:t>2</w:t>
            </w:r>
          </w:p>
        </w:tc>
        <w:tc>
          <w:tcPr>
            <w:tcW w:w="1359" w:type="dxa"/>
            <w:vMerge w:val="restart"/>
            <w:shd w:val="clear" w:color="auto" w:fill="auto"/>
          </w:tcPr>
          <w:p w:rsidR="00847CDA" w:rsidRPr="00C87D19" w:rsidRDefault="00847CDA" w:rsidP="00C87D19">
            <w:pPr>
              <w:spacing w:before="60" w:after="60"/>
              <w:jc w:val="center"/>
              <w:rPr>
                <w:rFonts w:ascii="Arial" w:eastAsia="Calibri" w:hAnsi="Arial" w:cs="Arial"/>
                <w:b/>
                <w:sz w:val="20"/>
                <w:szCs w:val="20"/>
              </w:rPr>
            </w:pPr>
            <w:r w:rsidRPr="00C87D19">
              <w:rPr>
                <w:rFonts w:ascii="Arial" w:eastAsia="Calibri" w:hAnsi="Arial" w:cs="Arial"/>
                <w:b/>
                <w:sz w:val="20"/>
                <w:szCs w:val="20"/>
              </w:rPr>
              <w:t>Activity #:</w:t>
            </w:r>
          </w:p>
          <w:p w:rsidR="00847CDA" w:rsidRPr="00C87D19" w:rsidRDefault="00847CDA" w:rsidP="00C87D19">
            <w:pPr>
              <w:jc w:val="center"/>
              <w:rPr>
                <w:rFonts w:ascii="Arial" w:eastAsia="Calibri" w:hAnsi="Arial" w:cs="Arial"/>
                <w:sz w:val="20"/>
                <w:szCs w:val="20"/>
              </w:rPr>
            </w:pPr>
            <w:r w:rsidRPr="00C87D19">
              <w:rPr>
                <w:rFonts w:ascii="Arial" w:eastAsia="Calibri" w:hAnsi="Arial" w:cs="Arial"/>
                <w:sz w:val="20"/>
                <w:szCs w:val="20"/>
              </w:rPr>
              <w:t>3</w:t>
            </w:r>
          </w:p>
        </w:tc>
      </w:tr>
      <w:tr w:rsidR="00847CDA" w:rsidRPr="00B93C5C" w:rsidTr="00C87D19">
        <w:trPr>
          <w:trHeight w:val="247"/>
        </w:trPr>
        <w:tc>
          <w:tcPr>
            <w:tcW w:w="5868"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Activity Title:  Sick of School or Does School Make Sick?</w:t>
            </w:r>
          </w:p>
        </w:tc>
        <w:tc>
          <w:tcPr>
            <w:tcW w:w="990" w:type="dxa"/>
            <w:vMerge/>
            <w:shd w:val="clear" w:color="auto" w:fill="auto"/>
          </w:tcPr>
          <w:p w:rsidR="00847CDA" w:rsidRPr="00C87D19" w:rsidRDefault="00847CDA" w:rsidP="00C87D19">
            <w:pPr>
              <w:spacing w:before="60" w:after="60"/>
              <w:rPr>
                <w:rFonts w:ascii="Arial" w:eastAsia="Calibri" w:hAnsi="Arial" w:cs="Arial"/>
                <w:b/>
                <w:sz w:val="20"/>
                <w:szCs w:val="20"/>
              </w:rPr>
            </w:pPr>
          </w:p>
        </w:tc>
        <w:tc>
          <w:tcPr>
            <w:tcW w:w="1359" w:type="dxa"/>
            <w:vMerge/>
            <w:shd w:val="clear" w:color="auto" w:fill="auto"/>
          </w:tcPr>
          <w:p w:rsidR="00847CDA" w:rsidRPr="00C87D19" w:rsidRDefault="00847CDA" w:rsidP="00C87D19">
            <w:pPr>
              <w:spacing w:before="60" w:after="60"/>
              <w:rPr>
                <w:rFonts w:ascii="Arial" w:eastAsia="Calibri" w:hAnsi="Arial" w:cs="Arial"/>
                <w:b/>
                <w:sz w:val="20"/>
                <w:szCs w:val="20"/>
              </w:rPr>
            </w:pPr>
          </w:p>
        </w:tc>
        <w:tc>
          <w:tcPr>
            <w:tcW w:w="1359" w:type="dxa"/>
            <w:vMerge/>
            <w:shd w:val="clear" w:color="auto" w:fill="auto"/>
          </w:tcPr>
          <w:p w:rsidR="00847CDA" w:rsidRPr="00C87D19" w:rsidRDefault="00847CDA" w:rsidP="00C87D19">
            <w:pPr>
              <w:spacing w:before="60" w:after="60"/>
              <w:rPr>
                <w:rFonts w:ascii="Arial" w:eastAsia="Calibri" w:hAnsi="Arial" w:cs="Arial"/>
                <w:b/>
                <w:sz w:val="20"/>
                <w:szCs w:val="20"/>
              </w:rPr>
            </w:pPr>
          </w:p>
        </w:tc>
      </w:tr>
    </w:tbl>
    <w:p w:rsidR="00847CDA" w:rsidRPr="00B93C5C" w:rsidRDefault="00847CDA" w:rsidP="00072B58">
      <w:pPr>
        <w:rPr>
          <w:rFonts w:ascii="Arial" w:eastAsia="Calibri" w:hAnsi="Arial" w:cs="Arial"/>
          <w:sz w:val="20"/>
          <w:szCs w:val="20"/>
        </w:rPr>
      </w:pPr>
    </w:p>
    <w:p w:rsidR="00847CDA" w:rsidRPr="00B93C5C" w:rsidRDefault="00847CDA" w:rsidP="00072B58">
      <w:pPr>
        <w:rPr>
          <w:rFonts w:ascii="Arial" w:eastAsia="Calibri" w:hAnsi="Arial" w:cs="Arial"/>
          <w:sz w:val="20"/>
          <w:szCs w:val="20"/>
          <w:highlight w:val="gre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6588"/>
      </w:tblGrid>
      <w:tr w:rsidR="00847CDA" w:rsidRPr="00B93C5C" w:rsidTr="00C87D19">
        <w:tc>
          <w:tcPr>
            <w:tcW w:w="2988"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Estimated Lesson Duration:</w:t>
            </w:r>
          </w:p>
        </w:tc>
        <w:tc>
          <w:tcPr>
            <w:tcW w:w="6588"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7 days</w:t>
            </w:r>
          </w:p>
        </w:tc>
      </w:tr>
      <w:tr w:rsidR="00847CDA" w:rsidRPr="00B93C5C" w:rsidTr="00C87D19">
        <w:tc>
          <w:tcPr>
            <w:tcW w:w="2988"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Estimated Activity Duration:</w:t>
            </w:r>
          </w:p>
        </w:tc>
        <w:tc>
          <w:tcPr>
            <w:tcW w:w="6588"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3 days</w:t>
            </w:r>
          </w:p>
        </w:tc>
      </w:tr>
    </w:tbl>
    <w:p w:rsidR="00847CDA" w:rsidRPr="00B93C5C" w:rsidRDefault="00847CDA" w:rsidP="00072B58">
      <w:pPr>
        <w:rPr>
          <w:rFonts w:ascii="Arial" w:eastAsia="Calibri" w:hAnsi="Arial" w:cs="Arial"/>
          <w:sz w:val="20"/>
          <w:szCs w:val="20"/>
        </w:rPr>
      </w:pPr>
    </w:p>
    <w:p w:rsidR="00847CDA" w:rsidRPr="00B93C5C" w:rsidRDefault="00847CDA" w:rsidP="00072B58">
      <w:pPr>
        <w:rPr>
          <w:rFonts w:ascii="Arial" w:eastAsia="Calibri" w:hAnsi="Arial" w:cs="Arial"/>
          <w:sz w:val="20"/>
          <w:szCs w:val="20"/>
        </w:rPr>
      </w:pPr>
    </w:p>
    <w:p w:rsidR="00847CDA" w:rsidRPr="00B93C5C" w:rsidRDefault="00847CDA" w:rsidP="00072B58">
      <w:pPr>
        <w:rPr>
          <w:rFonts w:ascii="Arial" w:eastAsia="Calibri"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8388"/>
      </w:tblGrid>
      <w:tr w:rsidR="00847CDA" w:rsidRPr="00B93C5C" w:rsidTr="00C87D19">
        <w:tc>
          <w:tcPr>
            <w:tcW w:w="1188"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Setting:</w:t>
            </w:r>
          </w:p>
        </w:tc>
        <w:tc>
          <w:tcPr>
            <w:tcW w:w="8388"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Classroom, LMIC (</w:t>
            </w:r>
            <w:proofErr w:type="spellStart"/>
            <w:r w:rsidRPr="00C87D19">
              <w:rPr>
                <w:rFonts w:ascii="Arial" w:eastAsia="Calibri" w:hAnsi="Arial" w:cs="Arial"/>
                <w:b/>
                <w:sz w:val="20"/>
                <w:szCs w:val="20"/>
              </w:rPr>
              <w:t>Libraray</w:t>
            </w:r>
            <w:proofErr w:type="spellEnd"/>
            <w:r w:rsidRPr="00C87D19">
              <w:rPr>
                <w:rFonts w:ascii="Arial" w:eastAsia="Calibri" w:hAnsi="Arial" w:cs="Arial"/>
                <w:b/>
                <w:sz w:val="20"/>
                <w:szCs w:val="20"/>
              </w:rPr>
              <w:t xml:space="preserve"> Media Information Center)</w:t>
            </w:r>
          </w:p>
        </w:tc>
      </w:tr>
    </w:tbl>
    <w:p w:rsidR="00847CDA" w:rsidRPr="00B93C5C" w:rsidRDefault="00847CDA" w:rsidP="00072B58">
      <w:pPr>
        <w:rPr>
          <w:rFonts w:ascii="Arial" w:eastAsia="Calibri" w:hAnsi="Arial" w:cs="Arial"/>
          <w:sz w:val="20"/>
          <w:szCs w:val="20"/>
        </w:rPr>
      </w:pPr>
    </w:p>
    <w:p w:rsidR="00847CDA" w:rsidRPr="00B93C5C" w:rsidRDefault="00847CDA" w:rsidP="00072B58">
      <w:pPr>
        <w:rPr>
          <w:rFonts w:ascii="Arial" w:eastAsia="Calibri" w:hAnsi="Arial" w:cs="Arial"/>
          <w:sz w:val="20"/>
          <w:szCs w:val="20"/>
        </w:rPr>
      </w:pPr>
    </w:p>
    <w:p w:rsidR="00847CDA" w:rsidRPr="00B93C5C" w:rsidRDefault="00847CDA" w:rsidP="00072B58">
      <w:pPr>
        <w:rPr>
          <w:rFonts w:ascii="Arial" w:eastAsia="Calibri"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RPr="00B93C5C" w:rsidTr="00C87D19">
        <w:tc>
          <w:tcPr>
            <w:tcW w:w="9576"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 xml:space="preserve">Activity Objectives: </w:t>
            </w:r>
          </w:p>
        </w:tc>
      </w:tr>
    </w:tbl>
    <w:p w:rsidR="00847CDA" w:rsidRPr="00B93C5C" w:rsidRDefault="00847CDA" w:rsidP="00072B58">
      <w:pPr>
        <w:rPr>
          <w:rFonts w:ascii="Arial" w:eastAsia="Calibri" w:hAnsi="Arial" w:cs="Arial"/>
          <w:sz w:val="20"/>
          <w:szCs w:val="20"/>
        </w:rPr>
      </w:pPr>
      <w:r w:rsidRPr="00B93C5C">
        <w:rPr>
          <w:rFonts w:ascii="Arial" w:eastAsia="Calibri" w:hAnsi="Arial" w:cs="Arial"/>
          <w:sz w:val="20"/>
          <w:szCs w:val="20"/>
        </w:rPr>
        <w:t>The student will be able to:</w:t>
      </w:r>
    </w:p>
    <w:p w:rsidR="00847CDA" w:rsidRPr="00B93C5C" w:rsidRDefault="00847CDA" w:rsidP="00072B58">
      <w:pPr>
        <w:numPr>
          <w:ilvl w:val="0"/>
          <w:numId w:val="43"/>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List the characteristics of living things.</w:t>
      </w:r>
    </w:p>
    <w:p w:rsidR="00847CDA" w:rsidRPr="00B93C5C" w:rsidRDefault="00847CDA" w:rsidP="00072B58">
      <w:pPr>
        <w:numPr>
          <w:ilvl w:val="0"/>
          <w:numId w:val="43"/>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Explain homeostasis and provide an example.</w:t>
      </w:r>
    </w:p>
    <w:p w:rsidR="00847CDA" w:rsidRPr="00B93C5C" w:rsidRDefault="00847CDA" w:rsidP="00072B58">
      <w:pPr>
        <w:numPr>
          <w:ilvl w:val="0"/>
          <w:numId w:val="43"/>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Compare eukaryotes, prokaryotes, and viruses in terms of size, reproduction/replication, energy use, heredity, and homeostasis.</w:t>
      </w:r>
    </w:p>
    <w:p w:rsidR="00847CDA" w:rsidRPr="00B93C5C" w:rsidRDefault="00847CDA" w:rsidP="00072B58">
      <w:pPr>
        <w:numPr>
          <w:ilvl w:val="0"/>
          <w:numId w:val="43"/>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Define pathogen and provide examples.</w:t>
      </w:r>
    </w:p>
    <w:p w:rsidR="00847CDA" w:rsidRPr="00B93C5C" w:rsidRDefault="00847CDA" w:rsidP="00072B58">
      <w:pPr>
        <w:numPr>
          <w:ilvl w:val="0"/>
          <w:numId w:val="43"/>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Define the terms abiotic and biotic and provide 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47CDA" w:rsidRPr="00B93C5C" w:rsidTr="00C87D19">
        <w:tc>
          <w:tcPr>
            <w:tcW w:w="9350"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Activity Guiding Questions:</w:t>
            </w:r>
          </w:p>
        </w:tc>
      </w:tr>
    </w:tbl>
    <w:p w:rsidR="00847CDA" w:rsidRPr="00B93C5C" w:rsidRDefault="00847CDA" w:rsidP="00072B58">
      <w:pPr>
        <w:numPr>
          <w:ilvl w:val="0"/>
          <w:numId w:val="44"/>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How big are viruses and bacteria?</w:t>
      </w:r>
    </w:p>
    <w:p w:rsidR="00847CDA" w:rsidRPr="00B93C5C" w:rsidRDefault="00847CDA" w:rsidP="00072B58">
      <w:pPr>
        <w:numPr>
          <w:ilvl w:val="0"/>
          <w:numId w:val="44"/>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Are viruses and bacteria alive?</w:t>
      </w:r>
    </w:p>
    <w:p w:rsidR="00847CDA" w:rsidRPr="00B93C5C" w:rsidRDefault="00847CDA" w:rsidP="00072B58">
      <w:pPr>
        <w:numPr>
          <w:ilvl w:val="0"/>
          <w:numId w:val="44"/>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How can we “kill” viruses and bacteria?</w:t>
      </w:r>
    </w:p>
    <w:p w:rsidR="00847CDA" w:rsidRPr="00B93C5C" w:rsidRDefault="00847CDA" w:rsidP="00072B58">
      <w:pPr>
        <w:numPr>
          <w:ilvl w:val="0"/>
          <w:numId w:val="44"/>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What is the difference between human cells and bacterial cells and viruses?</w:t>
      </w:r>
    </w:p>
    <w:p w:rsidR="00847CDA" w:rsidRPr="00B93C5C" w:rsidRDefault="00847CDA" w:rsidP="00072B58">
      <w:pPr>
        <w:numPr>
          <w:ilvl w:val="0"/>
          <w:numId w:val="44"/>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What are the common causes of illness?</w:t>
      </w:r>
    </w:p>
    <w:p w:rsidR="00847CDA" w:rsidRPr="00B93C5C" w:rsidRDefault="00847CDA" w:rsidP="00072B58">
      <w:pPr>
        <w:numPr>
          <w:ilvl w:val="0"/>
          <w:numId w:val="44"/>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How does illness spread?</w:t>
      </w:r>
    </w:p>
    <w:p w:rsidR="00847CDA" w:rsidRPr="00B93C5C" w:rsidRDefault="00847CDA" w:rsidP="00072B58">
      <w:pPr>
        <w:numPr>
          <w:ilvl w:val="0"/>
          <w:numId w:val="44"/>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What does abiotic mean?</w:t>
      </w:r>
    </w:p>
    <w:p w:rsidR="00847CDA" w:rsidRPr="00B93C5C" w:rsidRDefault="00847CDA" w:rsidP="00072B58">
      <w:pPr>
        <w:numPr>
          <w:ilvl w:val="0"/>
          <w:numId w:val="44"/>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What does it mean to be alive?</w:t>
      </w:r>
    </w:p>
    <w:p w:rsidR="00847CDA" w:rsidRPr="00B93C5C" w:rsidRDefault="00847CDA" w:rsidP="00072B58">
      <w:pPr>
        <w:numPr>
          <w:ilvl w:val="0"/>
          <w:numId w:val="44"/>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How do organisms stay alive?</w:t>
      </w:r>
    </w:p>
    <w:p w:rsidR="00847CDA" w:rsidRDefault="00847CDA" w:rsidP="00072B58">
      <w:pPr>
        <w:numPr>
          <w:ilvl w:val="0"/>
          <w:numId w:val="44"/>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How do organisms obtain energy?</w:t>
      </w:r>
    </w:p>
    <w:p w:rsidR="00900403" w:rsidRDefault="00900403" w:rsidP="00072B58">
      <w:pPr>
        <w:spacing w:after="160" w:line="259" w:lineRule="auto"/>
        <w:rPr>
          <w:rFonts w:ascii="Arial" w:eastAsia="Calibri" w:hAnsi="Arial" w:cs="Arial"/>
          <w:sz w:val="20"/>
          <w:szCs w:val="20"/>
        </w:rPr>
      </w:pPr>
      <w:r>
        <w:rPr>
          <w:rFonts w:ascii="Arial" w:eastAsia="Calibri" w:hAnsi="Arial" w:cs="Arial"/>
          <w:sz w:val="20"/>
          <w:szCs w:val="20"/>
        </w:rPr>
        <w:br w:type="page"/>
      </w:r>
    </w:p>
    <w:p w:rsidR="00900403" w:rsidRPr="00B93C5C" w:rsidRDefault="00900403" w:rsidP="00072B58">
      <w:pPr>
        <w:spacing w:after="200" w:line="276" w:lineRule="auto"/>
        <w:contextualSpacing/>
        <w:rPr>
          <w:rFonts w:ascii="Arial" w:eastAsia="Calibri" w:hAnsi="Arial" w:cs="Arial"/>
          <w:sz w:val="20"/>
          <w:szCs w:val="20"/>
        </w:rPr>
      </w:pP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410"/>
      </w:tblGrid>
      <w:tr w:rsidR="00847CDA" w:rsidRPr="00B93C5C" w:rsidTr="00C87D19">
        <w:trPr>
          <w:tblHeader/>
        </w:trPr>
        <w:tc>
          <w:tcPr>
            <w:tcW w:w="9630" w:type="dxa"/>
            <w:gridSpan w:val="2"/>
            <w:shd w:val="clear" w:color="auto" w:fill="auto"/>
          </w:tcPr>
          <w:p w:rsidR="00847CDA" w:rsidRPr="00C87D19" w:rsidRDefault="00847CDA" w:rsidP="00C87D19">
            <w:pPr>
              <w:spacing w:before="60" w:after="60"/>
              <w:jc w:val="center"/>
              <w:rPr>
                <w:rFonts w:ascii="Arial" w:eastAsia="Calibri" w:hAnsi="Arial" w:cs="Arial"/>
                <w:sz w:val="20"/>
                <w:szCs w:val="20"/>
              </w:rPr>
            </w:pPr>
            <w:r w:rsidRPr="00C87D19">
              <w:rPr>
                <w:rFonts w:ascii="Arial" w:eastAsia="Calibri" w:hAnsi="Arial" w:cs="Arial"/>
                <w:b/>
                <w:sz w:val="20"/>
                <w:szCs w:val="20"/>
              </w:rPr>
              <w:t xml:space="preserve">Next Generation Science Standards (NGSS) </w:t>
            </w:r>
          </w:p>
        </w:tc>
      </w:tr>
      <w:tr w:rsidR="00847CDA" w:rsidRPr="00B93C5C"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288"/>
          <w:tblHeader/>
        </w:trPr>
        <w:tc>
          <w:tcPr>
            <w:tcW w:w="52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tabs>
                <w:tab w:val="center" w:pos="5670"/>
              </w:tabs>
              <w:rPr>
                <w:rFonts w:ascii="Arial" w:eastAsia="Calibri" w:hAnsi="Arial" w:cs="Arial"/>
                <w:b/>
                <w:sz w:val="18"/>
                <w:szCs w:val="20"/>
              </w:rPr>
            </w:pPr>
            <w:r w:rsidRPr="00C87D19">
              <w:rPr>
                <w:rFonts w:ascii="Arial" w:eastAsia="Calibri" w:hAnsi="Arial" w:cs="Arial"/>
                <w:b/>
                <w:sz w:val="18"/>
                <w:szCs w:val="20"/>
              </w:rPr>
              <w:t xml:space="preserve">Science and Engineering Practices (Check all that apply)                        </w:t>
            </w:r>
          </w:p>
        </w:tc>
        <w:tc>
          <w:tcPr>
            <w:tcW w:w="4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tabs>
                <w:tab w:val="center" w:pos="5670"/>
              </w:tabs>
              <w:rPr>
                <w:rFonts w:ascii="Arial" w:eastAsia="Calibri" w:hAnsi="Arial" w:cs="Arial"/>
                <w:b/>
                <w:sz w:val="18"/>
                <w:szCs w:val="20"/>
              </w:rPr>
            </w:pPr>
            <w:r w:rsidRPr="00C87D19">
              <w:rPr>
                <w:rFonts w:ascii="Arial" w:eastAsia="Calibri" w:hAnsi="Arial" w:cs="Arial"/>
                <w:b/>
                <w:sz w:val="18"/>
                <w:szCs w:val="20"/>
              </w:rPr>
              <w:t>Crosscutting Concepts (Check all that apply)</w:t>
            </w:r>
          </w:p>
        </w:tc>
      </w:tr>
      <w:tr w:rsidR="00847CDA" w:rsidRPr="00B93C5C"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C87D19">
            <w:pPr>
              <w:ind w:hanging="252"/>
              <w:rPr>
                <w:rFonts w:ascii="Arial" w:hAnsi="Arial" w:cs="Arial"/>
                <w:sz w:val="18"/>
                <w:szCs w:val="16"/>
              </w:rPr>
            </w:pPr>
            <w:r w:rsidRPr="00C87D19">
              <w:rPr>
                <w:rFonts w:ascii="Segoe UI Symbol" w:eastAsia="Calibri" w:hAnsi="Segoe UI Symbol" w:cs="Segoe UI Symbol"/>
                <w:sz w:val="20"/>
                <w:szCs w:val="16"/>
              </w:rPr>
              <w:t>☒</w:t>
            </w:r>
            <w:r w:rsidRPr="00C87D19">
              <w:rPr>
                <w:rFonts w:ascii="Arial" w:eastAsia="Calibri" w:hAnsi="Arial" w:cs="Arial"/>
                <w:sz w:val="18"/>
                <w:szCs w:val="16"/>
              </w:rPr>
              <w:t xml:space="preserve"> Asking questions (for science) and defining problems (for engineering)</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Segoe UI Symbol" w:hAnsi="Segoe UI Symbol" w:cs="Segoe UI Symbol"/>
                <w:sz w:val="20"/>
                <w:szCs w:val="16"/>
              </w:rPr>
              <w:t>☐</w:t>
            </w:r>
            <w:r w:rsidRPr="00C87D19">
              <w:rPr>
                <w:rFonts w:ascii="Arial" w:hAnsi="Arial" w:cs="Arial"/>
                <w:sz w:val="18"/>
                <w:szCs w:val="16"/>
              </w:rPr>
              <w:t xml:space="preserve"> </w:t>
            </w:r>
            <w:r w:rsidRPr="00C87D19">
              <w:rPr>
                <w:rFonts w:ascii="Arial" w:eastAsia="Calibri" w:hAnsi="Arial" w:cs="Arial"/>
                <w:sz w:val="18"/>
                <w:szCs w:val="16"/>
              </w:rPr>
              <w:t>Patterns</w:t>
            </w:r>
          </w:p>
        </w:tc>
      </w:tr>
      <w:tr w:rsidR="00847CDA" w:rsidRPr="00B93C5C"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Segoe UI Symbol" w:hAnsi="Segoe UI Symbol" w:cs="Segoe UI Symbol"/>
                <w:sz w:val="20"/>
                <w:szCs w:val="16"/>
              </w:rPr>
              <w:t>☐</w:t>
            </w:r>
            <w:r w:rsidRPr="00C87D19">
              <w:rPr>
                <w:rFonts w:ascii="Arial" w:hAnsi="Arial" w:cs="Arial"/>
                <w:sz w:val="18"/>
                <w:szCs w:val="16"/>
              </w:rPr>
              <w:t xml:space="preserve"> Developing and using models</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Segoe UI Symbol" w:hAnsi="Segoe UI Symbol" w:cs="Segoe UI Symbol"/>
                <w:sz w:val="20"/>
                <w:szCs w:val="16"/>
              </w:rPr>
              <w:t>☐</w:t>
            </w:r>
            <w:r w:rsidRPr="00C87D19">
              <w:rPr>
                <w:rFonts w:ascii="Arial" w:eastAsia="Calibri" w:hAnsi="Arial" w:cs="Arial"/>
                <w:sz w:val="18"/>
                <w:szCs w:val="16"/>
              </w:rPr>
              <w:t xml:space="preserve"> Cause and effect</w:t>
            </w:r>
          </w:p>
        </w:tc>
      </w:tr>
      <w:tr w:rsidR="00847CDA" w:rsidRPr="00B93C5C"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Segoe UI Symbol" w:eastAsia="Calibri" w:hAnsi="Segoe UI Symbol" w:cs="Segoe UI Symbol"/>
                <w:sz w:val="20"/>
                <w:szCs w:val="16"/>
              </w:rPr>
              <w:t>☐</w:t>
            </w:r>
            <w:r w:rsidRPr="00C87D19">
              <w:rPr>
                <w:rFonts w:ascii="Arial" w:eastAsia="Calibri" w:hAnsi="Arial" w:cs="Arial"/>
                <w:sz w:val="18"/>
                <w:szCs w:val="16"/>
              </w:rPr>
              <w:t xml:space="preserve"> </w:t>
            </w:r>
            <w:r w:rsidRPr="00C87D19">
              <w:rPr>
                <w:rFonts w:ascii="Arial" w:hAnsi="Arial" w:cs="Arial"/>
                <w:sz w:val="18"/>
                <w:szCs w:val="16"/>
              </w:rPr>
              <w:t>Planning and carrying out investigations</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Segoe UI Symbol" w:hAnsi="Segoe UI Symbol" w:cs="Segoe UI Symbol"/>
                <w:sz w:val="20"/>
                <w:szCs w:val="16"/>
              </w:rPr>
              <w:t>☐</w:t>
            </w:r>
            <w:r w:rsidRPr="00C87D19">
              <w:rPr>
                <w:rFonts w:ascii="Arial" w:eastAsia="Calibri" w:hAnsi="Arial" w:cs="Arial"/>
                <w:sz w:val="18"/>
                <w:szCs w:val="16"/>
              </w:rPr>
              <w:t xml:space="preserve"> Scale, proportion, and quantity</w:t>
            </w:r>
          </w:p>
        </w:tc>
      </w:tr>
      <w:tr w:rsidR="00847CDA" w:rsidRPr="00B93C5C"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Segoe UI Symbol" w:eastAsia="Calibri" w:hAnsi="Segoe UI Symbol" w:cs="Segoe UI Symbol"/>
                <w:sz w:val="20"/>
                <w:szCs w:val="16"/>
              </w:rPr>
              <w:t>☐</w:t>
            </w:r>
            <w:r w:rsidRPr="00C87D19">
              <w:rPr>
                <w:rFonts w:ascii="Arial" w:eastAsia="Calibri" w:hAnsi="Arial" w:cs="Arial"/>
                <w:sz w:val="18"/>
                <w:szCs w:val="16"/>
              </w:rPr>
              <w:t xml:space="preserve"> </w:t>
            </w:r>
            <w:r w:rsidRPr="00C87D19">
              <w:rPr>
                <w:rFonts w:ascii="Arial" w:hAnsi="Arial" w:cs="Arial"/>
                <w:sz w:val="18"/>
                <w:szCs w:val="16"/>
              </w:rPr>
              <w:t>Analyzing and interpreting data</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Segoe UI Symbol" w:hAnsi="Segoe UI Symbol" w:cs="Segoe UI Symbol"/>
                <w:sz w:val="20"/>
                <w:szCs w:val="16"/>
              </w:rPr>
              <w:t>☐</w:t>
            </w:r>
            <w:r w:rsidRPr="00C87D19">
              <w:rPr>
                <w:rFonts w:ascii="Arial" w:eastAsia="Calibri" w:hAnsi="Arial" w:cs="Arial"/>
                <w:sz w:val="18"/>
                <w:szCs w:val="16"/>
              </w:rPr>
              <w:t xml:space="preserve"> Systems and system models</w:t>
            </w:r>
          </w:p>
        </w:tc>
      </w:tr>
      <w:tr w:rsidR="00847CDA" w:rsidRPr="00B93C5C"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Segoe UI Symbol" w:eastAsia="Calibri" w:hAnsi="Segoe UI Symbol" w:cs="Segoe UI Symbol"/>
                <w:sz w:val="20"/>
                <w:szCs w:val="16"/>
              </w:rPr>
              <w:t>☐</w:t>
            </w:r>
            <w:r w:rsidRPr="00C87D19">
              <w:rPr>
                <w:rFonts w:ascii="Arial" w:eastAsia="Calibri" w:hAnsi="Arial" w:cs="Arial"/>
                <w:sz w:val="18"/>
                <w:szCs w:val="16"/>
              </w:rPr>
              <w:t xml:space="preserve"> </w:t>
            </w:r>
            <w:r w:rsidRPr="00C87D19">
              <w:rPr>
                <w:rFonts w:ascii="Arial" w:hAnsi="Arial" w:cs="Arial"/>
                <w:sz w:val="18"/>
                <w:szCs w:val="16"/>
              </w:rPr>
              <w:t>Using mathematics and computational thinking</w:t>
            </w:r>
          </w:p>
        </w:tc>
        <w:tc>
          <w:tcPr>
            <w:tcW w:w="4410" w:type="dxa"/>
            <w:shd w:val="clear" w:color="auto" w:fill="auto"/>
          </w:tcPr>
          <w:p w:rsidR="00847CDA" w:rsidRPr="00C87D19" w:rsidRDefault="00847CDA" w:rsidP="00C87D19">
            <w:pPr>
              <w:ind w:hanging="252"/>
              <w:rPr>
                <w:rFonts w:ascii="Arial" w:hAnsi="Arial" w:cs="Arial"/>
                <w:sz w:val="18"/>
                <w:szCs w:val="16"/>
              </w:rPr>
            </w:pPr>
            <w:r w:rsidRPr="00C87D19">
              <w:rPr>
                <w:rFonts w:ascii="Segoe UI Symbol" w:hAnsi="Segoe UI Symbol" w:cs="Segoe UI Symbol"/>
                <w:sz w:val="20"/>
                <w:szCs w:val="16"/>
              </w:rPr>
              <w:t>☒</w:t>
            </w:r>
            <w:r w:rsidRPr="00C87D19">
              <w:rPr>
                <w:rFonts w:ascii="Arial" w:eastAsia="Calibri" w:hAnsi="Arial" w:cs="Arial"/>
                <w:sz w:val="18"/>
                <w:szCs w:val="16"/>
              </w:rPr>
              <w:t xml:space="preserve"> </w:t>
            </w:r>
            <w:r w:rsidRPr="00C87D19">
              <w:rPr>
                <w:rFonts w:ascii="Arial" w:hAnsi="Arial" w:cs="Arial"/>
                <w:sz w:val="18"/>
                <w:szCs w:val="16"/>
              </w:rPr>
              <w:t>Energy and matter: Flows, cycles, and conservation</w:t>
            </w:r>
          </w:p>
        </w:tc>
      </w:tr>
      <w:tr w:rsidR="00847CDA" w:rsidRPr="00B93C5C"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C87D19">
            <w:pPr>
              <w:ind w:hanging="252"/>
              <w:rPr>
                <w:rFonts w:ascii="Arial" w:hAnsi="Arial" w:cs="Arial"/>
                <w:sz w:val="18"/>
                <w:szCs w:val="16"/>
              </w:rPr>
            </w:pPr>
            <w:r w:rsidRPr="00C87D19">
              <w:rPr>
                <w:rFonts w:ascii="Segoe UI Symbol" w:eastAsia="Calibri" w:hAnsi="Segoe UI Symbol" w:cs="Segoe UI Symbol"/>
                <w:sz w:val="20"/>
                <w:szCs w:val="16"/>
              </w:rPr>
              <w:t>☐</w:t>
            </w:r>
            <w:r w:rsidRPr="00C87D19">
              <w:rPr>
                <w:rFonts w:ascii="Arial" w:eastAsia="Calibri" w:hAnsi="Arial" w:cs="Arial"/>
                <w:sz w:val="18"/>
                <w:szCs w:val="16"/>
              </w:rPr>
              <w:t xml:space="preserve"> Constructing explanations (for science) and designing solutions (for engineering)</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Segoe UI Symbol" w:hAnsi="Segoe UI Symbol" w:cs="Segoe UI Symbol"/>
                <w:sz w:val="20"/>
                <w:szCs w:val="16"/>
              </w:rPr>
              <w:t>☒</w:t>
            </w:r>
            <w:r w:rsidRPr="00C87D19">
              <w:rPr>
                <w:rFonts w:ascii="Arial" w:eastAsia="Calibri" w:hAnsi="Arial" w:cs="Arial"/>
                <w:sz w:val="18"/>
                <w:szCs w:val="16"/>
              </w:rPr>
              <w:t xml:space="preserve"> </w:t>
            </w:r>
            <w:r w:rsidRPr="00C87D19">
              <w:rPr>
                <w:rFonts w:ascii="Arial" w:hAnsi="Arial" w:cs="Arial"/>
                <w:sz w:val="18"/>
                <w:szCs w:val="16"/>
              </w:rPr>
              <w:t xml:space="preserve">Structure and function. </w:t>
            </w:r>
          </w:p>
        </w:tc>
      </w:tr>
      <w:tr w:rsidR="00847CDA" w:rsidRPr="00B93C5C"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Segoe UI Symbol" w:eastAsia="Calibri" w:hAnsi="Segoe UI Symbol" w:cs="Segoe UI Symbol"/>
                <w:sz w:val="20"/>
                <w:szCs w:val="16"/>
              </w:rPr>
              <w:t>☐</w:t>
            </w:r>
            <w:r w:rsidRPr="00C87D19">
              <w:rPr>
                <w:rFonts w:ascii="Arial" w:eastAsia="Calibri" w:hAnsi="Arial" w:cs="Arial"/>
                <w:sz w:val="18"/>
                <w:szCs w:val="16"/>
              </w:rPr>
              <w:t xml:space="preserve"> </w:t>
            </w:r>
            <w:r w:rsidRPr="00C87D19">
              <w:rPr>
                <w:rFonts w:ascii="Arial" w:hAnsi="Arial" w:cs="Arial"/>
                <w:sz w:val="18"/>
                <w:szCs w:val="16"/>
              </w:rPr>
              <w:t>Engaging in argument from evidence</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Segoe UI Symbol" w:hAnsi="Segoe UI Symbol" w:cs="Segoe UI Symbol"/>
                <w:sz w:val="20"/>
                <w:szCs w:val="16"/>
              </w:rPr>
              <w:t>☐</w:t>
            </w:r>
            <w:r w:rsidRPr="00C87D19">
              <w:rPr>
                <w:rFonts w:ascii="Arial" w:eastAsia="Calibri" w:hAnsi="Arial" w:cs="Arial"/>
                <w:sz w:val="18"/>
                <w:szCs w:val="16"/>
              </w:rPr>
              <w:t xml:space="preserve"> </w:t>
            </w:r>
            <w:r w:rsidRPr="00C87D19">
              <w:rPr>
                <w:rFonts w:ascii="Arial" w:hAnsi="Arial" w:cs="Arial"/>
                <w:sz w:val="18"/>
                <w:szCs w:val="16"/>
              </w:rPr>
              <w:t xml:space="preserve">Stability and change. </w:t>
            </w:r>
          </w:p>
        </w:tc>
      </w:tr>
      <w:tr w:rsidR="00847CDA" w:rsidRPr="00B93C5C"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C87D19">
            <w:pPr>
              <w:tabs>
                <w:tab w:val="left" w:pos="5670"/>
              </w:tabs>
              <w:rPr>
                <w:rFonts w:ascii="Arial" w:hAnsi="Arial" w:cs="Arial"/>
                <w:sz w:val="18"/>
                <w:szCs w:val="16"/>
              </w:rPr>
            </w:pPr>
            <w:r w:rsidRPr="00C87D19">
              <w:rPr>
                <w:rFonts w:ascii="Segoe UI Symbol" w:eastAsia="Calibri" w:hAnsi="Segoe UI Symbol" w:cs="Segoe UI Symbol"/>
                <w:sz w:val="20"/>
                <w:szCs w:val="16"/>
              </w:rPr>
              <w:t>☒</w:t>
            </w:r>
            <w:r w:rsidRPr="00C87D19">
              <w:rPr>
                <w:rFonts w:ascii="Arial" w:eastAsia="Calibri" w:hAnsi="Arial" w:cs="Arial"/>
                <w:sz w:val="18"/>
                <w:szCs w:val="16"/>
              </w:rPr>
              <w:t xml:space="preserve"> </w:t>
            </w:r>
            <w:r w:rsidRPr="00C87D19">
              <w:rPr>
                <w:rFonts w:ascii="Arial" w:hAnsi="Arial" w:cs="Arial"/>
                <w:sz w:val="18"/>
                <w:szCs w:val="16"/>
              </w:rPr>
              <w:t>Obtaining, evaluating, and communicating information</w:t>
            </w:r>
            <w:r w:rsidRPr="00C87D19">
              <w:rPr>
                <w:rFonts w:ascii="Arial" w:hAnsi="Arial" w:cs="Arial"/>
                <w:sz w:val="18"/>
                <w:szCs w:val="16"/>
              </w:rPr>
              <w:tab/>
            </w:r>
          </w:p>
        </w:tc>
        <w:tc>
          <w:tcPr>
            <w:tcW w:w="4410" w:type="dxa"/>
            <w:shd w:val="clear" w:color="auto" w:fill="auto"/>
          </w:tcPr>
          <w:p w:rsidR="00847CDA" w:rsidRPr="00C87D19" w:rsidRDefault="00847CDA" w:rsidP="00072B58">
            <w:pPr>
              <w:rPr>
                <w:rFonts w:ascii="MS Gothic" w:eastAsia="MS Gothic" w:hAnsi="MS Gothic" w:cs="Arial"/>
                <w:sz w:val="18"/>
                <w:szCs w:val="16"/>
              </w:rPr>
            </w:pPr>
          </w:p>
        </w:tc>
      </w:tr>
    </w:tbl>
    <w:p w:rsidR="00847CDA" w:rsidRPr="00B93C5C" w:rsidRDefault="00847CDA" w:rsidP="00072B58">
      <w:pPr>
        <w:rPr>
          <w:rFonts w:ascii="Arial" w:eastAsia="Calibri" w:hAnsi="Arial" w:cs="Arial"/>
          <w:sz w:val="20"/>
          <w:szCs w:val="20"/>
        </w:rPr>
      </w:pPr>
    </w:p>
    <w:p w:rsidR="00847CDA" w:rsidRPr="00B93C5C" w:rsidRDefault="00847CDA" w:rsidP="00072B58">
      <w:pPr>
        <w:rPr>
          <w:rFonts w:ascii="Arial" w:eastAsia="Calibri" w:hAnsi="Arial" w:cs="Arial"/>
          <w:sz w:val="20"/>
          <w:szCs w:val="20"/>
        </w:rPr>
      </w:pPr>
    </w:p>
    <w:tbl>
      <w:tblPr>
        <w:tblW w:w="964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9648"/>
      </w:tblGrid>
      <w:tr w:rsidR="00847CDA" w:rsidRPr="00B93C5C" w:rsidTr="00C87D19">
        <w:trPr>
          <w:trHeight w:val="360"/>
          <w:tblHeader/>
        </w:trPr>
        <w:tc>
          <w:tcPr>
            <w:tcW w:w="96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jc w:val="center"/>
              <w:rPr>
                <w:rFonts w:eastAsia="Calibri"/>
                <w:sz w:val="22"/>
              </w:rPr>
            </w:pPr>
            <w:r w:rsidRPr="00C87D19">
              <w:rPr>
                <w:rFonts w:ascii="Arial" w:eastAsia="Calibri" w:hAnsi="Arial" w:cs="Arial"/>
                <w:b/>
                <w:sz w:val="22"/>
                <w:szCs w:val="20"/>
              </w:rPr>
              <w:t>Ohio’s New Learning Standards for Science (ONLS)</w:t>
            </w:r>
          </w:p>
        </w:tc>
      </w:tr>
      <w:tr w:rsidR="00847CDA" w:rsidRPr="00B93C5C" w:rsidTr="00C87D19">
        <w:trPr>
          <w:trHeight w:val="288"/>
          <w:tblHeader/>
        </w:trPr>
        <w:tc>
          <w:tcPr>
            <w:tcW w:w="96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jc w:val="center"/>
              <w:rPr>
                <w:rFonts w:ascii="Arial" w:eastAsia="Calibri" w:hAnsi="Arial" w:cs="Arial"/>
                <w:b/>
                <w:sz w:val="22"/>
                <w:szCs w:val="20"/>
              </w:rPr>
            </w:pPr>
            <w:r w:rsidRPr="00C87D19">
              <w:rPr>
                <w:rFonts w:ascii="Arial" w:eastAsia="Calibri" w:hAnsi="Arial" w:cs="Arial"/>
                <w:b/>
                <w:sz w:val="18"/>
                <w:szCs w:val="16"/>
              </w:rPr>
              <w:t>Expectations for Learning - Cognitive Demands</w:t>
            </w:r>
            <w:r w:rsidRPr="00C87D19">
              <w:rPr>
                <w:rFonts w:ascii="Arial" w:eastAsia="Calibri" w:hAnsi="Arial" w:cs="Arial"/>
                <w:b/>
                <w:sz w:val="22"/>
                <w:szCs w:val="20"/>
              </w:rPr>
              <w:t xml:space="preserve"> </w:t>
            </w:r>
            <w:r w:rsidRPr="00C87D19">
              <w:rPr>
                <w:rFonts w:ascii="Arial" w:eastAsia="Calibri" w:hAnsi="Arial" w:cs="Arial"/>
                <w:b/>
                <w:sz w:val="18"/>
                <w:szCs w:val="16"/>
              </w:rPr>
              <w:t>(Check all that apply)</w:t>
            </w:r>
          </w:p>
        </w:tc>
      </w:tr>
      <w:tr w:rsidR="00847CDA" w:rsidRPr="00B93C5C" w:rsidTr="00C87D19">
        <w:tc>
          <w:tcPr>
            <w:tcW w:w="9648" w:type="dxa"/>
            <w:tcBorders>
              <w:top w:val="single" w:sz="4" w:space="0" w:color="000000"/>
            </w:tcBorders>
            <w:shd w:val="clear" w:color="auto" w:fill="auto"/>
          </w:tcPr>
          <w:p w:rsidR="00847CDA" w:rsidRPr="00C87D19" w:rsidRDefault="00847CDA" w:rsidP="00C87D19">
            <w:pPr>
              <w:tabs>
                <w:tab w:val="left" w:pos="5670"/>
              </w:tabs>
              <w:rPr>
                <w:rFonts w:ascii="Arial" w:hAnsi="Arial" w:cs="Arial"/>
                <w:sz w:val="16"/>
                <w:szCs w:val="14"/>
              </w:rPr>
            </w:pPr>
            <w:r w:rsidRPr="00C87D19">
              <w:rPr>
                <w:rFonts w:ascii="Segoe UI Symbol" w:eastAsia="Calibri" w:hAnsi="Segoe UI Symbol" w:cs="Segoe UI Symbol"/>
                <w:sz w:val="22"/>
                <w:szCs w:val="28"/>
              </w:rPr>
              <w:t>☐</w:t>
            </w:r>
            <w:r w:rsidRPr="00C87D19">
              <w:rPr>
                <w:rFonts w:ascii="Arial" w:eastAsia="Calibri" w:hAnsi="Arial" w:cs="Arial"/>
                <w:sz w:val="32"/>
                <w:szCs w:val="28"/>
              </w:rPr>
              <w:t xml:space="preserve"> </w:t>
            </w:r>
            <w:r w:rsidRPr="00C87D19">
              <w:rPr>
                <w:rFonts w:ascii="Arial" w:hAnsi="Arial" w:cs="Arial"/>
                <w:sz w:val="16"/>
                <w:szCs w:val="14"/>
              </w:rPr>
              <w:t xml:space="preserve">Designing Technological/Engineering Solutions Using Science concepts </w:t>
            </w:r>
            <w:r w:rsidRPr="00C87D19">
              <w:rPr>
                <w:rFonts w:ascii="Arial" w:hAnsi="Arial" w:cs="Arial"/>
                <w:b/>
                <w:sz w:val="16"/>
                <w:szCs w:val="14"/>
              </w:rPr>
              <w:t>(T)</w:t>
            </w:r>
          </w:p>
        </w:tc>
      </w:tr>
      <w:tr w:rsidR="00847CDA" w:rsidRPr="00B93C5C" w:rsidTr="00C87D19">
        <w:tc>
          <w:tcPr>
            <w:tcW w:w="9648" w:type="dxa"/>
            <w:shd w:val="clear" w:color="auto" w:fill="auto"/>
          </w:tcPr>
          <w:p w:rsidR="00847CDA" w:rsidRPr="00C87D19" w:rsidRDefault="00847CDA" w:rsidP="00C87D19">
            <w:pPr>
              <w:tabs>
                <w:tab w:val="left" w:pos="5670"/>
              </w:tabs>
              <w:rPr>
                <w:rFonts w:ascii="Arial" w:hAnsi="Arial" w:cs="Arial"/>
                <w:sz w:val="16"/>
                <w:szCs w:val="14"/>
              </w:rPr>
            </w:pPr>
            <w:r w:rsidRPr="00C87D19">
              <w:rPr>
                <w:rFonts w:ascii="Segoe UI Symbol" w:eastAsia="Calibri" w:hAnsi="Segoe UI Symbol" w:cs="Segoe UI Symbol"/>
                <w:sz w:val="22"/>
                <w:szCs w:val="28"/>
              </w:rPr>
              <w:t>☐</w:t>
            </w:r>
            <w:r w:rsidRPr="00C87D19">
              <w:rPr>
                <w:rFonts w:ascii="Arial" w:eastAsia="Calibri" w:hAnsi="Arial" w:cs="Arial"/>
                <w:sz w:val="16"/>
                <w:szCs w:val="14"/>
              </w:rPr>
              <w:t xml:space="preserve">  </w:t>
            </w:r>
            <w:r w:rsidRPr="00C87D19">
              <w:rPr>
                <w:rFonts w:ascii="Arial" w:hAnsi="Arial" w:cs="Arial"/>
                <w:sz w:val="16"/>
                <w:szCs w:val="14"/>
              </w:rPr>
              <w:t xml:space="preserve">Demonstrating Science Knowledge </w:t>
            </w:r>
            <w:r w:rsidRPr="00C87D19">
              <w:rPr>
                <w:rFonts w:ascii="Arial" w:hAnsi="Arial" w:cs="Arial"/>
                <w:b/>
                <w:sz w:val="16"/>
                <w:szCs w:val="14"/>
              </w:rPr>
              <w:t>(D)</w:t>
            </w:r>
          </w:p>
        </w:tc>
      </w:tr>
      <w:tr w:rsidR="00847CDA" w:rsidRPr="00B93C5C" w:rsidTr="00C87D19">
        <w:tc>
          <w:tcPr>
            <w:tcW w:w="9648" w:type="dxa"/>
            <w:shd w:val="clear" w:color="auto" w:fill="auto"/>
          </w:tcPr>
          <w:p w:rsidR="00847CDA" w:rsidRPr="00C87D19" w:rsidRDefault="00847CDA" w:rsidP="00C87D19">
            <w:pPr>
              <w:tabs>
                <w:tab w:val="left" w:pos="5670"/>
              </w:tabs>
              <w:rPr>
                <w:rFonts w:ascii="Arial" w:hAnsi="Arial" w:cs="Arial"/>
                <w:sz w:val="16"/>
                <w:szCs w:val="14"/>
              </w:rPr>
            </w:pPr>
            <w:r w:rsidRPr="00C87D19">
              <w:rPr>
                <w:rFonts w:ascii="Segoe UI Symbol" w:eastAsia="Calibri" w:hAnsi="Segoe UI Symbol" w:cs="Segoe UI Symbol"/>
                <w:sz w:val="22"/>
                <w:szCs w:val="28"/>
              </w:rPr>
              <w:t>☒</w:t>
            </w:r>
            <w:r w:rsidRPr="00C87D19">
              <w:rPr>
                <w:rFonts w:ascii="Arial" w:eastAsia="Calibri" w:hAnsi="Arial" w:cs="Arial"/>
                <w:sz w:val="22"/>
                <w:szCs w:val="20"/>
              </w:rPr>
              <w:t xml:space="preserve"> </w:t>
            </w:r>
            <w:r w:rsidRPr="00C87D19">
              <w:rPr>
                <w:rFonts w:ascii="Arial" w:hAnsi="Arial" w:cs="Arial"/>
                <w:sz w:val="16"/>
                <w:szCs w:val="14"/>
              </w:rPr>
              <w:t xml:space="preserve">Interpreting and Communicating Science Concepts </w:t>
            </w:r>
            <w:r w:rsidRPr="00C87D19">
              <w:rPr>
                <w:rFonts w:ascii="Arial" w:hAnsi="Arial" w:cs="Arial"/>
                <w:b/>
                <w:sz w:val="16"/>
                <w:szCs w:val="14"/>
              </w:rPr>
              <w:t>(C)</w:t>
            </w:r>
          </w:p>
        </w:tc>
      </w:tr>
      <w:tr w:rsidR="00847CDA" w:rsidRPr="00B93C5C" w:rsidTr="00C87D19">
        <w:tc>
          <w:tcPr>
            <w:tcW w:w="9648" w:type="dxa"/>
            <w:shd w:val="clear" w:color="auto" w:fill="auto"/>
          </w:tcPr>
          <w:p w:rsidR="00847CDA" w:rsidRPr="00C87D19" w:rsidRDefault="00847CDA" w:rsidP="00072B58">
            <w:pPr>
              <w:rPr>
                <w:rFonts w:ascii="Arial" w:eastAsia="Calibri" w:hAnsi="Arial" w:cs="Arial"/>
                <w:b/>
                <w:szCs w:val="20"/>
              </w:rPr>
            </w:pPr>
            <w:r w:rsidRPr="00C87D19">
              <w:rPr>
                <w:rFonts w:ascii="Segoe UI Symbol" w:eastAsia="Calibri" w:hAnsi="Segoe UI Symbol" w:cs="Segoe UI Symbol"/>
                <w:sz w:val="22"/>
                <w:szCs w:val="28"/>
              </w:rPr>
              <w:t>☐</w:t>
            </w:r>
            <w:r w:rsidRPr="00C87D19">
              <w:rPr>
                <w:rFonts w:ascii="Arial" w:eastAsia="Calibri" w:hAnsi="Arial" w:cs="Arial"/>
                <w:sz w:val="16"/>
                <w:szCs w:val="14"/>
              </w:rPr>
              <w:t xml:space="preserve">  </w:t>
            </w:r>
            <w:r w:rsidRPr="00C87D19">
              <w:rPr>
                <w:rFonts w:ascii="Arial" w:hAnsi="Arial" w:cs="Arial"/>
                <w:sz w:val="16"/>
                <w:szCs w:val="14"/>
              </w:rPr>
              <w:t xml:space="preserve">Recalling Accurate Science </w:t>
            </w:r>
            <w:r w:rsidRPr="00C87D19">
              <w:rPr>
                <w:rFonts w:ascii="Arial" w:hAnsi="Arial" w:cs="Arial"/>
                <w:b/>
                <w:sz w:val="16"/>
                <w:szCs w:val="14"/>
              </w:rPr>
              <w:t>(R)</w:t>
            </w:r>
          </w:p>
        </w:tc>
      </w:tr>
    </w:tbl>
    <w:p w:rsidR="00847CDA" w:rsidRPr="00B93C5C" w:rsidRDefault="00847CDA" w:rsidP="00072B58">
      <w:pPr>
        <w:rPr>
          <w:rFonts w:ascii="Arial" w:eastAsia="Calibri" w:hAnsi="Arial" w:cs="Arial"/>
          <w:b/>
          <w:sz w:val="22"/>
          <w:szCs w:val="16"/>
        </w:rPr>
      </w:pPr>
    </w:p>
    <w:p w:rsidR="00847CDA" w:rsidRPr="00B93C5C" w:rsidRDefault="00847CDA" w:rsidP="00072B58">
      <w:pPr>
        <w:rPr>
          <w:rFonts w:ascii="Arial" w:eastAsia="Calibri" w:hAnsi="Arial" w:cs="Arial"/>
          <w:b/>
          <w:sz w:val="22"/>
          <w:szCs w:val="16"/>
        </w:rPr>
      </w:pPr>
    </w:p>
    <w:tbl>
      <w:tblPr>
        <w:tblW w:w="9630"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220"/>
        <w:gridCol w:w="4410"/>
      </w:tblGrid>
      <w:tr w:rsidR="00847CDA" w:rsidRPr="00B93C5C" w:rsidTr="00C87D19">
        <w:trPr>
          <w:trHeight w:val="360"/>
          <w:tblHeader/>
        </w:trPr>
        <w:tc>
          <w:tcPr>
            <w:tcW w:w="96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jc w:val="center"/>
              <w:rPr>
                <w:rFonts w:ascii="Arial" w:eastAsia="Calibri" w:hAnsi="Arial" w:cs="Arial"/>
                <w:b/>
                <w:sz w:val="22"/>
                <w:szCs w:val="20"/>
              </w:rPr>
            </w:pPr>
            <w:r w:rsidRPr="00C87D19">
              <w:rPr>
                <w:rFonts w:ascii="Arial" w:eastAsia="Calibri" w:hAnsi="Arial" w:cs="Arial"/>
                <w:b/>
                <w:sz w:val="22"/>
                <w:szCs w:val="20"/>
              </w:rPr>
              <w:t>Common Core State Standards -- Mathematics (CCSS)</w:t>
            </w:r>
          </w:p>
        </w:tc>
      </w:tr>
      <w:tr w:rsidR="00847CDA" w:rsidRPr="00B93C5C" w:rsidTr="00C87D19">
        <w:tblPrEx>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Ex>
        <w:trPr>
          <w:trHeight w:val="288"/>
          <w:tblHeader/>
        </w:trPr>
        <w:tc>
          <w:tcPr>
            <w:tcW w:w="96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jc w:val="center"/>
              <w:rPr>
                <w:rFonts w:ascii="Arial" w:eastAsia="Calibri" w:hAnsi="Arial" w:cs="Arial"/>
                <w:b/>
                <w:sz w:val="22"/>
                <w:szCs w:val="20"/>
              </w:rPr>
            </w:pPr>
            <w:r w:rsidRPr="00C87D19">
              <w:rPr>
                <w:rFonts w:ascii="Arial" w:eastAsia="Calibri" w:hAnsi="Arial" w:cs="Arial"/>
                <w:b/>
                <w:sz w:val="18"/>
                <w:szCs w:val="16"/>
              </w:rPr>
              <w:t>Standards for Mathematical Practice</w:t>
            </w:r>
            <w:r w:rsidRPr="00C87D19">
              <w:rPr>
                <w:rFonts w:ascii="Arial" w:eastAsia="Calibri" w:hAnsi="Arial" w:cs="Arial"/>
                <w:b/>
                <w:sz w:val="22"/>
                <w:szCs w:val="20"/>
              </w:rPr>
              <w:t xml:space="preserve"> </w:t>
            </w:r>
            <w:r w:rsidRPr="00C87D19">
              <w:rPr>
                <w:rFonts w:ascii="Arial" w:eastAsia="Calibri" w:hAnsi="Arial" w:cs="Arial"/>
                <w:b/>
                <w:sz w:val="18"/>
                <w:szCs w:val="16"/>
              </w:rPr>
              <w:t>(Check all that apply)</w:t>
            </w:r>
          </w:p>
        </w:tc>
      </w:tr>
      <w:tr w:rsidR="00847CDA" w:rsidRPr="00B93C5C" w:rsidTr="00C87D19">
        <w:tc>
          <w:tcPr>
            <w:tcW w:w="5220" w:type="dxa"/>
            <w:tcBorders>
              <w:top w:val="single" w:sz="4" w:space="0" w:color="000000"/>
            </w:tcBorders>
            <w:shd w:val="clear" w:color="auto" w:fill="auto"/>
          </w:tcPr>
          <w:p w:rsidR="00847CDA" w:rsidRPr="00C87D19" w:rsidRDefault="00847CDA" w:rsidP="00C87D19">
            <w:pPr>
              <w:ind w:hanging="252"/>
              <w:rPr>
                <w:rFonts w:ascii="Arial" w:hAnsi="Arial" w:cs="Arial"/>
                <w:sz w:val="18"/>
                <w:szCs w:val="16"/>
              </w:rPr>
            </w:pPr>
            <w:r w:rsidRPr="00C87D19">
              <w:rPr>
                <w:rFonts w:ascii="Segoe UI Symbol" w:eastAsia="Calibri" w:hAnsi="Segoe UI Symbol" w:cs="Segoe UI Symbol"/>
                <w:sz w:val="22"/>
                <w:szCs w:val="16"/>
              </w:rPr>
              <w:t>☐</w:t>
            </w:r>
            <w:r w:rsidRPr="00C87D19">
              <w:rPr>
                <w:rFonts w:ascii="Arial" w:eastAsia="Calibri" w:hAnsi="Arial" w:cs="Arial"/>
                <w:sz w:val="22"/>
                <w:szCs w:val="16"/>
              </w:rPr>
              <w:t xml:space="preserve"> </w:t>
            </w:r>
            <w:r w:rsidRPr="00C87D19">
              <w:rPr>
                <w:rFonts w:ascii="Arial" w:hAnsi="Arial" w:cs="Arial"/>
                <w:bCs/>
                <w:sz w:val="16"/>
                <w:szCs w:val="14"/>
              </w:rPr>
              <w:t>Make sense of problems and persevere in solving them</w:t>
            </w:r>
          </w:p>
        </w:tc>
        <w:tc>
          <w:tcPr>
            <w:tcW w:w="4410" w:type="dxa"/>
            <w:tcBorders>
              <w:top w:val="single" w:sz="4" w:space="0" w:color="000000"/>
            </w:tcBorders>
            <w:shd w:val="clear" w:color="auto" w:fill="auto"/>
          </w:tcPr>
          <w:p w:rsidR="00847CDA" w:rsidRPr="00C87D19" w:rsidRDefault="00847CDA" w:rsidP="00072B58">
            <w:pPr>
              <w:rPr>
                <w:rFonts w:ascii="Arial" w:hAnsi="Arial" w:cs="Arial"/>
                <w:sz w:val="18"/>
                <w:szCs w:val="16"/>
              </w:rPr>
            </w:pPr>
            <w:r w:rsidRPr="00C87D19">
              <w:rPr>
                <w:rFonts w:ascii="Segoe UI Symbol" w:hAnsi="Segoe UI Symbol" w:cs="Segoe UI Symbol"/>
                <w:sz w:val="22"/>
                <w:szCs w:val="16"/>
              </w:rPr>
              <w:t>☒</w:t>
            </w:r>
            <w:r w:rsidRPr="00C87D19">
              <w:rPr>
                <w:rFonts w:ascii="Arial" w:hAnsi="Arial" w:cs="Arial"/>
                <w:sz w:val="18"/>
                <w:szCs w:val="16"/>
              </w:rPr>
              <w:t xml:space="preserve"> </w:t>
            </w:r>
            <w:r w:rsidRPr="00C87D19">
              <w:rPr>
                <w:rFonts w:ascii="Arial" w:hAnsi="Arial" w:cs="Arial"/>
                <w:bCs/>
                <w:sz w:val="16"/>
                <w:szCs w:val="14"/>
              </w:rPr>
              <w:t>Use</w:t>
            </w:r>
            <w:r w:rsidRPr="00C87D19">
              <w:rPr>
                <w:rFonts w:ascii="Arial" w:hAnsi="Arial" w:cs="Arial"/>
                <w:b/>
                <w:sz w:val="16"/>
                <w:szCs w:val="14"/>
              </w:rPr>
              <w:t xml:space="preserve"> </w:t>
            </w:r>
            <w:r w:rsidRPr="00C87D19">
              <w:rPr>
                <w:rFonts w:ascii="Arial" w:hAnsi="Arial" w:cs="Arial"/>
                <w:bCs/>
                <w:sz w:val="16"/>
                <w:szCs w:val="14"/>
              </w:rPr>
              <w:t>appropriate tools strategically</w:t>
            </w:r>
          </w:p>
        </w:tc>
      </w:tr>
      <w:tr w:rsidR="00847CDA" w:rsidRPr="00B93C5C" w:rsidTr="00C87D19">
        <w:tc>
          <w:tcPr>
            <w:tcW w:w="5220" w:type="dxa"/>
            <w:shd w:val="clear" w:color="auto" w:fill="auto"/>
          </w:tcPr>
          <w:p w:rsidR="00847CDA" w:rsidRPr="00C87D19" w:rsidRDefault="00847CDA" w:rsidP="00072B58">
            <w:pPr>
              <w:rPr>
                <w:rFonts w:ascii="Arial" w:hAnsi="Arial" w:cs="Arial"/>
                <w:sz w:val="18"/>
                <w:szCs w:val="16"/>
              </w:rPr>
            </w:pPr>
            <w:r w:rsidRPr="00C87D19">
              <w:rPr>
                <w:rFonts w:ascii="Segoe UI Symbol" w:hAnsi="Segoe UI Symbol" w:cs="Segoe UI Symbol"/>
                <w:sz w:val="22"/>
                <w:szCs w:val="16"/>
              </w:rPr>
              <w:t>☐</w:t>
            </w:r>
            <w:r w:rsidRPr="00C87D19">
              <w:rPr>
                <w:rFonts w:ascii="Arial" w:hAnsi="Arial" w:cs="Arial"/>
                <w:sz w:val="22"/>
                <w:szCs w:val="16"/>
              </w:rPr>
              <w:t xml:space="preserve"> </w:t>
            </w:r>
            <w:r w:rsidRPr="00C87D19">
              <w:rPr>
                <w:rFonts w:ascii="Arial" w:hAnsi="Arial" w:cs="Arial"/>
                <w:sz w:val="16"/>
                <w:szCs w:val="14"/>
              </w:rPr>
              <w:t>Reason abstractly and quantitatively</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Segoe UI Symbol" w:hAnsi="Segoe UI Symbol" w:cs="Segoe UI Symbol"/>
                <w:sz w:val="22"/>
                <w:szCs w:val="16"/>
              </w:rPr>
              <w:t>☐</w:t>
            </w:r>
            <w:r w:rsidRPr="00C87D19">
              <w:rPr>
                <w:rFonts w:ascii="Arial" w:eastAsia="Calibri" w:hAnsi="Arial" w:cs="Arial"/>
                <w:sz w:val="22"/>
                <w:szCs w:val="16"/>
              </w:rPr>
              <w:t xml:space="preserve"> </w:t>
            </w:r>
            <w:r w:rsidRPr="00C87D19">
              <w:rPr>
                <w:rFonts w:ascii="Arial" w:hAnsi="Arial" w:cs="Arial"/>
                <w:bCs/>
                <w:sz w:val="16"/>
                <w:szCs w:val="14"/>
              </w:rPr>
              <w:t>Attend</w:t>
            </w:r>
            <w:r w:rsidRPr="00C87D19">
              <w:rPr>
                <w:rFonts w:ascii="Arial" w:hAnsi="Arial" w:cs="Arial"/>
                <w:b/>
                <w:sz w:val="16"/>
                <w:szCs w:val="14"/>
              </w:rPr>
              <w:t xml:space="preserve"> </w:t>
            </w:r>
            <w:r w:rsidRPr="00C87D19">
              <w:rPr>
                <w:rFonts w:ascii="Arial" w:hAnsi="Arial" w:cs="Arial"/>
                <w:bCs/>
                <w:sz w:val="16"/>
                <w:szCs w:val="14"/>
              </w:rPr>
              <w:t>to precision</w:t>
            </w:r>
          </w:p>
        </w:tc>
      </w:tr>
      <w:tr w:rsidR="00847CDA" w:rsidRPr="00B93C5C" w:rsidTr="00C87D19">
        <w:tc>
          <w:tcPr>
            <w:tcW w:w="5220" w:type="dxa"/>
            <w:shd w:val="clear" w:color="auto" w:fill="auto"/>
          </w:tcPr>
          <w:p w:rsidR="00847CDA" w:rsidRPr="00C87D19" w:rsidRDefault="00847CDA" w:rsidP="00072B58">
            <w:pPr>
              <w:rPr>
                <w:rFonts w:ascii="Arial" w:hAnsi="Arial" w:cs="Arial"/>
                <w:sz w:val="18"/>
                <w:szCs w:val="16"/>
              </w:rPr>
            </w:pPr>
            <w:r w:rsidRPr="00C87D19">
              <w:rPr>
                <w:rFonts w:ascii="Segoe UI Symbol" w:eastAsia="Calibri" w:hAnsi="Segoe UI Symbol" w:cs="Segoe UI Symbol"/>
                <w:sz w:val="22"/>
                <w:szCs w:val="16"/>
              </w:rPr>
              <w:t>☒</w:t>
            </w:r>
            <w:r w:rsidRPr="00C87D19">
              <w:rPr>
                <w:rFonts w:ascii="Arial" w:eastAsia="Calibri" w:hAnsi="Arial" w:cs="Arial"/>
                <w:sz w:val="18"/>
                <w:szCs w:val="16"/>
              </w:rPr>
              <w:t xml:space="preserve"> </w:t>
            </w:r>
            <w:r w:rsidRPr="00C87D19">
              <w:rPr>
                <w:rFonts w:ascii="Arial" w:hAnsi="Arial" w:cs="Arial"/>
                <w:bCs/>
                <w:sz w:val="16"/>
                <w:szCs w:val="14"/>
              </w:rPr>
              <w:t>Construct viable arguments and critique the reasoning of others</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Segoe UI Symbol" w:hAnsi="Segoe UI Symbol" w:cs="Segoe UI Symbol"/>
                <w:sz w:val="22"/>
                <w:szCs w:val="16"/>
              </w:rPr>
              <w:t>☐</w:t>
            </w:r>
            <w:r w:rsidRPr="00C87D19">
              <w:rPr>
                <w:rFonts w:ascii="Arial" w:eastAsia="Calibri" w:hAnsi="Arial" w:cs="Arial"/>
                <w:sz w:val="18"/>
                <w:szCs w:val="16"/>
              </w:rPr>
              <w:t xml:space="preserve"> </w:t>
            </w:r>
            <w:r w:rsidRPr="00C87D19">
              <w:rPr>
                <w:rFonts w:ascii="Arial" w:hAnsi="Arial" w:cs="Arial"/>
                <w:bCs/>
                <w:sz w:val="16"/>
                <w:szCs w:val="14"/>
              </w:rPr>
              <w:t>Look for and make use of structure</w:t>
            </w:r>
          </w:p>
        </w:tc>
      </w:tr>
      <w:tr w:rsidR="00847CDA" w:rsidRPr="00B93C5C" w:rsidTr="00C87D19">
        <w:tc>
          <w:tcPr>
            <w:tcW w:w="5220" w:type="dxa"/>
            <w:shd w:val="clear" w:color="auto" w:fill="auto"/>
          </w:tcPr>
          <w:p w:rsidR="00847CDA" w:rsidRPr="00C87D19" w:rsidRDefault="00847CDA" w:rsidP="00072B58">
            <w:pPr>
              <w:rPr>
                <w:rFonts w:ascii="Arial" w:hAnsi="Arial" w:cs="Arial"/>
                <w:sz w:val="18"/>
                <w:szCs w:val="16"/>
              </w:rPr>
            </w:pPr>
            <w:r w:rsidRPr="00C87D19">
              <w:rPr>
                <w:rFonts w:ascii="Segoe UI Symbol" w:eastAsia="Calibri" w:hAnsi="Segoe UI Symbol" w:cs="Segoe UI Symbol"/>
                <w:sz w:val="22"/>
                <w:szCs w:val="16"/>
              </w:rPr>
              <w:t>☐</w:t>
            </w:r>
            <w:r w:rsidRPr="00C87D19">
              <w:rPr>
                <w:rFonts w:ascii="Arial" w:eastAsia="Calibri" w:hAnsi="Arial" w:cs="Arial"/>
                <w:sz w:val="22"/>
                <w:szCs w:val="16"/>
              </w:rPr>
              <w:t xml:space="preserve"> </w:t>
            </w:r>
            <w:r w:rsidRPr="00C87D19">
              <w:rPr>
                <w:rFonts w:ascii="Arial" w:hAnsi="Arial" w:cs="Arial"/>
                <w:bCs/>
                <w:sz w:val="16"/>
                <w:szCs w:val="14"/>
              </w:rPr>
              <w:t>Model with mathematics</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Segoe UI Symbol" w:hAnsi="Segoe UI Symbol" w:cs="Segoe UI Symbol"/>
                <w:sz w:val="22"/>
                <w:szCs w:val="16"/>
              </w:rPr>
              <w:t>☐</w:t>
            </w:r>
            <w:r w:rsidRPr="00C87D19">
              <w:rPr>
                <w:rFonts w:ascii="Arial" w:eastAsia="Calibri" w:hAnsi="Arial" w:cs="Arial"/>
                <w:sz w:val="22"/>
                <w:szCs w:val="16"/>
              </w:rPr>
              <w:t xml:space="preserve"> </w:t>
            </w:r>
            <w:r w:rsidRPr="00C87D19">
              <w:rPr>
                <w:rFonts w:ascii="Arial" w:hAnsi="Arial" w:cs="Arial"/>
                <w:bCs/>
                <w:sz w:val="16"/>
                <w:szCs w:val="14"/>
              </w:rPr>
              <w:t>Look for and express regularity in repeated reasoning</w:t>
            </w:r>
          </w:p>
        </w:tc>
      </w:tr>
    </w:tbl>
    <w:p w:rsidR="00847CDA" w:rsidRPr="00B93C5C" w:rsidRDefault="00847CDA" w:rsidP="00072B58">
      <w:pPr>
        <w:rPr>
          <w:rFonts w:ascii="Arial" w:eastAsia="Calibri" w:hAnsi="Arial" w:cs="Arial"/>
          <w:sz w:val="20"/>
          <w:szCs w:val="20"/>
        </w:rPr>
      </w:pPr>
    </w:p>
    <w:p w:rsidR="00847CDA" w:rsidRPr="00B93C5C" w:rsidRDefault="00847CDA" w:rsidP="00072B58">
      <w:pPr>
        <w:rPr>
          <w:rFonts w:ascii="Arial" w:eastAsia="Calibri"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47CDA" w:rsidRPr="00B93C5C" w:rsidTr="00C87D19">
        <w:trPr>
          <w:trHeight w:val="346"/>
        </w:trPr>
        <w:tc>
          <w:tcPr>
            <w:tcW w:w="9350" w:type="dxa"/>
            <w:shd w:val="clear" w:color="auto" w:fill="auto"/>
            <w:vAlign w:val="center"/>
          </w:tcPr>
          <w:p w:rsidR="00847CDA" w:rsidRPr="00C87D19" w:rsidRDefault="00847CDA" w:rsidP="00072B58">
            <w:pPr>
              <w:rPr>
                <w:rFonts w:ascii="Arial" w:eastAsia="Calibri" w:hAnsi="Arial" w:cs="Arial"/>
                <w:b/>
                <w:sz w:val="20"/>
                <w:szCs w:val="20"/>
              </w:rPr>
            </w:pPr>
            <w:r w:rsidRPr="00C87D19">
              <w:rPr>
                <w:rFonts w:ascii="Arial" w:eastAsia="Calibri" w:hAnsi="Arial" w:cs="Arial"/>
                <w:b/>
                <w:sz w:val="20"/>
                <w:szCs w:val="20"/>
              </w:rPr>
              <w:t>Unit Academic Standards (NGSS, ONLS and/or CCSS):</w:t>
            </w:r>
          </w:p>
        </w:tc>
      </w:tr>
    </w:tbl>
    <w:p w:rsidR="00847CDA" w:rsidRPr="00B93C5C" w:rsidRDefault="00847CDA" w:rsidP="00072B58">
      <w:pPr>
        <w:rPr>
          <w:rFonts w:ascii="Arial" w:eastAsia="Calibri" w:hAnsi="Arial" w:cs="Arial"/>
          <w:sz w:val="20"/>
          <w:szCs w:val="20"/>
        </w:rPr>
      </w:pPr>
      <w:r w:rsidRPr="00B93C5C">
        <w:rPr>
          <w:rFonts w:ascii="Arial" w:eastAsia="Calibri" w:hAnsi="Arial" w:cs="Arial"/>
          <w:sz w:val="20"/>
          <w:szCs w:val="20"/>
        </w:rPr>
        <w:t>Cells:</w:t>
      </w:r>
    </w:p>
    <w:p w:rsidR="00847CDA" w:rsidRPr="00B93C5C" w:rsidRDefault="00847CDA" w:rsidP="00072B58">
      <w:pPr>
        <w:rPr>
          <w:rFonts w:ascii="Arial" w:eastAsia="Calibri" w:hAnsi="Arial" w:cs="Arial"/>
          <w:sz w:val="20"/>
          <w:szCs w:val="20"/>
        </w:rPr>
      </w:pPr>
      <w:r w:rsidRPr="00B93C5C">
        <w:rPr>
          <w:rFonts w:ascii="Arial" w:eastAsia="Calibri" w:hAnsi="Arial" w:cs="Arial"/>
          <w:sz w:val="20"/>
          <w:szCs w:val="20"/>
        </w:rPr>
        <w:t>•</w:t>
      </w:r>
      <w:r w:rsidRPr="00B93C5C">
        <w:rPr>
          <w:rFonts w:ascii="Arial" w:eastAsia="Calibri" w:hAnsi="Arial" w:cs="Arial"/>
          <w:sz w:val="20"/>
          <w:szCs w:val="20"/>
        </w:rPr>
        <w:tab/>
        <w:t>Eukaryotic cells and prokaryotic cells</w:t>
      </w:r>
    </w:p>
    <w:p w:rsidR="00847CDA" w:rsidRPr="00B93C5C" w:rsidRDefault="00847CDA" w:rsidP="00072B58">
      <w:pPr>
        <w:rPr>
          <w:rFonts w:ascii="Arial" w:eastAsia="Calibri" w:hAnsi="Arial" w:cs="Arial"/>
          <w:sz w:val="20"/>
          <w:szCs w:val="20"/>
        </w:rPr>
      </w:pPr>
      <w:r w:rsidRPr="00B93C5C">
        <w:rPr>
          <w:rFonts w:ascii="Arial" w:eastAsia="Calibri" w:hAnsi="Arial" w:cs="Arial"/>
          <w:sz w:val="20"/>
          <w:szCs w:val="20"/>
        </w:rPr>
        <w:t>•</w:t>
      </w:r>
      <w:r w:rsidRPr="00B93C5C">
        <w:rPr>
          <w:rFonts w:ascii="Arial" w:eastAsia="Calibri" w:hAnsi="Arial" w:cs="Arial"/>
          <w:sz w:val="20"/>
          <w:szCs w:val="20"/>
        </w:rPr>
        <w:tab/>
        <w:t>Characteristics of life regulated by cellular processes</w:t>
      </w:r>
    </w:p>
    <w:p w:rsidR="00847CDA" w:rsidRPr="00B93C5C" w:rsidRDefault="00847CDA" w:rsidP="00072B58">
      <w:pPr>
        <w:rPr>
          <w:rFonts w:ascii="Arial" w:eastAsia="Calibri" w:hAnsi="Arial" w:cs="Arial"/>
          <w:b/>
          <w:sz w:val="16"/>
          <w:szCs w:val="16"/>
        </w:rPr>
      </w:pPr>
      <w:r w:rsidRPr="00B93C5C">
        <w:rPr>
          <w:rFonts w:ascii="Arial" w:eastAsia="Calibri" w:hAnsi="Arial" w:cs="Arial"/>
          <w:sz w:val="20"/>
          <w:szCs w:val="20"/>
        </w:rPr>
        <w:t>•</w:t>
      </w:r>
      <w:r w:rsidRPr="00B93C5C">
        <w:rPr>
          <w:rFonts w:ascii="Arial" w:eastAsia="Calibri" w:hAnsi="Arial" w:cs="Arial"/>
          <w:sz w:val="20"/>
          <w:szCs w:val="20"/>
        </w:rPr>
        <w:tab/>
        <w:t>The essential functions of cells involve chemical reactions that involve water and carbohydrates, proteins, lipids and nucleic acids</w:t>
      </w:r>
    </w:p>
    <w:p w:rsidR="00847CDA" w:rsidRPr="00B93C5C" w:rsidRDefault="00847CDA" w:rsidP="00072B58">
      <w:pPr>
        <w:rPr>
          <w:rFonts w:ascii="Arial" w:eastAsia="Calibri" w:hAnsi="Arial"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RPr="00B93C5C" w:rsidTr="00C87D19">
        <w:tc>
          <w:tcPr>
            <w:tcW w:w="9576"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Materials</w:t>
            </w:r>
            <w:r w:rsidRPr="00C87D19">
              <w:rPr>
                <w:rFonts w:ascii="Arial" w:eastAsia="Calibri" w:hAnsi="Arial" w:cs="Arial"/>
                <w:sz w:val="20"/>
                <w:szCs w:val="20"/>
              </w:rPr>
              <w:t>:</w:t>
            </w:r>
            <w:r w:rsidRPr="00C87D19">
              <w:rPr>
                <w:rFonts w:ascii="Arial" w:eastAsia="Calibri" w:hAnsi="Arial" w:cs="Arial"/>
                <w:color w:val="C00000"/>
                <w:sz w:val="20"/>
                <w:szCs w:val="20"/>
              </w:rPr>
              <w:t xml:space="preserve">  (Link Handouts, Power Points, Resources, Websites, Supplies)</w:t>
            </w:r>
          </w:p>
        </w:tc>
      </w:tr>
    </w:tbl>
    <w:p w:rsidR="00847CDA" w:rsidRPr="00B93C5C" w:rsidRDefault="00847CDA" w:rsidP="00072B58">
      <w:pPr>
        <w:numPr>
          <w:ilvl w:val="0"/>
          <w:numId w:val="62"/>
        </w:numPr>
        <w:spacing w:after="200" w:line="276" w:lineRule="auto"/>
        <w:ind w:left="0"/>
        <w:contextualSpacing/>
        <w:rPr>
          <w:rFonts w:ascii="Arial" w:eastAsia="Calibri" w:hAnsi="Arial" w:cs="Arial"/>
          <w:b/>
          <w:sz w:val="20"/>
          <w:szCs w:val="20"/>
        </w:rPr>
      </w:pPr>
      <w:r w:rsidRPr="00B93C5C">
        <w:rPr>
          <w:rFonts w:ascii="Arial" w:eastAsia="Calibri" w:hAnsi="Arial" w:cs="Arial"/>
          <w:sz w:val="20"/>
          <w:szCs w:val="20"/>
        </w:rPr>
        <w:t>Access to LMIC</w:t>
      </w:r>
    </w:p>
    <w:p w:rsidR="00847CDA" w:rsidRPr="00B93C5C" w:rsidRDefault="00847CDA" w:rsidP="00072B58">
      <w:pPr>
        <w:numPr>
          <w:ilvl w:val="0"/>
          <w:numId w:val="62"/>
        </w:numPr>
        <w:spacing w:after="200" w:line="276" w:lineRule="auto"/>
        <w:ind w:left="0"/>
        <w:contextualSpacing/>
        <w:rPr>
          <w:rFonts w:ascii="Arial" w:eastAsia="Calibri" w:hAnsi="Arial" w:cs="Arial"/>
          <w:b/>
          <w:sz w:val="20"/>
          <w:szCs w:val="20"/>
        </w:rPr>
      </w:pPr>
      <w:r w:rsidRPr="00B93C5C">
        <w:rPr>
          <w:rFonts w:ascii="Arial" w:eastAsia="Calibri" w:hAnsi="Arial" w:cs="Arial"/>
          <w:sz w:val="20"/>
          <w:szCs w:val="20"/>
        </w:rPr>
        <w:t>Handout: expectations and guiding question development.</w:t>
      </w:r>
    </w:p>
    <w:p w:rsidR="00847CDA" w:rsidRPr="00B93C5C" w:rsidRDefault="00847CDA" w:rsidP="00072B58">
      <w:pPr>
        <w:numPr>
          <w:ilvl w:val="0"/>
          <w:numId w:val="62"/>
        </w:numPr>
        <w:spacing w:after="200" w:line="276" w:lineRule="auto"/>
        <w:ind w:left="0"/>
        <w:contextualSpacing/>
        <w:rPr>
          <w:rFonts w:ascii="Arial" w:eastAsia="Calibri" w:hAnsi="Arial" w:cs="Arial"/>
          <w:b/>
          <w:sz w:val="20"/>
          <w:szCs w:val="20"/>
        </w:rPr>
      </w:pPr>
      <w:r w:rsidRPr="00B93C5C">
        <w:rPr>
          <w:rFonts w:ascii="Arial" w:eastAsia="Calibri" w:hAnsi="Arial" w:cs="Arial"/>
          <w:sz w:val="20"/>
          <w:szCs w:val="20"/>
        </w:rPr>
        <w:t>Power Point to be created by teams</w:t>
      </w:r>
    </w:p>
    <w:p w:rsidR="00847CDA" w:rsidRPr="00B93C5C" w:rsidRDefault="00847CDA" w:rsidP="00072B58">
      <w:pPr>
        <w:numPr>
          <w:ilvl w:val="0"/>
          <w:numId w:val="62"/>
        </w:numPr>
        <w:spacing w:after="200" w:line="276" w:lineRule="auto"/>
        <w:ind w:left="0"/>
        <w:contextualSpacing/>
        <w:rPr>
          <w:rFonts w:ascii="Arial" w:eastAsia="Calibri" w:hAnsi="Arial" w:cs="Arial"/>
          <w:b/>
          <w:sz w:val="20"/>
          <w:szCs w:val="20"/>
        </w:rPr>
      </w:pPr>
      <w:r w:rsidRPr="00B93C5C">
        <w:rPr>
          <w:rFonts w:ascii="Arial" w:eastAsia="Calibri" w:hAnsi="Arial" w:cs="Arial"/>
          <w:sz w:val="20"/>
          <w:szCs w:val="20"/>
        </w:rPr>
        <w:t>Feedback Form</w:t>
      </w:r>
    </w:p>
    <w:p w:rsidR="00847CDA" w:rsidRPr="00B93C5C" w:rsidRDefault="00A94B34" w:rsidP="00072B58">
      <w:pPr>
        <w:numPr>
          <w:ilvl w:val="0"/>
          <w:numId w:val="62"/>
        </w:numPr>
        <w:spacing w:after="200" w:line="276" w:lineRule="auto"/>
        <w:ind w:left="0"/>
        <w:contextualSpacing/>
        <w:rPr>
          <w:rFonts w:ascii="Arial" w:eastAsia="Calibri" w:hAnsi="Arial" w:cs="Arial"/>
          <w:b/>
          <w:sz w:val="20"/>
          <w:szCs w:val="20"/>
        </w:rPr>
      </w:pPr>
      <w:hyperlink r:id="rId67" w:history="1">
        <w:r w:rsidR="00847CDA" w:rsidRPr="00B93C5C">
          <w:rPr>
            <w:rFonts w:ascii="Arial" w:eastAsia="Calibri" w:hAnsi="Arial" w:cs="Arial"/>
            <w:color w:val="0000FF"/>
            <w:sz w:val="20"/>
            <w:szCs w:val="20"/>
            <w:u w:val="single"/>
          </w:rPr>
          <w:t>www.cellsalive.com</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47CDA" w:rsidRPr="00B93C5C" w:rsidTr="00C87D19">
        <w:tc>
          <w:tcPr>
            <w:tcW w:w="9350"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Teacher Advance Preparation:</w:t>
            </w:r>
          </w:p>
        </w:tc>
      </w:tr>
    </w:tbl>
    <w:p w:rsidR="00847CDA" w:rsidRPr="00B93C5C" w:rsidRDefault="00847CDA" w:rsidP="00072B58">
      <w:pPr>
        <w:numPr>
          <w:ilvl w:val="0"/>
          <w:numId w:val="45"/>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Copy Handouts</w:t>
      </w:r>
    </w:p>
    <w:p w:rsidR="00847CDA" w:rsidRPr="00B93C5C" w:rsidRDefault="00847CDA" w:rsidP="00072B58">
      <w:pPr>
        <w:numPr>
          <w:ilvl w:val="0"/>
          <w:numId w:val="45"/>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lastRenderedPageBreak/>
        <w:t>Collaborate with Librarian to prepare for student research</w:t>
      </w:r>
    </w:p>
    <w:p w:rsidR="00847CDA" w:rsidRPr="00B93C5C" w:rsidRDefault="00847CDA" w:rsidP="00072B58">
      <w:pPr>
        <w:numPr>
          <w:ilvl w:val="0"/>
          <w:numId w:val="45"/>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Collaborate with instructional specialist and schedule for research</w:t>
      </w:r>
    </w:p>
    <w:p w:rsidR="00847CDA" w:rsidRPr="00B93C5C" w:rsidRDefault="00847CDA" w:rsidP="00072B58">
      <w:pPr>
        <w:numPr>
          <w:ilvl w:val="0"/>
          <w:numId w:val="45"/>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Make a list of possible guiding 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47CDA" w:rsidRPr="00B93C5C" w:rsidTr="00C87D19">
        <w:tc>
          <w:tcPr>
            <w:tcW w:w="9350"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Activity Procedures:</w:t>
            </w:r>
          </w:p>
        </w:tc>
      </w:tr>
    </w:tbl>
    <w:p w:rsidR="00847CDA" w:rsidRPr="00B93C5C" w:rsidRDefault="00847CDA" w:rsidP="00072B58">
      <w:pPr>
        <w:rPr>
          <w:rFonts w:ascii="Arial" w:eastAsia="Calibri" w:hAnsi="Arial" w:cs="Arial"/>
          <w:sz w:val="20"/>
          <w:szCs w:val="20"/>
        </w:rPr>
      </w:pPr>
      <w:r w:rsidRPr="00B93C5C">
        <w:rPr>
          <w:rFonts w:ascii="Arial" w:eastAsia="Calibri" w:hAnsi="Arial" w:cs="Arial"/>
          <w:sz w:val="20"/>
          <w:szCs w:val="20"/>
        </w:rPr>
        <w:t>Day 8:  Research Characteristics of life.</w:t>
      </w:r>
    </w:p>
    <w:p w:rsidR="00847CDA" w:rsidRPr="00B93C5C" w:rsidRDefault="00847CDA" w:rsidP="00072B58">
      <w:pPr>
        <w:numPr>
          <w:ilvl w:val="0"/>
          <w:numId w:val="63"/>
        </w:numPr>
        <w:spacing w:after="200" w:line="276" w:lineRule="auto"/>
        <w:ind w:left="0"/>
        <w:contextualSpacing/>
        <w:rPr>
          <w:rFonts w:ascii="Calibri" w:eastAsia="Calibri" w:hAnsi="Calibri"/>
          <w:sz w:val="22"/>
          <w:szCs w:val="22"/>
        </w:rPr>
      </w:pPr>
      <w:r w:rsidRPr="00B93C5C">
        <w:rPr>
          <w:rFonts w:ascii="Calibri" w:eastAsia="Calibri" w:hAnsi="Calibri"/>
          <w:sz w:val="22"/>
          <w:szCs w:val="22"/>
        </w:rPr>
        <w:t>Warm-up Question: How do you know if something is alive?</w:t>
      </w:r>
    </w:p>
    <w:p w:rsidR="00847CDA" w:rsidRPr="00B93C5C" w:rsidRDefault="00847CDA" w:rsidP="00072B58">
      <w:pPr>
        <w:numPr>
          <w:ilvl w:val="0"/>
          <w:numId w:val="63"/>
        </w:numPr>
        <w:spacing w:after="200" w:line="276" w:lineRule="auto"/>
        <w:ind w:left="0"/>
        <w:contextualSpacing/>
        <w:rPr>
          <w:rFonts w:ascii="Calibri" w:eastAsia="Calibri" w:hAnsi="Calibri"/>
          <w:sz w:val="22"/>
          <w:szCs w:val="22"/>
        </w:rPr>
      </w:pPr>
      <w:r w:rsidRPr="00B93C5C">
        <w:rPr>
          <w:rFonts w:ascii="Calibri" w:eastAsia="Calibri" w:hAnsi="Calibri"/>
          <w:sz w:val="22"/>
          <w:szCs w:val="22"/>
        </w:rPr>
        <w:t>Toss answers to share.  Assemble list on board. Discuss to narrow down and add to list.</w:t>
      </w:r>
    </w:p>
    <w:p w:rsidR="00847CDA" w:rsidRPr="00B93C5C" w:rsidRDefault="00847CDA" w:rsidP="00072B58">
      <w:pPr>
        <w:numPr>
          <w:ilvl w:val="0"/>
          <w:numId w:val="63"/>
        </w:numPr>
        <w:spacing w:after="200" w:line="276" w:lineRule="auto"/>
        <w:ind w:left="0"/>
        <w:contextualSpacing/>
        <w:rPr>
          <w:rFonts w:ascii="Calibri" w:eastAsia="Calibri" w:hAnsi="Calibri"/>
          <w:sz w:val="22"/>
          <w:szCs w:val="22"/>
        </w:rPr>
      </w:pPr>
      <w:r w:rsidRPr="00B93C5C">
        <w:rPr>
          <w:rFonts w:ascii="Calibri" w:eastAsia="Calibri" w:hAnsi="Calibri"/>
          <w:sz w:val="22"/>
          <w:szCs w:val="22"/>
        </w:rPr>
        <w:t>Introduce research assignment/set expectations pass out handout.</w:t>
      </w:r>
    </w:p>
    <w:p w:rsidR="00847CDA" w:rsidRPr="00B93C5C" w:rsidRDefault="00847CDA" w:rsidP="00072B58">
      <w:pPr>
        <w:numPr>
          <w:ilvl w:val="0"/>
          <w:numId w:val="63"/>
        </w:numPr>
        <w:spacing w:after="200" w:line="276" w:lineRule="auto"/>
        <w:ind w:left="0"/>
        <w:contextualSpacing/>
        <w:rPr>
          <w:rFonts w:ascii="Calibri" w:eastAsia="Calibri" w:hAnsi="Calibri"/>
          <w:sz w:val="22"/>
          <w:szCs w:val="22"/>
        </w:rPr>
      </w:pPr>
      <w:r w:rsidRPr="00B93C5C">
        <w:rPr>
          <w:rFonts w:ascii="Calibri" w:eastAsia="Calibri" w:hAnsi="Calibri"/>
          <w:sz w:val="22"/>
          <w:szCs w:val="22"/>
        </w:rPr>
        <w:t xml:space="preserve">One member of each team will research eukaryotes, </w:t>
      </w:r>
      <w:proofErr w:type="gramStart"/>
      <w:r w:rsidRPr="00B93C5C">
        <w:rPr>
          <w:rFonts w:ascii="Calibri" w:eastAsia="Calibri" w:hAnsi="Calibri"/>
          <w:sz w:val="22"/>
          <w:szCs w:val="22"/>
        </w:rPr>
        <w:t>another</w:t>
      </w:r>
      <w:proofErr w:type="gramEnd"/>
      <w:r w:rsidRPr="00B93C5C">
        <w:rPr>
          <w:rFonts w:ascii="Calibri" w:eastAsia="Calibri" w:hAnsi="Calibri"/>
          <w:sz w:val="22"/>
          <w:szCs w:val="22"/>
        </w:rPr>
        <w:t xml:space="preserve"> prokaryotes, and the third prokaryotes. </w:t>
      </w:r>
    </w:p>
    <w:p w:rsidR="00847CDA" w:rsidRPr="00B93C5C" w:rsidRDefault="00847CDA" w:rsidP="00072B58">
      <w:pPr>
        <w:numPr>
          <w:ilvl w:val="0"/>
          <w:numId w:val="63"/>
        </w:numPr>
        <w:spacing w:after="200" w:line="276" w:lineRule="auto"/>
        <w:ind w:left="0"/>
        <w:contextualSpacing/>
        <w:rPr>
          <w:rFonts w:ascii="Calibri" w:eastAsia="Calibri" w:hAnsi="Calibri"/>
          <w:sz w:val="22"/>
          <w:szCs w:val="22"/>
        </w:rPr>
      </w:pPr>
      <w:r w:rsidRPr="00B93C5C">
        <w:rPr>
          <w:rFonts w:ascii="Calibri" w:eastAsia="Calibri" w:hAnsi="Calibri"/>
          <w:sz w:val="22"/>
          <w:szCs w:val="22"/>
        </w:rPr>
        <w:t>Teams will combine the information into a 6 slide Power Point that will be presented on day 3.</w:t>
      </w:r>
    </w:p>
    <w:p w:rsidR="00847CDA" w:rsidRPr="00B93C5C" w:rsidRDefault="00847CDA" w:rsidP="00072B58">
      <w:pPr>
        <w:numPr>
          <w:ilvl w:val="0"/>
          <w:numId w:val="63"/>
        </w:numPr>
        <w:spacing w:after="200" w:line="276" w:lineRule="auto"/>
        <w:ind w:left="0"/>
        <w:contextualSpacing/>
        <w:rPr>
          <w:rFonts w:ascii="Calibri" w:eastAsia="Calibri" w:hAnsi="Calibri"/>
          <w:sz w:val="22"/>
          <w:szCs w:val="22"/>
        </w:rPr>
      </w:pPr>
      <w:r w:rsidRPr="00B93C5C">
        <w:rPr>
          <w:rFonts w:ascii="Calibri" w:eastAsia="Calibri" w:hAnsi="Calibri"/>
          <w:sz w:val="22"/>
          <w:szCs w:val="22"/>
        </w:rPr>
        <w:t>Teams will work to write Guiding Questions for the activity.  Questions will be shared out.  Class will agree on which should be answered in the power point.</w:t>
      </w:r>
    </w:p>
    <w:p w:rsidR="00847CDA" w:rsidRPr="00B93C5C" w:rsidRDefault="00847CDA" w:rsidP="00072B58">
      <w:pPr>
        <w:spacing w:after="200" w:line="276" w:lineRule="auto"/>
        <w:contextualSpacing/>
        <w:rPr>
          <w:rFonts w:ascii="Calibri" w:eastAsia="Calibri" w:hAnsi="Calibri"/>
          <w:sz w:val="22"/>
          <w:szCs w:val="22"/>
        </w:rPr>
      </w:pPr>
      <w:r w:rsidRPr="00B93C5C">
        <w:rPr>
          <w:rFonts w:ascii="Calibri" w:eastAsia="Calibri" w:hAnsi="Calibri"/>
          <w:sz w:val="22"/>
          <w:szCs w:val="22"/>
        </w:rPr>
        <w:t xml:space="preserve">How do they reproduce?  How do they maintain homeostasis? How do they obtain energy? How do they pass on hereditary information?  How big are they?  Where do you find them? </w:t>
      </w:r>
    </w:p>
    <w:p w:rsidR="00847CDA" w:rsidRPr="00B93C5C" w:rsidRDefault="00847CDA" w:rsidP="00072B58">
      <w:pPr>
        <w:numPr>
          <w:ilvl w:val="0"/>
          <w:numId w:val="63"/>
        </w:numPr>
        <w:spacing w:after="200" w:line="276" w:lineRule="auto"/>
        <w:ind w:left="0"/>
        <w:contextualSpacing/>
        <w:rPr>
          <w:rFonts w:ascii="Calibri" w:eastAsia="Calibri" w:hAnsi="Calibri"/>
          <w:sz w:val="22"/>
          <w:szCs w:val="22"/>
        </w:rPr>
      </w:pPr>
      <w:r w:rsidRPr="00B93C5C">
        <w:rPr>
          <w:rFonts w:ascii="Calibri" w:eastAsia="Calibri" w:hAnsi="Calibri"/>
          <w:sz w:val="22"/>
          <w:szCs w:val="22"/>
        </w:rPr>
        <w:t>Move Class to the LMIC. Remind to meet there tomorrow.</w:t>
      </w:r>
    </w:p>
    <w:p w:rsidR="00847CDA" w:rsidRPr="00B93C5C" w:rsidRDefault="00847CDA" w:rsidP="00072B58">
      <w:pPr>
        <w:rPr>
          <w:rFonts w:eastAsia="Calibri"/>
        </w:rPr>
      </w:pPr>
      <w:r w:rsidRPr="00B93C5C">
        <w:rPr>
          <w:rFonts w:eastAsia="Calibri"/>
        </w:rPr>
        <w:t>Day 9: LMIC Research</w:t>
      </w:r>
    </w:p>
    <w:p w:rsidR="00847CDA" w:rsidRPr="00B93C5C" w:rsidRDefault="00847CDA" w:rsidP="00072B58">
      <w:pPr>
        <w:numPr>
          <w:ilvl w:val="0"/>
          <w:numId w:val="63"/>
        </w:numPr>
        <w:spacing w:after="200" w:line="276" w:lineRule="auto"/>
        <w:ind w:left="0"/>
        <w:contextualSpacing/>
        <w:rPr>
          <w:rFonts w:ascii="Calibri" w:eastAsia="Calibri" w:hAnsi="Calibri"/>
          <w:sz w:val="22"/>
          <w:szCs w:val="22"/>
        </w:rPr>
      </w:pPr>
      <w:r w:rsidRPr="00B93C5C">
        <w:rPr>
          <w:rFonts w:ascii="Calibri" w:eastAsia="Calibri" w:hAnsi="Calibri"/>
          <w:sz w:val="22"/>
          <w:szCs w:val="22"/>
        </w:rPr>
        <w:t xml:space="preserve">Remind students of expectations:  Individuals are researching but are to collaborate with team to create a 6 slide Power Point with findings.  Suggest </w:t>
      </w:r>
      <w:proofErr w:type="gramStart"/>
      <w:r w:rsidRPr="00B93C5C">
        <w:rPr>
          <w:rFonts w:ascii="Calibri" w:eastAsia="Calibri" w:hAnsi="Calibri"/>
          <w:sz w:val="22"/>
          <w:szCs w:val="22"/>
        </w:rPr>
        <w:t>to use</w:t>
      </w:r>
      <w:proofErr w:type="gramEnd"/>
      <w:r w:rsidRPr="00B93C5C">
        <w:rPr>
          <w:rFonts w:ascii="Calibri" w:eastAsia="Calibri" w:hAnsi="Calibri"/>
          <w:sz w:val="22"/>
          <w:szCs w:val="22"/>
        </w:rPr>
        <w:t xml:space="preserve"> Google docs to work on power point together.</w:t>
      </w:r>
    </w:p>
    <w:p w:rsidR="00847CDA" w:rsidRPr="00B93C5C" w:rsidRDefault="00847CDA" w:rsidP="00072B58">
      <w:pPr>
        <w:numPr>
          <w:ilvl w:val="0"/>
          <w:numId w:val="63"/>
        </w:numPr>
        <w:spacing w:after="200" w:line="276" w:lineRule="auto"/>
        <w:ind w:left="0"/>
        <w:contextualSpacing/>
        <w:rPr>
          <w:rFonts w:ascii="Calibri" w:eastAsia="Calibri" w:hAnsi="Calibri"/>
          <w:sz w:val="22"/>
          <w:szCs w:val="22"/>
        </w:rPr>
      </w:pPr>
      <w:r w:rsidRPr="00B93C5C">
        <w:rPr>
          <w:rFonts w:ascii="Calibri" w:eastAsia="Calibri" w:hAnsi="Calibri"/>
          <w:sz w:val="22"/>
          <w:szCs w:val="22"/>
        </w:rPr>
        <w:t>Remind of list of helpful websites on yesterday’s handout.</w:t>
      </w:r>
    </w:p>
    <w:p w:rsidR="00847CDA" w:rsidRPr="00B93C5C" w:rsidRDefault="00847CDA" w:rsidP="00072B58">
      <w:pPr>
        <w:numPr>
          <w:ilvl w:val="0"/>
          <w:numId w:val="63"/>
        </w:numPr>
        <w:spacing w:after="200" w:line="276" w:lineRule="auto"/>
        <w:ind w:left="0"/>
        <w:contextualSpacing/>
        <w:rPr>
          <w:rFonts w:ascii="Calibri" w:eastAsia="Calibri" w:hAnsi="Calibri"/>
          <w:sz w:val="22"/>
          <w:szCs w:val="22"/>
        </w:rPr>
      </w:pPr>
      <w:r w:rsidRPr="00B93C5C">
        <w:rPr>
          <w:rFonts w:ascii="Calibri" w:eastAsia="Calibri" w:hAnsi="Calibri"/>
          <w:sz w:val="22"/>
          <w:szCs w:val="22"/>
        </w:rPr>
        <w:t>Power Point due by the end of the bell.</w:t>
      </w:r>
    </w:p>
    <w:p w:rsidR="00847CDA" w:rsidRPr="00B93C5C" w:rsidRDefault="00847CDA" w:rsidP="00072B58">
      <w:pPr>
        <w:rPr>
          <w:rFonts w:eastAsia="Calibri"/>
        </w:rPr>
      </w:pPr>
      <w:r w:rsidRPr="00B93C5C">
        <w:rPr>
          <w:rFonts w:eastAsia="Calibri"/>
        </w:rPr>
        <w:t>Day 10: Present LMIC Research</w:t>
      </w:r>
    </w:p>
    <w:p w:rsidR="00847CDA" w:rsidRPr="00B93C5C" w:rsidRDefault="00847CDA" w:rsidP="00072B58">
      <w:pPr>
        <w:numPr>
          <w:ilvl w:val="0"/>
          <w:numId w:val="64"/>
        </w:numPr>
        <w:spacing w:after="200" w:line="276" w:lineRule="auto"/>
        <w:ind w:left="0"/>
        <w:contextualSpacing/>
        <w:rPr>
          <w:rFonts w:ascii="Calibri" w:eastAsia="Calibri" w:hAnsi="Calibri"/>
          <w:sz w:val="22"/>
          <w:szCs w:val="22"/>
        </w:rPr>
      </w:pPr>
      <w:r w:rsidRPr="00B93C5C">
        <w:rPr>
          <w:rFonts w:ascii="Calibri" w:eastAsia="Calibri" w:hAnsi="Calibri"/>
          <w:sz w:val="22"/>
          <w:szCs w:val="22"/>
        </w:rPr>
        <w:t>Teams present.</w:t>
      </w:r>
    </w:p>
    <w:p w:rsidR="00847CDA" w:rsidRPr="00B93C5C" w:rsidRDefault="00847CDA" w:rsidP="00072B58">
      <w:pPr>
        <w:numPr>
          <w:ilvl w:val="0"/>
          <w:numId w:val="64"/>
        </w:numPr>
        <w:spacing w:after="200" w:line="276" w:lineRule="auto"/>
        <w:ind w:left="0"/>
        <w:contextualSpacing/>
        <w:rPr>
          <w:rFonts w:ascii="Calibri" w:eastAsia="Calibri" w:hAnsi="Calibri"/>
          <w:sz w:val="22"/>
          <w:szCs w:val="22"/>
        </w:rPr>
      </w:pPr>
      <w:r w:rsidRPr="00B93C5C">
        <w:rPr>
          <w:rFonts w:ascii="Calibri" w:eastAsia="Calibri" w:hAnsi="Calibri"/>
          <w:sz w:val="22"/>
          <w:szCs w:val="22"/>
        </w:rPr>
        <w:t>Notes taken, misconceptions addressed</w:t>
      </w:r>
    </w:p>
    <w:p w:rsidR="00847CDA" w:rsidRPr="00B93C5C" w:rsidRDefault="00847CDA" w:rsidP="00072B58">
      <w:pPr>
        <w:numPr>
          <w:ilvl w:val="0"/>
          <w:numId w:val="64"/>
        </w:numPr>
        <w:spacing w:after="200" w:line="276" w:lineRule="auto"/>
        <w:ind w:left="0"/>
        <w:contextualSpacing/>
        <w:rPr>
          <w:rFonts w:ascii="Calibri" w:eastAsia="Calibri" w:hAnsi="Calibri"/>
          <w:sz w:val="22"/>
          <w:szCs w:val="22"/>
        </w:rPr>
      </w:pPr>
      <w:r w:rsidRPr="00B93C5C">
        <w:rPr>
          <w:rFonts w:ascii="Calibri" w:eastAsia="Calibri" w:hAnsi="Calibri"/>
          <w:sz w:val="22"/>
          <w:szCs w:val="22"/>
        </w:rPr>
        <w:t>If time allows Brainstorm: How can we use this information to help us with our challenge?</w:t>
      </w:r>
    </w:p>
    <w:p w:rsidR="00847CDA" w:rsidRPr="00B93C5C" w:rsidRDefault="00847CDA" w:rsidP="00072B58">
      <w:pPr>
        <w:numPr>
          <w:ilvl w:val="0"/>
          <w:numId w:val="64"/>
        </w:numPr>
        <w:spacing w:after="200" w:line="276" w:lineRule="auto"/>
        <w:ind w:left="0"/>
        <w:contextualSpacing/>
        <w:rPr>
          <w:rFonts w:ascii="Calibri" w:eastAsia="Calibri" w:hAnsi="Calibri"/>
          <w:sz w:val="22"/>
          <w:szCs w:val="22"/>
        </w:rPr>
      </w:pPr>
      <w:r w:rsidRPr="00B93C5C">
        <w:rPr>
          <w:rFonts w:ascii="Calibri" w:eastAsia="Calibri" w:hAnsi="Calibri"/>
          <w:sz w:val="22"/>
          <w:szCs w:val="22"/>
        </w:rPr>
        <w:t>Homework:  A pathogen is any agent that causes disease.  Provide an example of a pathogenic eukaryote, prokaryote, and virus.</w:t>
      </w:r>
    </w:p>
    <w:p w:rsidR="00847CDA" w:rsidRPr="00B93C5C" w:rsidRDefault="00A94B34" w:rsidP="00072B58">
      <w:pPr>
        <w:rPr>
          <w:rFonts w:ascii="Arial" w:eastAsia="Calibri" w:hAnsi="Arial" w:cs="Arial"/>
          <w:sz w:val="20"/>
          <w:szCs w:val="20"/>
        </w:rPr>
      </w:pPr>
      <w:r>
        <w:rPr>
          <w:noProof/>
        </w:rPr>
        <w:pict>
          <v:shape id="_x0000_s1028" type="#_x0000_t202" style="position:absolute;margin-left:-4.6pt;margin-top:7.9pt;width:479.3pt;height:19.45pt;z-index:2516556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">
            <v:textbox style="mso-fit-shape-to-text:t">
              <w:txbxContent>
                <w:p w:rsidR="00847CDA" w:rsidRPr="00E43281" w:rsidRDefault="00847CDA" w:rsidP="00847CDA">
                  <w:pPr>
                    <w:rPr>
                      <w:rFonts w:ascii="Arial" w:hAnsi="Arial" w:cs="Arial"/>
                      <w:color w:val="C00000"/>
                      <w:sz w:val="20"/>
                      <w:szCs w:val="20"/>
                    </w:rPr>
                  </w:pPr>
                  <w:r>
                    <w:rPr>
                      <w:rFonts w:ascii="Arial" w:hAnsi="Arial" w:cs="Arial"/>
                      <w:b/>
                      <w:sz w:val="20"/>
                      <w:szCs w:val="20"/>
                    </w:rPr>
                    <w:t xml:space="preserve">Formative Assessments:  </w:t>
                  </w:r>
                  <w:r w:rsidRPr="00E43281">
                    <w:rPr>
                      <w:rFonts w:ascii="Arial" w:hAnsi="Arial" w:cs="Arial"/>
                      <w:color w:val="C00000"/>
                      <w:sz w:val="20"/>
                      <w:szCs w:val="20"/>
                    </w:rPr>
                    <w:t>Link the items in the Activities that will be used as formative assessments.</w:t>
                  </w:r>
                </w:p>
              </w:txbxContent>
            </v:textbox>
          </v:shape>
        </w:pict>
      </w:r>
    </w:p>
    <w:p w:rsidR="00847CDA" w:rsidRPr="00B93C5C" w:rsidRDefault="00847CDA" w:rsidP="00072B58">
      <w:pPr>
        <w:rPr>
          <w:rFonts w:ascii="Arial" w:eastAsia="Calibri" w:hAnsi="Arial" w:cs="Arial"/>
          <w:sz w:val="20"/>
          <w:szCs w:val="20"/>
        </w:rPr>
      </w:pPr>
    </w:p>
    <w:p w:rsidR="00847CDA" w:rsidRPr="00B93C5C" w:rsidRDefault="00847CDA" w:rsidP="00072B58">
      <w:pPr>
        <w:rPr>
          <w:rFonts w:ascii="Arial" w:eastAsia="Calibri" w:hAnsi="Arial" w:cs="Arial"/>
          <w:sz w:val="20"/>
          <w:szCs w:val="20"/>
        </w:rPr>
      </w:pPr>
    </w:p>
    <w:p w:rsidR="00847CDA" w:rsidRPr="00B93C5C" w:rsidRDefault="00847CDA" w:rsidP="00072B58">
      <w:pPr>
        <w:numPr>
          <w:ilvl w:val="0"/>
          <w:numId w:val="47"/>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Four Point Rubric warm up question at start of class day 8: How do you determine if something is alive?</w:t>
      </w:r>
    </w:p>
    <w:p w:rsidR="00847CDA" w:rsidRPr="00B93C5C" w:rsidRDefault="00847CDA" w:rsidP="00072B58">
      <w:pPr>
        <w:numPr>
          <w:ilvl w:val="0"/>
          <w:numId w:val="47"/>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Homework Day 10: Provide example of pathogens.</w:t>
      </w:r>
    </w:p>
    <w:p w:rsidR="00847CDA" w:rsidRPr="00B93C5C" w:rsidRDefault="00847CDA" w:rsidP="00072B58">
      <w:pPr>
        <w:numPr>
          <w:ilvl w:val="0"/>
          <w:numId w:val="47"/>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Research presentations</w:t>
      </w:r>
    </w:p>
    <w:p w:rsidR="00847CDA" w:rsidRPr="00B93C5C" w:rsidRDefault="00847CDA" w:rsidP="00072B58">
      <w:pPr>
        <w:numPr>
          <w:ilvl w:val="0"/>
          <w:numId w:val="47"/>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Research guiding questions notes</w:t>
      </w:r>
    </w:p>
    <w:p w:rsidR="00847CDA" w:rsidRPr="00B93C5C" w:rsidRDefault="00847CDA" w:rsidP="00072B58">
      <w:pPr>
        <w:spacing w:after="200" w:line="276" w:lineRule="auto"/>
        <w:contextualSpacing/>
        <w:rPr>
          <w:rFonts w:ascii="Arial" w:eastAsia="Calibri" w:hAnsi="Arial" w:cs="Arial"/>
          <w:sz w:val="20"/>
          <w:szCs w:val="20"/>
        </w:rPr>
      </w:pPr>
    </w:p>
    <w:p w:rsidR="00847CDA" w:rsidRPr="00B93C5C" w:rsidRDefault="00A94B34" w:rsidP="00072B58">
      <w:pPr>
        <w:rPr>
          <w:rFonts w:ascii="Arial" w:eastAsia="Calibri" w:hAnsi="Arial" w:cs="Arial"/>
          <w:sz w:val="20"/>
          <w:szCs w:val="20"/>
        </w:rPr>
      </w:pPr>
      <w:r>
        <w:rPr>
          <w:noProof/>
        </w:rPr>
        <w:pict>
          <v:shape id="_x0000_s1027" type="#_x0000_t202" style="position:absolute;margin-left:-4.15pt;margin-top:5.75pt;width:475.4pt;height:30.95pt;z-index:2516567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">
            <v:textbox style="mso-fit-shape-to-text:t">
              <w:txbxContent>
                <w:p w:rsidR="00847CDA" w:rsidRPr="00E43281" w:rsidRDefault="00847CDA" w:rsidP="00847CDA">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txbxContent>
            </v:textbox>
          </v:shape>
        </w:pict>
      </w:r>
    </w:p>
    <w:p w:rsidR="00847CDA" w:rsidRPr="00B93C5C" w:rsidRDefault="00847CDA" w:rsidP="00072B58">
      <w:pPr>
        <w:rPr>
          <w:rFonts w:ascii="Arial" w:eastAsia="Calibri" w:hAnsi="Arial" w:cs="Arial"/>
          <w:sz w:val="20"/>
          <w:szCs w:val="20"/>
        </w:rPr>
      </w:pPr>
    </w:p>
    <w:p w:rsidR="00847CDA" w:rsidRPr="00B93C5C" w:rsidRDefault="00847CDA" w:rsidP="00072B58">
      <w:pPr>
        <w:rPr>
          <w:rFonts w:ascii="Arial" w:eastAsia="Calibri" w:hAnsi="Arial" w:cs="Arial"/>
          <w:sz w:val="20"/>
          <w:szCs w:val="20"/>
        </w:rPr>
      </w:pPr>
    </w:p>
    <w:p w:rsidR="00847CDA" w:rsidRPr="00B93C5C" w:rsidRDefault="00847CDA" w:rsidP="00072B58">
      <w:pPr>
        <w:rPr>
          <w:rFonts w:ascii="Arial" w:eastAsia="Calibri" w:hAnsi="Arial" w:cs="Arial"/>
          <w:sz w:val="20"/>
          <w:szCs w:val="20"/>
        </w:rPr>
      </w:pPr>
    </w:p>
    <w:p w:rsidR="00847CDA" w:rsidRPr="00B93C5C" w:rsidRDefault="00847CDA" w:rsidP="00072B58">
      <w:pPr>
        <w:rPr>
          <w:rFonts w:ascii="Arial" w:eastAsia="Calibri" w:hAnsi="Arial" w:cs="Arial"/>
          <w:sz w:val="20"/>
          <w:szCs w:val="20"/>
        </w:rPr>
      </w:pPr>
      <w:r w:rsidRPr="00B93C5C">
        <w:rPr>
          <w:rFonts w:ascii="Arial" w:eastAsia="Calibri" w:hAnsi="Arial" w:cs="Arial"/>
          <w:sz w:val="20"/>
          <w:szCs w:val="20"/>
        </w:rPr>
        <w:t>Power Point presentation and note taking</w:t>
      </w:r>
    </w:p>
    <w:p w:rsidR="00847CDA" w:rsidRPr="00B93C5C" w:rsidRDefault="00847CDA" w:rsidP="00072B58">
      <w:pPr>
        <w:rPr>
          <w:rFonts w:ascii="Arial" w:eastAsia="Calibri" w:hAnsi="Arial" w:cs="Arial"/>
          <w:sz w:val="20"/>
          <w:szCs w:val="20"/>
        </w:rPr>
      </w:pPr>
    </w:p>
    <w:tbl>
      <w:tblPr>
        <w:tblpPr w:leftFromText="180" w:rightFromText="180" w:vertAnchor="text" w:horzAnchor="margin" w:tblpY="3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RPr="00B93C5C" w:rsidTr="00C87D19">
        <w:tc>
          <w:tcPr>
            <w:tcW w:w="9576" w:type="dxa"/>
            <w:shd w:val="clear" w:color="auto" w:fill="auto"/>
          </w:tcPr>
          <w:p w:rsidR="00847CDA" w:rsidRPr="00C87D19" w:rsidRDefault="00847CDA" w:rsidP="00C87D19">
            <w:pPr>
              <w:rPr>
                <w:rFonts w:ascii="Arial" w:eastAsia="Calibri" w:hAnsi="Arial" w:cs="Arial"/>
                <w:color w:val="C00000"/>
                <w:sz w:val="20"/>
                <w:szCs w:val="20"/>
              </w:rPr>
            </w:pPr>
            <w:r w:rsidRPr="00C87D19">
              <w:rPr>
                <w:rFonts w:ascii="Arial" w:eastAsia="Calibri" w:hAnsi="Arial" w:cs="Arial"/>
                <w:b/>
                <w:sz w:val="20"/>
                <w:szCs w:val="20"/>
              </w:rPr>
              <w:t xml:space="preserve">Differentiation: </w:t>
            </w:r>
            <w:r w:rsidRPr="00C87D19">
              <w:rPr>
                <w:rFonts w:ascii="Arial" w:eastAsia="Calibri" w:hAnsi="Arial" w:cs="Arial"/>
                <w:color w:val="C00000"/>
                <w:sz w:val="20"/>
                <w:szCs w:val="20"/>
              </w:rPr>
              <w:t>Describe how you modified parts of the Lesson to support the needs of different learners.</w:t>
            </w:r>
          </w:p>
          <w:p w:rsidR="00847CDA" w:rsidRPr="00C87D19" w:rsidRDefault="00847CDA" w:rsidP="00C87D19">
            <w:pPr>
              <w:rPr>
                <w:rFonts w:ascii="Arial" w:eastAsia="Calibri" w:hAnsi="Arial" w:cs="Arial"/>
                <w:color w:val="C00000"/>
                <w:sz w:val="20"/>
                <w:szCs w:val="20"/>
              </w:rPr>
            </w:pPr>
            <w:r w:rsidRPr="00C87D19">
              <w:rPr>
                <w:rFonts w:ascii="Arial" w:eastAsia="Calibri" w:hAnsi="Arial" w:cs="Arial"/>
                <w:color w:val="C00000"/>
                <w:sz w:val="20"/>
                <w:szCs w:val="20"/>
              </w:rPr>
              <w:t>Refer to Activity Template for details.</w:t>
            </w:r>
          </w:p>
        </w:tc>
      </w:tr>
    </w:tbl>
    <w:p w:rsidR="00847CDA" w:rsidRPr="00B93C5C" w:rsidRDefault="00847CDA" w:rsidP="00072B58">
      <w:pPr>
        <w:rPr>
          <w:rFonts w:ascii="Arial" w:eastAsia="Calibri" w:hAnsi="Arial" w:cs="Arial"/>
          <w:sz w:val="20"/>
          <w:szCs w:val="20"/>
        </w:rPr>
      </w:pPr>
    </w:p>
    <w:p w:rsidR="00847CDA" w:rsidRPr="00B93C5C" w:rsidRDefault="00847CDA" w:rsidP="00072B58">
      <w:pPr>
        <w:numPr>
          <w:ilvl w:val="0"/>
          <w:numId w:val="47"/>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Written directions provided along with verbal directions.</w:t>
      </w:r>
    </w:p>
    <w:p w:rsidR="00847CDA" w:rsidRPr="00B93C5C" w:rsidRDefault="00847CDA" w:rsidP="00072B58">
      <w:pPr>
        <w:numPr>
          <w:ilvl w:val="0"/>
          <w:numId w:val="47"/>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Teams are grouped heterogeneously.</w:t>
      </w:r>
    </w:p>
    <w:p w:rsidR="00847CDA" w:rsidRPr="00B93C5C" w:rsidRDefault="00847CDA" w:rsidP="00072B58">
      <w:pPr>
        <w:numPr>
          <w:ilvl w:val="0"/>
          <w:numId w:val="47"/>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lastRenderedPageBreak/>
        <w:t>Allow students from different teams researching the same topic to work together (Peer Tutoring)</w:t>
      </w:r>
    </w:p>
    <w:p w:rsidR="00847CDA" w:rsidRPr="00B93C5C" w:rsidRDefault="00847CDA" w:rsidP="00072B58">
      <w:pPr>
        <w:numPr>
          <w:ilvl w:val="0"/>
          <w:numId w:val="47"/>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List of helpful websites provided for slow starters.</w:t>
      </w:r>
    </w:p>
    <w:p w:rsidR="00847CDA" w:rsidRPr="00B93C5C" w:rsidRDefault="00847CDA" w:rsidP="00072B58">
      <w:pPr>
        <w:numPr>
          <w:ilvl w:val="0"/>
          <w:numId w:val="47"/>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Assistance from librarian, lead teacher, and instructional specialist.</w:t>
      </w:r>
    </w:p>
    <w:p w:rsidR="00847CDA" w:rsidRPr="00B93C5C" w:rsidRDefault="00847CDA" w:rsidP="00072B58">
      <w:pPr>
        <w:numPr>
          <w:ilvl w:val="0"/>
          <w:numId w:val="47"/>
        </w:numPr>
        <w:spacing w:after="200" w:line="276" w:lineRule="auto"/>
        <w:ind w:left="0"/>
        <w:contextualSpacing/>
        <w:rPr>
          <w:rFonts w:ascii="Arial" w:eastAsia="Calibri" w:hAnsi="Arial" w:cs="Arial"/>
          <w:sz w:val="20"/>
          <w:szCs w:val="20"/>
        </w:rPr>
      </w:pPr>
      <w:r w:rsidRPr="00B93C5C">
        <w:rPr>
          <w:rFonts w:ascii="Arial" w:eastAsia="Calibri" w:hAnsi="Arial" w:cs="Arial"/>
          <w:sz w:val="20"/>
          <w:szCs w:val="20"/>
        </w:rPr>
        <w:t>Note taking handout</w:t>
      </w:r>
    </w:p>
    <w:p w:rsidR="00847CDA" w:rsidRPr="00B93C5C" w:rsidRDefault="00847CDA" w:rsidP="00072B58">
      <w:pPr>
        <w:spacing w:after="200" w:line="276" w:lineRule="auto"/>
        <w:contextualSpacing/>
        <w:rPr>
          <w:rFonts w:ascii="Arial" w:eastAsia="Calibri" w:hAnsi="Arial" w:cs="Arial"/>
          <w:sz w:val="20"/>
          <w:szCs w:val="20"/>
        </w:rPr>
      </w:pPr>
    </w:p>
    <w:tbl>
      <w:tblPr>
        <w:tblpPr w:leftFromText="180" w:rightFromText="180" w:vertAnchor="text" w:horzAnchor="margin" w:tblpY="3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RPr="00B93C5C" w:rsidTr="00C87D19">
        <w:tc>
          <w:tcPr>
            <w:tcW w:w="9576" w:type="dxa"/>
            <w:shd w:val="clear" w:color="auto" w:fill="auto"/>
          </w:tcPr>
          <w:p w:rsidR="00847CDA" w:rsidRPr="00C87D19" w:rsidRDefault="00847CDA" w:rsidP="00C87D19">
            <w:pPr>
              <w:rPr>
                <w:rFonts w:ascii="Arial" w:eastAsia="Calibri" w:hAnsi="Arial" w:cs="Arial"/>
                <w:color w:val="C00000"/>
                <w:sz w:val="20"/>
                <w:szCs w:val="20"/>
              </w:rPr>
            </w:pPr>
            <w:r w:rsidRPr="00C87D19">
              <w:rPr>
                <w:rFonts w:ascii="Arial" w:eastAsia="Calibri" w:hAnsi="Arial" w:cs="Arial"/>
                <w:b/>
                <w:sz w:val="20"/>
                <w:szCs w:val="20"/>
              </w:rPr>
              <w:t xml:space="preserve">Reflection:  </w:t>
            </w:r>
            <w:r w:rsidRPr="00C87D19">
              <w:rPr>
                <w:rFonts w:ascii="Arial" w:eastAsia="Calibri" w:hAnsi="Arial" w:cs="Arial"/>
                <w:color w:val="C00000"/>
                <w:sz w:val="20"/>
                <w:szCs w:val="20"/>
              </w:rPr>
              <w:t>Reflect upon the successes and shortcomings of the lesson.</w:t>
            </w:r>
          </w:p>
          <w:p w:rsidR="00847CDA" w:rsidRPr="00C87D19" w:rsidRDefault="00847CDA" w:rsidP="00C87D19">
            <w:pPr>
              <w:rPr>
                <w:rFonts w:ascii="Arial" w:eastAsia="Calibri" w:hAnsi="Arial" w:cs="Arial"/>
                <w:sz w:val="20"/>
                <w:szCs w:val="20"/>
              </w:rPr>
            </w:pPr>
          </w:p>
        </w:tc>
      </w:tr>
    </w:tbl>
    <w:p w:rsidR="00847CDA" w:rsidRPr="00B93C5C" w:rsidRDefault="00847CDA" w:rsidP="00072B58">
      <w:pPr>
        <w:rPr>
          <w:rFonts w:ascii="Arial" w:eastAsia="Calibri" w:hAnsi="Arial" w:cs="Arial"/>
          <w:sz w:val="20"/>
          <w:szCs w:val="20"/>
        </w:rPr>
      </w:pPr>
    </w:p>
    <w:p w:rsidR="00847CDA" w:rsidRPr="00B93C5C" w:rsidRDefault="00847CDA" w:rsidP="00072B58">
      <w:pPr>
        <w:rPr>
          <w:rFonts w:ascii="Arial" w:eastAsia="Calibri" w:hAnsi="Arial" w:cs="Arial"/>
          <w:sz w:val="20"/>
          <w:szCs w:val="20"/>
        </w:rPr>
      </w:pPr>
    </w:p>
    <w:p w:rsidR="00900403" w:rsidRDefault="00900403" w:rsidP="00072B58">
      <w:pPr>
        <w:spacing w:after="160" w:line="259" w:lineRule="auto"/>
        <w:rPr>
          <w:rFonts w:ascii="Arial" w:hAnsi="Arial" w:cs="Arial"/>
          <w:b/>
          <w:sz w:val="20"/>
          <w:szCs w:val="20"/>
        </w:rPr>
      </w:pPr>
      <w:r>
        <w:rPr>
          <w:rFonts w:ascii="Arial" w:hAnsi="Arial" w:cs="Arial"/>
          <w:b/>
          <w:sz w:val="20"/>
          <w:szCs w:val="20"/>
        </w:rPr>
        <w:br w:type="page"/>
      </w:r>
    </w:p>
    <w:p w:rsidR="00847CDA" w:rsidRPr="00B93C5C" w:rsidRDefault="00847CDA" w:rsidP="00072B58">
      <w:pPr>
        <w:rPr>
          <w:rFonts w:ascii="Arial" w:hAnsi="Arial" w:cs="Arial"/>
          <w:b/>
          <w:sz w:val="20"/>
          <w:szCs w:val="20"/>
        </w:rPr>
      </w:pPr>
      <w:r w:rsidRPr="00B93C5C">
        <w:rPr>
          <w:rFonts w:ascii="Arial" w:hAnsi="Arial" w:cs="Arial"/>
          <w:b/>
          <w:sz w:val="20"/>
          <w:szCs w:val="20"/>
        </w:rPr>
        <w:lastRenderedPageBreak/>
        <w:t>Characteristics of Life Research</w:t>
      </w:r>
    </w:p>
    <w:p w:rsidR="00847CDA" w:rsidRPr="00B93C5C" w:rsidRDefault="00847CDA" w:rsidP="00072B58">
      <w:pPr>
        <w:rPr>
          <w:rFonts w:ascii="Arial" w:hAnsi="Arial" w:cs="Arial"/>
          <w:sz w:val="20"/>
          <w:szCs w:val="20"/>
        </w:rPr>
      </w:pPr>
      <w:r w:rsidRPr="00B93C5C">
        <w:rPr>
          <w:rFonts w:ascii="Arial" w:hAnsi="Arial" w:cs="Arial"/>
          <w:sz w:val="20"/>
          <w:szCs w:val="20"/>
        </w:rPr>
        <w:t>Name: _______________________________                            Team Name</w:t>
      </w:r>
      <w:proofErr w:type="gramStart"/>
      <w:r w:rsidRPr="00B93C5C">
        <w:rPr>
          <w:rFonts w:ascii="Arial" w:hAnsi="Arial" w:cs="Arial"/>
          <w:sz w:val="20"/>
          <w:szCs w:val="20"/>
        </w:rPr>
        <w:t>:_</w:t>
      </w:r>
      <w:proofErr w:type="gramEnd"/>
      <w:r w:rsidRPr="00B93C5C">
        <w:rPr>
          <w:rFonts w:ascii="Arial" w:hAnsi="Arial" w:cs="Arial"/>
          <w:sz w:val="20"/>
          <w:szCs w:val="20"/>
        </w:rPr>
        <w:t>_________________________</w:t>
      </w:r>
    </w:p>
    <w:p w:rsidR="00847CDA" w:rsidRPr="00B93C5C" w:rsidRDefault="00847CDA" w:rsidP="00072B58">
      <w:pPr>
        <w:rPr>
          <w:rFonts w:ascii="Arial" w:hAnsi="Arial" w:cs="Arial"/>
          <w:sz w:val="20"/>
          <w:szCs w:val="20"/>
        </w:rPr>
      </w:pPr>
      <w:r w:rsidRPr="00B93C5C">
        <w:rPr>
          <w:rFonts w:ascii="Arial" w:hAnsi="Arial" w:cs="Arial"/>
          <w:sz w:val="20"/>
          <w:szCs w:val="20"/>
        </w:rPr>
        <w:t>Topic: _______________________________</w:t>
      </w:r>
    </w:p>
    <w:p w:rsidR="00847CDA" w:rsidRPr="00B93C5C" w:rsidRDefault="00847CDA" w:rsidP="00072B58">
      <w:pPr>
        <w:rPr>
          <w:rFonts w:ascii="Arial" w:hAnsi="Arial" w:cs="Arial"/>
          <w:sz w:val="20"/>
          <w:szCs w:val="20"/>
        </w:rPr>
      </w:pPr>
      <w:r w:rsidRPr="00B93C5C">
        <w:rPr>
          <w:rFonts w:ascii="Arial" w:hAnsi="Arial" w:cs="Arial"/>
          <w:b/>
          <w:sz w:val="20"/>
          <w:szCs w:val="20"/>
        </w:rPr>
        <w:t>Expectations:</w:t>
      </w:r>
      <w:r w:rsidRPr="00B93C5C">
        <w:rPr>
          <w:rFonts w:ascii="Arial" w:hAnsi="Arial" w:cs="Arial"/>
          <w:sz w:val="20"/>
          <w:szCs w:val="20"/>
        </w:rPr>
        <w:t xml:space="preserve"> You will use time in the LMIC wisely.  You will find answers to the Guiding Questions listed below in order to help your team create a Power Point that will be presented to the class.  </w:t>
      </w:r>
    </w:p>
    <w:p w:rsidR="00847CDA" w:rsidRPr="00B93C5C" w:rsidRDefault="00847CDA" w:rsidP="00072B58">
      <w:pPr>
        <w:rPr>
          <w:rFonts w:ascii="Arial" w:hAnsi="Arial" w:cs="Arial"/>
          <w:sz w:val="20"/>
          <w:szCs w:val="20"/>
        </w:rPr>
      </w:pPr>
      <w:r w:rsidRPr="00B93C5C">
        <w:rPr>
          <w:rFonts w:ascii="Arial" w:hAnsi="Arial" w:cs="Arial"/>
          <w:b/>
          <w:sz w:val="20"/>
          <w:szCs w:val="20"/>
        </w:rPr>
        <w:t xml:space="preserve">Guiding Questions:  </w:t>
      </w:r>
      <w:r w:rsidRPr="00B93C5C">
        <w:rPr>
          <w:rFonts w:ascii="Arial" w:hAnsi="Arial" w:cs="Arial"/>
          <w:sz w:val="20"/>
          <w:szCs w:val="20"/>
        </w:rPr>
        <w:t>Write the questions selected by the class in the space provided below.  This will be collected when your Power Point is complete and is an individual grade.</w:t>
      </w:r>
    </w:p>
    <w:p w:rsidR="00847CDA" w:rsidRPr="00B93C5C" w:rsidRDefault="00847CDA" w:rsidP="00072B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847CDA" w:rsidRPr="00920C23" w:rsidTr="00C87D19">
        <w:tc>
          <w:tcPr>
            <w:tcW w:w="2337" w:type="dxa"/>
            <w:shd w:val="clear" w:color="auto" w:fill="auto"/>
          </w:tcPr>
          <w:p w:rsidR="00847CDA" w:rsidRPr="00C87D19" w:rsidRDefault="00847CDA" w:rsidP="00072B58">
            <w:pPr>
              <w:rPr>
                <w:rFonts w:ascii="Arial" w:hAnsi="Arial" w:cs="Arial"/>
                <w:sz w:val="20"/>
                <w:szCs w:val="20"/>
              </w:rPr>
            </w:pPr>
            <w:r w:rsidRPr="00C87D19">
              <w:rPr>
                <w:rFonts w:ascii="Arial" w:hAnsi="Arial" w:cs="Arial"/>
                <w:sz w:val="20"/>
                <w:szCs w:val="20"/>
              </w:rPr>
              <w:t>Guiding Question</w:t>
            </w:r>
          </w:p>
        </w:tc>
        <w:tc>
          <w:tcPr>
            <w:tcW w:w="2337" w:type="dxa"/>
            <w:shd w:val="clear" w:color="auto" w:fill="auto"/>
          </w:tcPr>
          <w:p w:rsidR="00847CDA" w:rsidRPr="00C87D19" w:rsidRDefault="00847CDA" w:rsidP="00072B58">
            <w:pPr>
              <w:rPr>
                <w:rFonts w:ascii="Arial" w:hAnsi="Arial" w:cs="Arial"/>
                <w:sz w:val="20"/>
                <w:szCs w:val="20"/>
              </w:rPr>
            </w:pPr>
            <w:r w:rsidRPr="00C87D19">
              <w:rPr>
                <w:rFonts w:ascii="Arial" w:hAnsi="Arial" w:cs="Arial"/>
                <w:sz w:val="20"/>
                <w:szCs w:val="20"/>
              </w:rPr>
              <w:t>Eukaryote</w:t>
            </w:r>
          </w:p>
        </w:tc>
        <w:tc>
          <w:tcPr>
            <w:tcW w:w="2338" w:type="dxa"/>
            <w:shd w:val="clear" w:color="auto" w:fill="auto"/>
          </w:tcPr>
          <w:p w:rsidR="00847CDA" w:rsidRPr="00C87D19" w:rsidRDefault="00847CDA" w:rsidP="00072B58">
            <w:pPr>
              <w:rPr>
                <w:rFonts w:ascii="Arial" w:hAnsi="Arial" w:cs="Arial"/>
                <w:sz w:val="20"/>
                <w:szCs w:val="20"/>
              </w:rPr>
            </w:pPr>
            <w:r w:rsidRPr="00C87D19">
              <w:rPr>
                <w:rFonts w:ascii="Arial" w:hAnsi="Arial" w:cs="Arial"/>
                <w:sz w:val="20"/>
                <w:szCs w:val="20"/>
              </w:rPr>
              <w:t>Prokaryote</w:t>
            </w:r>
          </w:p>
        </w:tc>
        <w:tc>
          <w:tcPr>
            <w:tcW w:w="2338" w:type="dxa"/>
            <w:shd w:val="clear" w:color="auto" w:fill="auto"/>
          </w:tcPr>
          <w:p w:rsidR="00847CDA" w:rsidRPr="00C87D19" w:rsidRDefault="00847CDA" w:rsidP="00072B58">
            <w:pPr>
              <w:rPr>
                <w:rFonts w:ascii="Arial" w:hAnsi="Arial" w:cs="Arial"/>
                <w:sz w:val="20"/>
                <w:szCs w:val="20"/>
              </w:rPr>
            </w:pPr>
            <w:r w:rsidRPr="00C87D19">
              <w:rPr>
                <w:rFonts w:ascii="Arial" w:hAnsi="Arial" w:cs="Arial"/>
                <w:sz w:val="20"/>
                <w:szCs w:val="20"/>
              </w:rPr>
              <w:t>Virus</w:t>
            </w:r>
          </w:p>
        </w:tc>
      </w:tr>
      <w:tr w:rsidR="00847CDA" w:rsidRPr="00920C23" w:rsidTr="00C87D19">
        <w:tc>
          <w:tcPr>
            <w:tcW w:w="2337" w:type="dxa"/>
            <w:shd w:val="clear" w:color="auto" w:fill="auto"/>
          </w:tcPr>
          <w:p w:rsidR="00847CDA" w:rsidRPr="00C87D19" w:rsidRDefault="00847CDA" w:rsidP="00072B58">
            <w:pPr>
              <w:rPr>
                <w:rFonts w:ascii="Arial" w:hAnsi="Arial" w:cs="Arial"/>
                <w:sz w:val="20"/>
                <w:szCs w:val="20"/>
              </w:rPr>
            </w:pPr>
          </w:p>
          <w:p w:rsidR="00847CDA" w:rsidRPr="00C87D19" w:rsidRDefault="00847CDA" w:rsidP="00072B58">
            <w:pPr>
              <w:rPr>
                <w:rFonts w:ascii="Arial" w:hAnsi="Arial" w:cs="Arial"/>
                <w:sz w:val="20"/>
                <w:szCs w:val="20"/>
              </w:rPr>
            </w:pPr>
          </w:p>
          <w:p w:rsidR="00847CDA" w:rsidRPr="00C87D19" w:rsidRDefault="00847CDA" w:rsidP="00072B58">
            <w:pPr>
              <w:rPr>
                <w:rFonts w:ascii="Arial" w:hAnsi="Arial" w:cs="Arial"/>
                <w:sz w:val="20"/>
                <w:szCs w:val="20"/>
              </w:rPr>
            </w:pPr>
          </w:p>
          <w:p w:rsidR="00847CDA" w:rsidRPr="00C87D19" w:rsidRDefault="00847CDA" w:rsidP="00072B58">
            <w:pPr>
              <w:rPr>
                <w:rFonts w:ascii="Arial" w:hAnsi="Arial" w:cs="Arial"/>
                <w:sz w:val="20"/>
                <w:szCs w:val="20"/>
              </w:rPr>
            </w:pPr>
            <w:r w:rsidRPr="00C87D19">
              <w:rPr>
                <w:rFonts w:ascii="Arial" w:hAnsi="Arial" w:cs="Arial"/>
                <w:sz w:val="20"/>
                <w:szCs w:val="20"/>
              </w:rPr>
              <w:t>Reproduction</w:t>
            </w:r>
          </w:p>
          <w:p w:rsidR="00847CDA" w:rsidRPr="00C87D19" w:rsidRDefault="00847CDA" w:rsidP="00072B58">
            <w:pPr>
              <w:rPr>
                <w:rFonts w:ascii="Arial" w:hAnsi="Arial" w:cs="Arial"/>
                <w:sz w:val="20"/>
                <w:szCs w:val="20"/>
              </w:rPr>
            </w:pPr>
          </w:p>
          <w:p w:rsidR="00847CDA" w:rsidRPr="00C87D19" w:rsidRDefault="00847CDA" w:rsidP="00072B58">
            <w:pPr>
              <w:rPr>
                <w:rFonts w:ascii="Arial" w:hAnsi="Arial" w:cs="Arial"/>
                <w:sz w:val="20"/>
                <w:szCs w:val="20"/>
              </w:rPr>
            </w:pPr>
          </w:p>
          <w:p w:rsidR="00847CDA" w:rsidRPr="00C87D19" w:rsidRDefault="00847CDA" w:rsidP="00072B58">
            <w:pPr>
              <w:rPr>
                <w:rFonts w:ascii="Arial" w:hAnsi="Arial" w:cs="Arial"/>
                <w:sz w:val="20"/>
                <w:szCs w:val="20"/>
              </w:rPr>
            </w:pPr>
          </w:p>
        </w:tc>
        <w:tc>
          <w:tcPr>
            <w:tcW w:w="2337" w:type="dxa"/>
            <w:shd w:val="clear" w:color="auto" w:fill="auto"/>
          </w:tcPr>
          <w:p w:rsidR="00847CDA" w:rsidRPr="00C87D19" w:rsidRDefault="00847CDA" w:rsidP="00072B58">
            <w:pPr>
              <w:rPr>
                <w:rFonts w:ascii="Arial" w:hAnsi="Arial" w:cs="Arial"/>
                <w:sz w:val="20"/>
                <w:szCs w:val="20"/>
              </w:rPr>
            </w:pPr>
          </w:p>
        </w:tc>
        <w:tc>
          <w:tcPr>
            <w:tcW w:w="2338" w:type="dxa"/>
            <w:shd w:val="clear" w:color="auto" w:fill="auto"/>
          </w:tcPr>
          <w:p w:rsidR="00847CDA" w:rsidRPr="00C87D19" w:rsidRDefault="00847CDA" w:rsidP="00072B58">
            <w:pPr>
              <w:rPr>
                <w:rFonts w:ascii="Arial" w:hAnsi="Arial" w:cs="Arial"/>
                <w:sz w:val="20"/>
                <w:szCs w:val="20"/>
              </w:rPr>
            </w:pPr>
          </w:p>
        </w:tc>
        <w:tc>
          <w:tcPr>
            <w:tcW w:w="2338" w:type="dxa"/>
            <w:shd w:val="clear" w:color="auto" w:fill="auto"/>
          </w:tcPr>
          <w:p w:rsidR="00847CDA" w:rsidRPr="00C87D19" w:rsidRDefault="00847CDA" w:rsidP="00072B58">
            <w:pPr>
              <w:rPr>
                <w:rFonts w:ascii="Arial" w:hAnsi="Arial" w:cs="Arial"/>
                <w:sz w:val="20"/>
                <w:szCs w:val="20"/>
              </w:rPr>
            </w:pPr>
          </w:p>
        </w:tc>
      </w:tr>
      <w:tr w:rsidR="00847CDA" w:rsidRPr="00920C23" w:rsidTr="00C87D19">
        <w:tc>
          <w:tcPr>
            <w:tcW w:w="2337" w:type="dxa"/>
            <w:shd w:val="clear" w:color="auto" w:fill="auto"/>
          </w:tcPr>
          <w:p w:rsidR="00847CDA" w:rsidRPr="00C87D19" w:rsidRDefault="00847CDA" w:rsidP="00072B58">
            <w:pPr>
              <w:rPr>
                <w:rFonts w:ascii="Arial" w:hAnsi="Arial" w:cs="Arial"/>
                <w:sz w:val="20"/>
                <w:szCs w:val="20"/>
              </w:rPr>
            </w:pPr>
          </w:p>
          <w:p w:rsidR="00847CDA" w:rsidRPr="00C87D19" w:rsidRDefault="00847CDA" w:rsidP="00072B58">
            <w:pPr>
              <w:rPr>
                <w:rFonts w:ascii="Arial" w:hAnsi="Arial" w:cs="Arial"/>
                <w:sz w:val="20"/>
                <w:szCs w:val="20"/>
              </w:rPr>
            </w:pPr>
          </w:p>
          <w:p w:rsidR="00847CDA" w:rsidRPr="00C87D19" w:rsidRDefault="00847CDA" w:rsidP="00072B58">
            <w:pPr>
              <w:rPr>
                <w:rFonts w:ascii="Arial" w:hAnsi="Arial" w:cs="Arial"/>
                <w:sz w:val="20"/>
                <w:szCs w:val="20"/>
              </w:rPr>
            </w:pPr>
          </w:p>
          <w:p w:rsidR="00847CDA" w:rsidRPr="00C87D19" w:rsidRDefault="00847CDA" w:rsidP="00072B58">
            <w:pPr>
              <w:rPr>
                <w:rFonts w:ascii="Arial" w:hAnsi="Arial" w:cs="Arial"/>
                <w:sz w:val="20"/>
                <w:szCs w:val="20"/>
              </w:rPr>
            </w:pPr>
            <w:r w:rsidRPr="00C87D19">
              <w:rPr>
                <w:rFonts w:ascii="Arial" w:hAnsi="Arial" w:cs="Arial"/>
                <w:sz w:val="20"/>
                <w:szCs w:val="20"/>
              </w:rPr>
              <w:t>Heredity</w:t>
            </w:r>
          </w:p>
          <w:p w:rsidR="00847CDA" w:rsidRPr="00C87D19" w:rsidRDefault="00847CDA" w:rsidP="00072B58">
            <w:pPr>
              <w:rPr>
                <w:rFonts w:ascii="Arial" w:hAnsi="Arial" w:cs="Arial"/>
                <w:sz w:val="20"/>
                <w:szCs w:val="20"/>
              </w:rPr>
            </w:pPr>
          </w:p>
          <w:p w:rsidR="00847CDA" w:rsidRPr="00C87D19" w:rsidRDefault="00847CDA" w:rsidP="00072B58">
            <w:pPr>
              <w:rPr>
                <w:rFonts w:ascii="Arial" w:hAnsi="Arial" w:cs="Arial"/>
                <w:sz w:val="20"/>
                <w:szCs w:val="20"/>
              </w:rPr>
            </w:pPr>
          </w:p>
          <w:p w:rsidR="00847CDA" w:rsidRPr="00C87D19" w:rsidRDefault="00847CDA" w:rsidP="00072B58">
            <w:pPr>
              <w:rPr>
                <w:rFonts w:ascii="Arial" w:hAnsi="Arial" w:cs="Arial"/>
                <w:sz w:val="20"/>
                <w:szCs w:val="20"/>
              </w:rPr>
            </w:pPr>
          </w:p>
        </w:tc>
        <w:tc>
          <w:tcPr>
            <w:tcW w:w="2337" w:type="dxa"/>
            <w:shd w:val="clear" w:color="auto" w:fill="auto"/>
          </w:tcPr>
          <w:p w:rsidR="00847CDA" w:rsidRPr="00C87D19" w:rsidRDefault="00847CDA" w:rsidP="00072B58">
            <w:pPr>
              <w:rPr>
                <w:rFonts w:ascii="Arial" w:hAnsi="Arial" w:cs="Arial"/>
                <w:sz w:val="20"/>
                <w:szCs w:val="20"/>
              </w:rPr>
            </w:pPr>
          </w:p>
        </w:tc>
        <w:tc>
          <w:tcPr>
            <w:tcW w:w="2338" w:type="dxa"/>
            <w:shd w:val="clear" w:color="auto" w:fill="auto"/>
          </w:tcPr>
          <w:p w:rsidR="00847CDA" w:rsidRPr="00C87D19" w:rsidRDefault="00847CDA" w:rsidP="00072B58">
            <w:pPr>
              <w:rPr>
                <w:rFonts w:ascii="Arial" w:hAnsi="Arial" w:cs="Arial"/>
                <w:sz w:val="20"/>
                <w:szCs w:val="20"/>
              </w:rPr>
            </w:pPr>
          </w:p>
        </w:tc>
        <w:tc>
          <w:tcPr>
            <w:tcW w:w="2338" w:type="dxa"/>
            <w:shd w:val="clear" w:color="auto" w:fill="auto"/>
          </w:tcPr>
          <w:p w:rsidR="00847CDA" w:rsidRPr="00C87D19" w:rsidRDefault="00847CDA" w:rsidP="00072B58">
            <w:pPr>
              <w:rPr>
                <w:rFonts w:ascii="Arial" w:hAnsi="Arial" w:cs="Arial"/>
                <w:sz w:val="20"/>
                <w:szCs w:val="20"/>
              </w:rPr>
            </w:pPr>
          </w:p>
        </w:tc>
      </w:tr>
      <w:tr w:rsidR="00847CDA" w:rsidRPr="00920C23" w:rsidTr="00C87D19">
        <w:tc>
          <w:tcPr>
            <w:tcW w:w="2337" w:type="dxa"/>
            <w:shd w:val="clear" w:color="auto" w:fill="auto"/>
          </w:tcPr>
          <w:p w:rsidR="00847CDA" w:rsidRPr="00C87D19" w:rsidRDefault="00847CDA" w:rsidP="00072B58">
            <w:pPr>
              <w:rPr>
                <w:rFonts w:ascii="Arial" w:hAnsi="Arial" w:cs="Arial"/>
                <w:sz w:val="20"/>
                <w:szCs w:val="20"/>
              </w:rPr>
            </w:pPr>
          </w:p>
          <w:p w:rsidR="00847CDA" w:rsidRPr="00C87D19" w:rsidRDefault="00847CDA" w:rsidP="00072B58">
            <w:pPr>
              <w:rPr>
                <w:rFonts w:ascii="Arial" w:hAnsi="Arial" w:cs="Arial"/>
                <w:sz w:val="20"/>
                <w:szCs w:val="20"/>
              </w:rPr>
            </w:pPr>
          </w:p>
          <w:p w:rsidR="00847CDA" w:rsidRPr="00C87D19" w:rsidRDefault="00847CDA" w:rsidP="00072B58">
            <w:pPr>
              <w:rPr>
                <w:rFonts w:ascii="Arial" w:hAnsi="Arial" w:cs="Arial"/>
                <w:sz w:val="20"/>
                <w:szCs w:val="20"/>
              </w:rPr>
            </w:pPr>
          </w:p>
          <w:p w:rsidR="00847CDA" w:rsidRPr="00C87D19" w:rsidRDefault="00847CDA" w:rsidP="00072B58">
            <w:pPr>
              <w:rPr>
                <w:rFonts w:ascii="Arial" w:hAnsi="Arial" w:cs="Arial"/>
                <w:sz w:val="20"/>
                <w:szCs w:val="20"/>
              </w:rPr>
            </w:pPr>
            <w:r w:rsidRPr="00C87D19">
              <w:rPr>
                <w:rFonts w:ascii="Arial" w:hAnsi="Arial" w:cs="Arial"/>
                <w:sz w:val="20"/>
                <w:szCs w:val="20"/>
              </w:rPr>
              <w:t>Homeostasis</w:t>
            </w:r>
          </w:p>
          <w:p w:rsidR="00847CDA" w:rsidRPr="00C87D19" w:rsidRDefault="00847CDA" w:rsidP="00072B58">
            <w:pPr>
              <w:rPr>
                <w:rFonts w:ascii="Arial" w:hAnsi="Arial" w:cs="Arial"/>
                <w:sz w:val="20"/>
                <w:szCs w:val="20"/>
              </w:rPr>
            </w:pPr>
          </w:p>
          <w:p w:rsidR="00847CDA" w:rsidRPr="00C87D19" w:rsidRDefault="00847CDA" w:rsidP="00072B58">
            <w:pPr>
              <w:rPr>
                <w:rFonts w:ascii="Arial" w:hAnsi="Arial" w:cs="Arial"/>
                <w:sz w:val="20"/>
                <w:szCs w:val="20"/>
              </w:rPr>
            </w:pPr>
          </w:p>
          <w:p w:rsidR="00847CDA" w:rsidRPr="00C87D19" w:rsidRDefault="00847CDA" w:rsidP="00072B58">
            <w:pPr>
              <w:rPr>
                <w:rFonts w:ascii="Arial" w:hAnsi="Arial" w:cs="Arial"/>
                <w:sz w:val="20"/>
                <w:szCs w:val="20"/>
              </w:rPr>
            </w:pPr>
          </w:p>
        </w:tc>
        <w:tc>
          <w:tcPr>
            <w:tcW w:w="2337" w:type="dxa"/>
            <w:shd w:val="clear" w:color="auto" w:fill="auto"/>
          </w:tcPr>
          <w:p w:rsidR="00847CDA" w:rsidRPr="00C87D19" w:rsidRDefault="00847CDA" w:rsidP="00072B58">
            <w:pPr>
              <w:rPr>
                <w:rFonts w:ascii="Arial" w:hAnsi="Arial" w:cs="Arial"/>
                <w:sz w:val="20"/>
                <w:szCs w:val="20"/>
              </w:rPr>
            </w:pPr>
          </w:p>
        </w:tc>
        <w:tc>
          <w:tcPr>
            <w:tcW w:w="2338" w:type="dxa"/>
            <w:shd w:val="clear" w:color="auto" w:fill="auto"/>
          </w:tcPr>
          <w:p w:rsidR="00847CDA" w:rsidRPr="00C87D19" w:rsidRDefault="00847CDA" w:rsidP="00072B58">
            <w:pPr>
              <w:rPr>
                <w:rFonts w:ascii="Arial" w:hAnsi="Arial" w:cs="Arial"/>
                <w:sz w:val="20"/>
                <w:szCs w:val="20"/>
              </w:rPr>
            </w:pPr>
          </w:p>
        </w:tc>
        <w:tc>
          <w:tcPr>
            <w:tcW w:w="2338" w:type="dxa"/>
            <w:shd w:val="clear" w:color="auto" w:fill="auto"/>
          </w:tcPr>
          <w:p w:rsidR="00847CDA" w:rsidRPr="00C87D19" w:rsidRDefault="00847CDA" w:rsidP="00072B58">
            <w:pPr>
              <w:rPr>
                <w:rFonts w:ascii="Arial" w:hAnsi="Arial" w:cs="Arial"/>
                <w:sz w:val="20"/>
                <w:szCs w:val="20"/>
              </w:rPr>
            </w:pPr>
          </w:p>
        </w:tc>
      </w:tr>
      <w:tr w:rsidR="00847CDA" w:rsidRPr="00920C23" w:rsidTr="00C87D19">
        <w:tc>
          <w:tcPr>
            <w:tcW w:w="2337" w:type="dxa"/>
            <w:shd w:val="clear" w:color="auto" w:fill="auto"/>
          </w:tcPr>
          <w:p w:rsidR="00847CDA" w:rsidRPr="00C87D19" w:rsidRDefault="00847CDA" w:rsidP="00072B58">
            <w:pPr>
              <w:rPr>
                <w:rFonts w:ascii="Arial" w:hAnsi="Arial" w:cs="Arial"/>
                <w:sz w:val="20"/>
                <w:szCs w:val="20"/>
              </w:rPr>
            </w:pPr>
          </w:p>
          <w:p w:rsidR="00847CDA" w:rsidRPr="00C87D19" w:rsidRDefault="00847CDA" w:rsidP="00072B58">
            <w:pPr>
              <w:rPr>
                <w:rFonts w:ascii="Arial" w:hAnsi="Arial" w:cs="Arial"/>
                <w:sz w:val="20"/>
                <w:szCs w:val="20"/>
              </w:rPr>
            </w:pPr>
          </w:p>
          <w:p w:rsidR="00847CDA" w:rsidRPr="00C87D19" w:rsidRDefault="00847CDA" w:rsidP="00072B58">
            <w:pPr>
              <w:rPr>
                <w:rFonts w:ascii="Arial" w:hAnsi="Arial" w:cs="Arial"/>
                <w:sz w:val="20"/>
                <w:szCs w:val="20"/>
              </w:rPr>
            </w:pPr>
          </w:p>
          <w:p w:rsidR="00847CDA" w:rsidRPr="00C87D19" w:rsidRDefault="00847CDA" w:rsidP="00072B58">
            <w:pPr>
              <w:rPr>
                <w:rFonts w:ascii="Arial" w:hAnsi="Arial" w:cs="Arial"/>
                <w:sz w:val="20"/>
                <w:szCs w:val="20"/>
              </w:rPr>
            </w:pPr>
            <w:r w:rsidRPr="00C87D19">
              <w:rPr>
                <w:rFonts w:ascii="Arial" w:hAnsi="Arial" w:cs="Arial"/>
                <w:sz w:val="20"/>
                <w:szCs w:val="20"/>
              </w:rPr>
              <w:t>Energy Use</w:t>
            </w:r>
          </w:p>
          <w:p w:rsidR="00847CDA" w:rsidRPr="00C87D19" w:rsidRDefault="00847CDA" w:rsidP="00072B58">
            <w:pPr>
              <w:rPr>
                <w:rFonts w:ascii="Arial" w:hAnsi="Arial" w:cs="Arial"/>
                <w:sz w:val="20"/>
                <w:szCs w:val="20"/>
              </w:rPr>
            </w:pPr>
          </w:p>
          <w:p w:rsidR="00847CDA" w:rsidRPr="00C87D19" w:rsidRDefault="00847CDA" w:rsidP="00072B58">
            <w:pPr>
              <w:rPr>
                <w:rFonts w:ascii="Arial" w:hAnsi="Arial" w:cs="Arial"/>
                <w:sz w:val="20"/>
                <w:szCs w:val="20"/>
              </w:rPr>
            </w:pPr>
          </w:p>
          <w:p w:rsidR="00847CDA" w:rsidRPr="00C87D19" w:rsidRDefault="00847CDA" w:rsidP="00072B58">
            <w:pPr>
              <w:rPr>
                <w:rFonts w:ascii="Arial" w:hAnsi="Arial" w:cs="Arial"/>
                <w:sz w:val="20"/>
                <w:szCs w:val="20"/>
              </w:rPr>
            </w:pPr>
          </w:p>
        </w:tc>
        <w:tc>
          <w:tcPr>
            <w:tcW w:w="2337" w:type="dxa"/>
            <w:shd w:val="clear" w:color="auto" w:fill="auto"/>
          </w:tcPr>
          <w:p w:rsidR="00847CDA" w:rsidRPr="00C87D19" w:rsidRDefault="00847CDA" w:rsidP="00072B58">
            <w:pPr>
              <w:rPr>
                <w:rFonts w:ascii="Arial" w:hAnsi="Arial" w:cs="Arial"/>
                <w:sz w:val="20"/>
                <w:szCs w:val="20"/>
              </w:rPr>
            </w:pPr>
          </w:p>
        </w:tc>
        <w:tc>
          <w:tcPr>
            <w:tcW w:w="2338" w:type="dxa"/>
            <w:shd w:val="clear" w:color="auto" w:fill="auto"/>
          </w:tcPr>
          <w:p w:rsidR="00847CDA" w:rsidRPr="00C87D19" w:rsidRDefault="00847CDA" w:rsidP="00072B58">
            <w:pPr>
              <w:rPr>
                <w:rFonts w:ascii="Arial" w:hAnsi="Arial" w:cs="Arial"/>
                <w:sz w:val="20"/>
                <w:szCs w:val="20"/>
              </w:rPr>
            </w:pPr>
          </w:p>
        </w:tc>
        <w:tc>
          <w:tcPr>
            <w:tcW w:w="2338" w:type="dxa"/>
            <w:shd w:val="clear" w:color="auto" w:fill="auto"/>
          </w:tcPr>
          <w:p w:rsidR="00847CDA" w:rsidRPr="00C87D19" w:rsidRDefault="00847CDA" w:rsidP="00072B58">
            <w:pPr>
              <w:rPr>
                <w:rFonts w:ascii="Arial" w:hAnsi="Arial" w:cs="Arial"/>
                <w:sz w:val="20"/>
                <w:szCs w:val="20"/>
              </w:rPr>
            </w:pPr>
          </w:p>
        </w:tc>
      </w:tr>
      <w:tr w:rsidR="00847CDA" w:rsidRPr="00920C23" w:rsidTr="00C87D19">
        <w:tc>
          <w:tcPr>
            <w:tcW w:w="2337" w:type="dxa"/>
            <w:shd w:val="clear" w:color="auto" w:fill="auto"/>
          </w:tcPr>
          <w:p w:rsidR="00847CDA" w:rsidRPr="00C87D19" w:rsidRDefault="00847CDA" w:rsidP="00072B58">
            <w:pPr>
              <w:rPr>
                <w:rFonts w:ascii="Arial" w:hAnsi="Arial" w:cs="Arial"/>
                <w:sz w:val="20"/>
                <w:szCs w:val="20"/>
              </w:rPr>
            </w:pPr>
          </w:p>
          <w:p w:rsidR="00847CDA" w:rsidRPr="00C87D19" w:rsidRDefault="00847CDA" w:rsidP="00072B58">
            <w:pPr>
              <w:rPr>
                <w:rFonts w:ascii="Arial" w:hAnsi="Arial" w:cs="Arial"/>
                <w:sz w:val="20"/>
                <w:szCs w:val="20"/>
              </w:rPr>
            </w:pPr>
          </w:p>
          <w:p w:rsidR="00847CDA" w:rsidRPr="00C87D19" w:rsidRDefault="00847CDA" w:rsidP="00072B58">
            <w:pPr>
              <w:rPr>
                <w:rFonts w:ascii="Arial" w:hAnsi="Arial" w:cs="Arial"/>
                <w:sz w:val="20"/>
                <w:szCs w:val="20"/>
              </w:rPr>
            </w:pPr>
          </w:p>
          <w:p w:rsidR="00847CDA" w:rsidRPr="00C87D19" w:rsidRDefault="00847CDA" w:rsidP="00072B58">
            <w:pPr>
              <w:rPr>
                <w:rFonts w:ascii="Arial" w:hAnsi="Arial" w:cs="Arial"/>
                <w:sz w:val="20"/>
                <w:szCs w:val="20"/>
              </w:rPr>
            </w:pPr>
            <w:r w:rsidRPr="00C87D19">
              <w:rPr>
                <w:rFonts w:ascii="Arial" w:hAnsi="Arial" w:cs="Arial"/>
                <w:sz w:val="20"/>
                <w:szCs w:val="20"/>
              </w:rPr>
              <w:t>Size</w:t>
            </w:r>
          </w:p>
          <w:p w:rsidR="00847CDA" w:rsidRPr="00C87D19" w:rsidRDefault="00847CDA" w:rsidP="00072B58">
            <w:pPr>
              <w:rPr>
                <w:rFonts w:ascii="Arial" w:hAnsi="Arial" w:cs="Arial"/>
                <w:sz w:val="20"/>
                <w:szCs w:val="20"/>
              </w:rPr>
            </w:pPr>
          </w:p>
          <w:p w:rsidR="00847CDA" w:rsidRPr="00C87D19" w:rsidRDefault="00847CDA" w:rsidP="00072B58">
            <w:pPr>
              <w:rPr>
                <w:rFonts w:ascii="Arial" w:hAnsi="Arial" w:cs="Arial"/>
                <w:sz w:val="20"/>
                <w:szCs w:val="20"/>
              </w:rPr>
            </w:pPr>
          </w:p>
          <w:p w:rsidR="00847CDA" w:rsidRPr="00C87D19" w:rsidRDefault="00847CDA" w:rsidP="00072B58">
            <w:pPr>
              <w:rPr>
                <w:rFonts w:ascii="Arial" w:hAnsi="Arial" w:cs="Arial"/>
                <w:sz w:val="20"/>
                <w:szCs w:val="20"/>
              </w:rPr>
            </w:pPr>
          </w:p>
        </w:tc>
        <w:tc>
          <w:tcPr>
            <w:tcW w:w="2337" w:type="dxa"/>
            <w:shd w:val="clear" w:color="auto" w:fill="auto"/>
          </w:tcPr>
          <w:p w:rsidR="00847CDA" w:rsidRPr="00C87D19" w:rsidRDefault="00847CDA" w:rsidP="00072B58">
            <w:pPr>
              <w:rPr>
                <w:rFonts w:ascii="Arial" w:hAnsi="Arial" w:cs="Arial"/>
                <w:sz w:val="20"/>
                <w:szCs w:val="20"/>
              </w:rPr>
            </w:pPr>
          </w:p>
        </w:tc>
        <w:tc>
          <w:tcPr>
            <w:tcW w:w="2338" w:type="dxa"/>
            <w:shd w:val="clear" w:color="auto" w:fill="auto"/>
          </w:tcPr>
          <w:p w:rsidR="00847CDA" w:rsidRPr="00C87D19" w:rsidRDefault="00847CDA" w:rsidP="00072B58">
            <w:pPr>
              <w:rPr>
                <w:rFonts w:ascii="Arial" w:hAnsi="Arial" w:cs="Arial"/>
                <w:sz w:val="20"/>
                <w:szCs w:val="20"/>
              </w:rPr>
            </w:pPr>
          </w:p>
        </w:tc>
        <w:tc>
          <w:tcPr>
            <w:tcW w:w="2338" w:type="dxa"/>
            <w:shd w:val="clear" w:color="auto" w:fill="auto"/>
          </w:tcPr>
          <w:p w:rsidR="00847CDA" w:rsidRPr="00C87D19" w:rsidRDefault="00847CDA" w:rsidP="00072B58">
            <w:pPr>
              <w:rPr>
                <w:rFonts w:ascii="Arial" w:hAnsi="Arial" w:cs="Arial"/>
                <w:sz w:val="20"/>
                <w:szCs w:val="20"/>
              </w:rPr>
            </w:pPr>
          </w:p>
        </w:tc>
      </w:tr>
      <w:tr w:rsidR="00847CDA" w:rsidRPr="00920C23" w:rsidTr="00C87D19">
        <w:tc>
          <w:tcPr>
            <w:tcW w:w="2337" w:type="dxa"/>
            <w:shd w:val="clear" w:color="auto" w:fill="auto"/>
          </w:tcPr>
          <w:p w:rsidR="00847CDA" w:rsidRPr="00C87D19" w:rsidRDefault="00847CDA" w:rsidP="00072B58">
            <w:pPr>
              <w:rPr>
                <w:rFonts w:ascii="Arial" w:hAnsi="Arial" w:cs="Arial"/>
                <w:sz w:val="20"/>
                <w:szCs w:val="20"/>
              </w:rPr>
            </w:pPr>
          </w:p>
          <w:p w:rsidR="00847CDA" w:rsidRPr="00C87D19" w:rsidRDefault="00847CDA" w:rsidP="00072B58">
            <w:pPr>
              <w:rPr>
                <w:rFonts w:ascii="Arial" w:hAnsi="Arial" w:cs="Arial"/>
                <w:sz w:val="20"/>
                <w:szCs w:val="20"/>
              </w:rPr>
            </w:pPr>
          </w:p>
          <w:p w:rsidR="00847CDA" w:rsidRPr="00C87D19" w:rsidRDefault="00847CDA" w:rsidP="00072B58">
            <w:pPr>
              <w:rPr>
                <w:rFonts w:ascii="Arial" w:hAnsi="Arial" w:cs="Arial"/>
                <w:sz w:val="20"/>
                <w:szCs w:val="20"/>
              </w:rPr>
            </w:pPr>
          </w:p>
          <w:p w:rsidR="00847CDA" w:rsidRPr="00C87D19" w:rsidRDefault="00847CDA" w:rsidP="00072B58">
            <w:pPr>
              <w:rPr>
                <w:rFonts w:ascii="Arial" w:hAnsi="Arial" w:cs="Arial"/>
                <w:sz w:val="20"/>
                <w:szCs w:val="20"/>
              </w:rPr>
            </w:pPr>
            <w:r w:rsidRPr="00C87D19">
              <w:rPr>
                <w:rFonts w:ascii="Arial" w:hAnsi="Arial" w:cs="Arial"/>
                <w:sz w:val="20"/>
                <w:szCs w:val="20"/>
              </w:rPr>
              <w:t>Examples:</w:t>
            </w:r>
          </w:p>
          <w:p w:rsidR="00847CDA" w:rsidRPr="00C87D19" w:rsidRDefault="00847CDA" w:rsidP="00072B58">
            <w:pPr>
              <w:rPr>
                <w:rFonts w:ascii="Arial" w:hAnsi="Arial" w:cs="Arial"/>
                <w:sz w:val="20"/>
                <w:szCs w:val="20"/>
              </w:rPr>
            </w:pPr>
          </w:p>
          <w:p w:rsidR="00847CDA" w:rsidRPr="00C87D19" w:rsidRDefault="00847CDA" w:rsidP="00072B58">
            <w:pPr>
              <w:rPr>
                <w:rFonts w:ascii="Arial" w:hAnsi="Arial" w:cs="Arial"/>
                <w:sz w:val="20"/>
                <w:szCs w:val="20"/>
              </w:rPr>
            </w:pPr>
          </w:p>
          <w:p w:rsidR="00847CDA" w:rsidRPr="00C87D19" w:rsidRDefault="00847CDA" w:rsidP="00072B58">
            <w:pPr>
              <w:rPr>
                <w:rFonts w:ascii="Arial" w:hAnsi="Arial" w:cs="Arial"/>
                <w:sz w:val="20"/>
                <w:szCs w:val="20"/>
              </w:rPr>
            </w:pPr>
          </w:p>
        </w:tc>
        <w:tc>
          <w:tcPr>
            <w:tcW w:w="2337" w:type="dxa"/>
            <w:shd w:val="clear" w:color="auto" w:fill="auto"/>
          </w:tcPr>
          <w:p w:rsidR="00847CDA" w:rsidRPr="00C87D19" w:rsidRDefault="00847CDA" w:rsidP="00072B58">
            <w:pPr>
              <w:rPr>
                <w:rFonts w:ascii="Arial" w:hAnsi="Arial" w:cs="Arial"/>
                <w:sz w:val="20"/>
                <w:szCs w:val="20"/>
              </w:rPr>
            </w:pPr>
          </w:p>
        </w:tc>
        <w:tc>
          <w:tcPr>
            <w:tcW w:w="2338" w:type="dxa"/>
            <w:shd w:val="clear" w:color="auto" w:fill="auto"/>
          </w:tcPr>
          <w:p w:rsidR="00847CDA" w:rsidRPr="00C87D19" w:rsidRDefault="00847CDA" w:rsidP="00072B58">
            <w:pPr>
              <w:rPr>
                <w:rFonts w:ascii="Arial" w:hAnsi="Arial" w:cs="Arial"/>
                <w:sz w:val="20"/>
                <w:szCs w:val="20"/>
              </w:rPr>
            </w:pPr>
          </w:p>
        </w:tc>
        <w:tc>
          <w:tcPr>
            <w:tcW w:w="2338" w:type="dxa"/>
            <w:shd w:val="clear" w:color="auto" w:fill="auto"/>
          </w:tcPr>
          <w:p w:rsidR="00847CDA" w:rsidRPr="00C87D19" w:rsidRDefault="00847CDA" w:rsidP="00072B58">
            <w:pPr>
              <w:rPr>
                <w:rFonts w:ascii="Arial" w:hAnsi="Arial" w:cs="Arial"/>
                <w:sz w:val="20"/>
                <w:szCs w:val="20"/>
              </w:rPr>
            </w:pPr>
          </w:p>
        </w:tc>
      </w:tr>
      <w:tr w:rsidR="00847CDA" w:rsidRPr="00920C23" w:rsidTr="00C87D19">
        <w:tc>
          <w:tcPr>
            <w:tcW w:w="2337" w:type="dxa"/>
            <w:shd w:val="clear" w:color="auto" w:fill="auto"/>
          </w:tcPr>
          <w:p w:rsidR="00847CDA" w:rsidRPr="00C87D19" w:rsidRDefault="00847CDA" w:rsidP="00072B58">
            <w:pPr>
              <w:rPr>
                <w:rFonts w:ascii="Arial" w:hAnsi="Arial" w:cs="Arial"/>
                <w:sz w:val="20"/>
                <w:szCs w:val="20"/>
              </w:rPr>
            </w:pPr>
          </w:p>
          <w:p w:rsidR="00847CDA" w:rsidRPr="00C87D19" w:rsidRDefault="00847CDA" w:rsidP="00072B58">
            <w:pPr>
              <w:rPr>
                <w:rFonts w:ascii="Arial" w:hAnsi="Arial" w:cs="Arial"/>
                <w:sz w:val="20"/>
                <w:szCs w:val="20"/>
              </w:rPr>
            </w:pPr>
          </w:p>
          <w:p w:rsidR="00847CDA" w:rsidRPr="00C87D19" w:rsidRDefault="00847CDA" w:rsidP="00072B58">
            <w:pPr>
              <w:rPr>
                <w:rFonts w:ascii="Arial" w:hAnsi="Arial" w:cs="Arial"/>
                <w:sz w:val="20"/>
                <w:szCs w:val="20"/>
              </w:rPr>
            </w:pPr>
          </w:p>
          <w:p w:rsidR="00847CDA" w:rsidRPr="00C87D19" w:rsidRDefault="00847CDA" w:rsidP="00072B58">
            <w:pPr>
              <w:rPr>
                <w:rFonts w:ascii="Arial" w:hAnsi="Arial" w:cs="Arial"/>
                <w:sz w:val="20"/>
                <w:szCs w:val="20"/>
              </w:rPr>
            </w:pPr>
            <w:r w:rsidRPr="00C87D19">
              <w:rPr>
                <w:rFonts w:ascii="Arial" w:hAnsi="Arial" w:cs="Arial"/>
                <w:sz w:val="20"/>
                <w:szCs w:val="20"/>
              </w:rPr>
              <w:lastRenderedPageBreak/>
              <w:t>Other Info:</w:t>
            </w:r>
          </w:p>
          <w:p w:rsidR="00847CDA" w:rsidRPr="00C87D19" w:rsidRDefault="00847CDA" w:rsidP="00072B58">
            <w:pPr>
              <w:rPr>
                <w:rFonts w:ascii="Arial" w:hAnsi="Arial" w:cs="Arial"/>
                <w:sz w:val="20"/>
                <w:szCs w:val="20"/>
              </w:rPr>
            </w:pPr>
          </w:p>
          <w:p w:rsidR="00847CDA" w:rsidRPr="00C87D19" w:rsidRDefault="00847CDA" w:rsidP="00072B58">
            <w:pPr>
              <w:rPr>
                <w:rFonts w:ascii="Arial" w:hAnsi="Arial" w:cs="Arial"/>
                <w:sz w:val="20"/>
                <w:szCs w:val="20"/>
              </w:rPr>
            </w:pPr>
          </w:p>
          <w:p w:rsidR="00847CDA" w:rsidRPr="00C87D19" w:rsidRDefault="00847CDA" w:rsidP="00072B58">
            <w:pPr>
              <w:rPr>
                <w:rFonts w:ascii="Arial" w:hAnsi="Arial" w:cs="Arial"/>
                <w:sz w:val="20"/>
                <w:szCs w:val="20"/>
              </w:rPr>
            </w:pPr>
          </w:p>
        </w:tc>
        <w:tc>
          <w:tcPr>
            <w:tcW w:w="2337" w:type="dxa"/>
            <w:shd w:val="clear" w:color="auto" w:fill="auto"/>
          </w:tcPr>
          <w:p w:rsidR="00847CDA" w:rsidRPr="00C87D19" w:rsidRDefault="00847CDA" w:rsidP="00072B58">
            <w:pPr>
              <w:rPr>
                <w:rFonts w:ascii="Arial" w:hAnsi="Arial" w:cs="Arial"/>
                <w:sz w:val="20"/>
                <w:szCs w:val="20"/>
              </w:rPr>
            </w:pPr>
          </w:p>
        </w:tc>
        <w:tc>
          <w:tcPr>
            <w:tcW w:w="2338" w:type="dxa"/>
            <w:shd w:val="clear" w:color="auto" w:fill="auto"/>
          </w:tcPr>
          <w:p w:rsidR="00847CDA" w:rsidRPr="00C87D19" w:rsidRDefault="00847CDA" w:rsidP="00072B58">
            <w:pPr>
              <w:rPr>
                <w:rFonts w:ascii="Arial" w:hAnsi="Arial" w:cs="Arial"/>
                <w:sz w:val="20"/>
                <w:szCs w:val="20"/>
              </w:rPr>
            </w:pPr>
          </w:p>
        </w:tc>
        <w:tc>
          <w:tcPr>
            <w:tcW w:w="2338" w:type="dxa"/>
            <w:shd w:val="clear" w:color="auto" w:fill="auto"/>
          </w:tcPr>
          <w:p w:rsidR="00847CDA" w:rsidRPr="00C87D19" w:rsidRDefault="00847CDA" w:rsidP="00072B58">
            <w:pPr>
              <w:rPr>
                <w:rFonts w:ascii="Arial" w:hAnsi="Arial" w:cs="Arial"/>
                <w:sz w:val="20"/>
                <w:szCs w:val="20"/>
              </w:rPr>
            </w:pPr>
          </w:p>
        </w:tc>
      </w:tr>
    </w:tbl>
    <w:p w:rsidR="00900403" w:rsidRDefault="00900403" w:rsidP="00072B58">
      <w:pPr>
        <w:rPr>
          <w:rFonts w:ascii="Arial" w:hAnsi="Arial" w:cs="Arial"/>
          <w:sz w:val="20"/>
          <w:szCs w:val="20"/>
        </w:rPr>
      </w:pPr>
    </w:p>
    <w:p w:rsidR="00900403" w:rsidRDefault="00900403" w:rsidP="00072B58">
      <w:pPr>
        <w:spacing w:after="160" w:line="259" w:lineRule="auto"/>
        <w:rPr>
          <w:rFonts w:ascii="Arial" w:hAnsi="Arial" w:cs="Arial"/>
          <w:sz w:val="20"/>
          <w:szCs w:val="20"/>
        </w:rPr>
      </w:pPr>
      <w:r>
        <w:rPr>
          <w:rFonts w:ascii="Arial" w:hAnsi="Arial" w:cs="Arial"/>
          <w:sz w:val="20"/>
          <w:szCs w:val="20"/>
        </w:rPr>
        <w:br w:type="page"/>
      </w:r>
    </w:p>
    <w:p w:rsidR="00847CDA" w:rsidRDefault="00847CDA" w:rsidP="00072B58">
      <w:pPr>
        <w:rPr>
          <w:rFonts w:ascii="Arial" w:hAnsi="Arial" w:cs="Arial"/>
          <w:sz w:val="20"/>
          <w:szCs w:val="20"/>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4355"/>
        <w:gridCol w:w="1873"/>
      </w:tblGrid>
      <w:tr w:rsidR="00847CDA" w:rsidRPr="00920C23" w:rsidTr="00C87D19">
        <w:tc>
          <w:tcPr>
            <w:tcW w:w="3330" w:type="dxa"/>
            <w:tcBorders>
              <w:top w:val="single" w:sz="4" w:space="0" w:color="auto"/>
              <w:left w:val="single" w:sz="4" w:space="0" w:color="auto"/>
              <w:bottom w:val="single" w:sz="4" w:space="0" w:color="auto"/>
              <w:right w:val="single" w:sz="4" w:space="0" w:color="auto"/>
            </w:tcBorders>
            <w:shd w:val="clear" w:color="auto" w:fill="auto"/>
            <w:hideMark/>
          </w:tcPr>
          <w:p w:rsidR="00847CDA" w:rsidRPr="00C87D19" w:rsidRDefault="00847CDA" w:rsidP="00C87D19">
            <w:pPr>
              <w:tabs>
                <w:tab w:val="left" w:pos="2799"/>
              </w:tabs>
              <w:spacing w:before="60" w:after="60"/>
              <w:rPr>
                <w:rFonts w:ascii="Calibri" w:eastAsia="Calibri" w:hAnsi="Calibri" w:cs="Arial"/>
                <w:color w:val="000000"/>
                <w:szCs w:val="20"/>
              </w:rPr>
            </w:pPr>
            <w:r w:rsidRPr="00C87D19">
              <w:rPr>
                <w:rFonts w:ascii="Arial" w:eastAsia="Calibri" w:hAnsi="Arial" w:cs="Arial"/>
                <w:b/>
                <w:sz w:val="20"/>
                <w:szCs w:val="20"/>
              </w:rPr>
              <w:t>Name: Eryn Ruder</w:t>
            </w:r>
          </w:p>
        </w:tc>
        <w:tc>
          <w:tcPr>
            <w:tcW w:w="4355" w:type="dxa"/>
            <w:tcBorders>
              <w:top w:val="single" w:sz="4" w:space="0" w:color="auto"/>
              <w:left w:val="single" w:sz="4" w:space="0" w:color="auto"/>
              <w:bottom w:val="single" w:sz="4" w:space="0" w:color="auto"/>
              <w:right w:val="single" w:sz="4" w:space="0" w:color="auto"/>
            </w:tcBorders>
            <w:shd w:val="clear" w:color="auto" w:fill="auto"/>
            <w:hideMark/>
          </w:tcPr>
          <w:p w:rsidR="00847CDA" w:rsidRPr="00C87D19" w:rsidRDefault="00847CDA" w:rsidP="00C87D19">
            <w:pPr>
              <w:tabs>
                <w:tab w:val="left" w:pos="2799"/>
              </w:tabs>
              <w:spacing w:before="60" w:after="60"/>
              <w:rPr>
                <w:rFonts w:ascii="Calibri" w:eastAsia="Calibri" w:hAnsi="Calibri" w:cs="Arial"/>
                <w:color w:val="000000"/>
                <w:szCs w:val="20"/>
              </w:rPr>
            </w:pPr>
            <w:r w:rsidRPr="00C87D19">
              <w:rPr>
                <w:rFonts w:ascii="Arial" w:eastAsia="Calibri" w:hAnsi="Arial" w:cs="Arial"/>
                <w:b/>
                <w:sz w:val="20"/>
                <w:szCs w:val="20"/>
              </w:rPr>
              <w:t>Contact Info: eruder@nwlsd.org</w:t>
            </w:r>
          </w:p>
        </w:tc>
        <w:tc>
          <w:tcPr>
            <w:tcW w:w="1873" w:type="dxa"/>
            <w:tcBorders>
              <w:top w:val="single" w:sz="4" w:space="0" w:color="auto"/>
              <w:left w:val="single" w:sz="4" w:space="0" w:color="auto"/>
              <w:bottom w:val="single" w:sz="4" w:space="0" w:color="auto"/>
              <w:right w:val="single" w:sz="4" w:space="0" w:color="auto"/>
            </w:tcBorders>
            <w:shd w:val="clear" w:color="auto" w:fill="auto"/>
            <w:hideMark/>
          </w:tcPr>
          <w:p w:rsidR="00847CDA" w:rsidRPr="00C87D19" w:rsidRDefault="00847CDA" w:rsidP="00C87D19">
            <w:pPr>
              <w:tabs>
                <w:tab w:val="left" w:pos="2799"/>
              </w:tabs>
              <w:spacing w:before="60" w:after="60"/>
              <w:rPr>
                <w:rFonts w:ascii="Calibri" w:eastAsia="Calibri" w:hAnsi="Calibri" w:cs="Arial"/>
                <w:b/>
                <w:color w:val="000000"/>
                <w:szCs w:val="20"/>
              </w:rPr>
            </w:pPr>
            <w:r w:rsidRPr="00C87D19">
              <w:rPr>
                <w:rFonts w:ascii="Arial" w:eastAsia="Calibri" w:hAnsi="Arial" w:cs="Arial"/>
                <w:b/>
                <w:sz w:val="20"/>
                <w:szCs w:val="20"/>
              </w:rPr>
              <w:t>Date: 7/28/14</w:t>
            </w:r>
          </w:p>
        </w:tc>
      </w:tr>
    </w:tbl>
    <w:p w:rsidR="00847CDA" w:rsidRPr="00920C23" w:rsidRDefault="00847CDA" w:rsidP="00072B58">
      <w:pP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8"/>
        <w:gridCol w:w="990"/>
        <w:gridCol w:w="1359"/>
        <w:gridCol w:w="1359"/>
      </w:tblGrid>
      <w:tr w:rsidR="00847CDA" w:rsidRPr="00920C23" w:rsidTr="00C87D19">
        <w:trPr>
          <w:trHeight w:val="248"/>
        </w:trPr>
        <w:tc>
          <w:tcPr>
            <w:tcW w:w="5868"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Lesson Title: How do you kill something that isn’t alive?</w:t>
            </w:r>
          </w:p>
        </w:tc>
        <w:tc>
          <w:tcPr>
            <w:tcW w:w="990" w:type="dxa"/>
            <w:vMerge w:val="restart"/>
            <w:shd w:val="clear" w:color="auto" w:fill="auto"/>
          </w:tcPr>
          <w:p w:rsidR="00847CDA" w:rsidRPr="00C87D19" w:rsidRDefault="00847CDA" w:rsidP="00C87D19">
            <w:pPr>
              <w:spacing w:before="60" w:after="60"/>
              <w:jc w:val="center"/>
              <w:rPr>
                <w:rFonts w:ascii="Arial" w:eastAsia="Calibri" w:hAnsi="Arial" w:cs="Arial"/>
                <w:b/>
                <w:sz w:val="20"/>
                <w:szCs w:val="20"/>
              </w:rPr>
            </w:pPr>
            <w:r w:rsidRPr="00C87D19">
              <w:rPr>
                <w:rFonts w:ascii="Arial" w:eastAsia="Calibri" w:hAnsi="Arial" w:cs="Arial"/>
                <w:b/>
                <w:sz w:val="20"/>
                <w:szCs w:val="20"/>
              </w:rPr>
              <w:t>Unit #:</w:t>
            </w:r>
          </w:p>
          <w:p w:rsidR="00847CDA" w:rsidRPr="00C87D19" w:rsidRDefault="00847CDA" w:rsidP="00072B58">
            <w:pPr>
              <w:rPr>
                <w:rFonts w:ascii="Arial" w:eastAsia="Calibri" w:hAnsi="Arial" w:cs="Arial"/>
                <w:sz w:val="20"/>
                <w:szCs w:val="20"/>
              </w:rPr>
            </w:pPr>
            <w:r w:rsidRPr="00C87D19">
              <w:rPr>
                <w:rFonts w:ascii="Arial" w:eastAsia="Calibri" w:hAnsi="Arial" w:cs="Arial"/>
                <w:sz w:val="20"/>
                <w:szCs w:val="20"/>
              </w:rPr>
              <w:t xml:space="preserve">     1</w:t>
            </w:r>
          </w:p>
        </w:tc>
        <w:tc>
          <w:tcPr>
            <w:tcW w:w="1359" w:type="dxa"/>
            <w:vMerge w:val="restart"/>
            <w:shd w:val="clear" w:color="auto" w:fill="auto"/>
          </w:tcPr>
          <w:p w:rsidR="00847CDA" w:rsidRPr="00C87D19" w:rsidRDefault="00847CDA" w:rsidP="00C87D19">
            <w:pPr>
              <w:spacing w:before="60" w:after="60"/>
              <w:jc w:val="center"/>
              <w:rPr>
                <w:rFonts w:ascii="Arial" w:eastAsia="Calibri" w:hAnsi="Arial" w:cs="Arial"/>
                <w:b/>
                <w:sz w:val="20"/>
                <w:szCs w:val="20"/>
              </w:rPr>
            </w:pPr>
            <w:r w:rsidRPr="00C87D19">
              <w:rPr>
                <w:rFonts w:ascii="Arial" w:eastAsia="Calibri" w:hAnsi="Arial" w:cs="Arial"/>
                <w:b/>
                <w:sz w:val="20"/>
                <w:szCs w:val="20"/>
              </w:rPr>
              <w:t>Lesson #:</w:t>
            </w:r>
          </w:p>
          <w:p w:rsidR="00847CDA" w:rsidRPr="00C87D19" w:rsidRDefault="00847CDA" w:rsidP="00C87D19">
            <w:pPr>
              <w:jc w:val="center"/>
              <w:rPr>
                <w:rFonts w:ascii="Arial" w:eastAsia="Calibri" w:hAnsi="Arial" w:cs="Arial"/>
                <w:sz w:val="20"/>
                <w:szCs w:val="20"/>
              </w:rPr>
            </w:pPr>
            <w:r w:rsidRPr="00C87D19">
              <w:rPr>
                <w:rFonts w:ascii="Arial" w:eastAsia="Calibri" w:hAnsi="Arial" w:cs="Arial"/>
                <w:sz w:val="20"/>
                <w:szCs w:val="20"/>
              </w:rPr>
              <w:t>2</w:t>
            </w:r>
          </w:p>
        </w:tc>
        <w:tc>
          <w:tcPr>
            <w:tcW w:w="1359" w:type="dxa"/>
            <w:vMerge w:val="restart"/>
            <w:shd w:val="clear" w:color="auto" w:fill="auto"/>
          </w:tcPr>
          <w:p w:rsidR="00847CDA" w:rsidRPr="00C87D19" w:rsidRDefault="00847CDA" w:rsidP="00C87D19">
            <w:pPr>
              <w:spacing w:before="60" w:after="60"/>
              <w:jc w:val="center"/>
              <w:rPr>
                <w:rFonts w:ascii="Arial" w:eastAsia="Calibri" w:hAnsi="Arial" w:cs="Arial"/>
                <w:b/>
                <w:sz w:val="20"/>
                <w:szCs w:val="20"/>
              </w:rPr>
            </w:pPr>
            <w:r w:rsidRPr="00C87D19">
              <w:rPr>
                <w:rFonts w:ascii="Arial" w:eastAsia="Calibri" w:hAnsi="Arial" w:cs="Arial"/>
                <w:b/>
                <w:sz w:val="20"/>
                <w:szCs w:val="20"/>
              </w:rPr>
              <w:t>Activity #:</w:t>
            </w:r>
          </w:p>
          <w:p w:rsidR="00847CDA" w:rsidRPr="00C87D19" w:rsidRDefault="00847CDA" w:rsidP="00C87D19">
            <w:pPr>
              <w:jc w:val="center"/>
              <w:rPr>
                <w:rFonts w:ascii="Arial" w:eastAsia="Calibri" w:hAnsi="Arial" w:cs="Arial"/>
                <w:sz w:val="20"/>
                <w:szCs w:val="20"/>
              </w:rPr>
            </w:pPr>
            <w:r w:rsidRPr="00C87D19">
              <w:rPr>
                <w:rFonts w:ascii="Arial" w:eastAsia="Calibri" w:hAnsi="Arial" w:cs="Arial"/>
                <w:sz w:val="20"/>
                <w:szCs w:val="20"/>
              </w:rPr>
              <w:t>4</w:t>
            </w:r>
          </w:p>
        </w:tc>
      </w:tr>
      <w:tr w:rsidR="00847CDA" w:rsidRPr="00920C23" w:rsidTr="00C87D19">
        <w:trPr>
          <w:trHeight w:val="247"/>
        </w:trPr>
        <w:tc>
          <w:tcPr>
            <w:tcW w:w="5868"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Activity Title:  Sick of School or Does School Make Sick?</w:t>
            </w:r>
          </w:p>
        </w:tc>
        <w:tc>
          <w:tcPr>
            <w:tcW w:w="990" w:type="dxa"/>
            <w:vMerge/>
            <w:shd w:val="clear" w:color="auto" w:fill="auto"/>
          </w:tcPr>
          <w:p w:rsidR="00847CDA" w:rsidRPr="00C87D19" w:rsidRDefault="00847CDA" w:rsidP="00C87D19">
            <w:pPr>
              <w:spacing w:before="60" w:after="60"/>
              <w:rPr>
                <w:rFonts w:ascii="Arial" w:eastAsia="Calibri" w:hAnsi="Arial" w:cs="Arial"/>
                <w:b/>
                <w:sz w:val="20"/>
                <w:szCs w:val="20"/>
              </w:rPr>
            </w:pPr>
          </w:p>
        </w:tc>
        <w:tc>
          <w:tcPr>
            <w:tcW w:w="1359" w:type="dxa"/>
            <w:vMerge/>
            <w:shd w:val="clear" w:color="auto" w:fill="auto"/>
          </w:tcPr>
          <w:p w:rsidR="00847CDA" w:rsidRPr="00C87D19" w:rsidRDefault="00847CDA" w:rsidP="00C87D19">
            <w:pPr>
              <w:spacing w:before="60" w:after="60"/>
              <w:rPr>
                <w:rFonts w:ascii="Arial" w:eastAsia="Calibri" w:hAnsi="Arial" w:cs="Arial"/>
                <w:b/>
                <w:sz w:val="20"/>
                <w:szCs w:val="20"/>
              </w:rPr>
            </w:pPr>
          </w:p>
        </w:tc>
        <w:tc>
          <w:tcPr>
            <w:tcW w:w="1359" w:type="dxa"/>
            <w:vMerge/>
            <w:shd w:val="clear" w:color="auto" w:fill="auto"/>
          </w:tcPr>
          <w:p w:rsidR="00847CDA" w:rsidRPr="00C87D19" w:rsidRDefault="00847CDA" w:rsidP="00C87D19">
            <w:pPr>
              <w:spacing w:before="60" w:after="60"/>
              <w:rPr>
                <w:rFonts w:ascii="Arial" w:eastAsia="Calibri" w:hAnsi="Arial" w:cs="Arial"/>
                <w:b/>
                <w:sz w:val="20"/>
                <w:szCs w:val="20"/>
              </w:rPr>
            </w:pPr>
          </w:p>
        </w:tc>
      </w:tr>
    </w:tbl>
    <w:p w:rsidR="00847CDA" w:rsidRPr="00920C23" w:rsidRDefault="00847CDA" w:rsidP="00072B58">
      <w:pPr>
        <w:rPr>
          <w:rFonts w:ascii="Arial" w:eastAsia="Calibri" w:hAnsi="Arial" w:cs="Arial"/>
          <w:sz w:val="20"/>
          <w:szCs w:val="20"/>
        </w:rPr>
      </w:pPr>
    </w:p>
    <w:p w:rsidR="00847CDA" w:rsidRPr="00920C23" w:rsidRDefault="00847CDA" w:rsidP="00072B58">
      <w:pPr>
        <w:rPr>
          <w:rFonts w:ascii="Arial" w:eastAsia="Calibri" w:hAnsi="Arial" w:cs="Arial"/>
          <w:sz w:val="20"/>
          <w:szCs w:val="20"/>
          <w:highlight w:val="gre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6588"/>
      </w:tblGrid>
      <w:tr w:rsidR="00847CDA" w:rsidRPr="00920C23" w:rsidTr="00C87D19">
        <w:tc>
          <w:tcPr>
            <w:tcW w:w="2988"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Estimated Lesson Duration:</w:t>
            </w:r>
          </w:p>
        </w:tc>
        <w:tc>
          <w:tcPr>
            <w:tcW w:w="6588"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7 days</w:t>
            </w:r>
          </w:p>
        </w:tc>
      </w:tr>
      <w:tr w:rsidR="00847CDA" w:rsidRPr="00920C23" w:rsidTr="00C87D19">
        <w:tc>
          <w:tcPr>
            <w:tcW w:w="2988"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Estimated Activity Duration:</w:t>
            </w:r>
          </w:p>
        </w:tc>
        <w:tc>
          <w:tcPr>
            <w:tcW w:w="6588"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4 days</w:t>
            </w:r>
          </w:p>
        </w:tc>
      </w:tr>
    </w:tbl>
    <w:p w:rsidR="00847CDA" w:rsidRPr="00920C23" w:rsidRDefault="00847CDA" w:rsidP="00072B58">
      <w:pPr>
        <w:rPr>
          <w:rFonts w:ascii="Arial" w:eastAsia="Calibri" w:hAnsi="Arial" w:cs="Arial"/>
          <w:sz w:val="20"/>
          <w:szCs w:val="20"/>
        </w:rPr>
      </w:pPr>
    </w:p>
    <w:p w:rsidR="00847CDA" w:rsidRPr="00920C23" w:rsidRDefault="00847CDA" w:rsidP="00072B58">
      <w:pPr>
        <w:rPr>
          <w:rFonts w:ascii="Arial" w:eastAsia="Calibri" w:hAnsi="Arial" w:cs="Arial"/>
          <w:sz w:val="20"/>
          <w:szCs w:val="20"/>
        </w:rPr>
      </w:pPr>
    </w:p>
    <w:p w:rsidR="00847CDA" w:rsidRPr="00920C23" w:rsidRDefault="00847CDA" w:rsidP="00072B58">
      <w:pPr>
        <w:rPr>
          <w:rFonts w:ascii="Arial" w:eastAsia="Calibri"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8388"/>
      </w:tblGrid>
      <w:tr w:rsidR="00847CDA" w:rsidRPr="00920C23" w:rsidTr="00C87D19">
        <w:tc>
          <w:tcPr>
            <w:tcW w:w="1188"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Setting:</w:t>
            </w:r>
          </w:p>
        </w:tc>
        <w:tc>
          <w:tcPr>
            <w:tcW w:w="8388"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Classroom, school grounds</w:t>
            </w:r>
          </w:p>
        </w:tc>
      </w:tr>
    </w:tbl>
    <w:p w:rsidR="00847CDA" w:rsidRPr="00920C23" w:rsidRDefault="00847CDA" w:rsidP="00072B58">
      <w:pPr>
        <w:rPr>
          <w:rFonts w:ascii="Arial" w:eastAsia="Calibri" w:hAnsi="Arial" w:cs="Arial"/>
          <w:sz w:val="20"/>
          <w:szCs w:val="20"/>
        </w:rPr>
      </w:pPr>
    </w:p>
    <w:p w:rsidR="00847CDA" w:rsidRPr="00920C23" w:rsidRDefault="00847CDA" w:rsidP="00072B58">
      <w:pPr>
        <w:rPr>
          <w:rFonts w:ascii="Arial" w:eastAsia="Calibri" w:hAnsi="Arial" w:cs="Arial"/>
          <w:sz w:val="20"/>
          <w:szCs w:val="20"/>
        </w:rPr>
      </w:pPr>
    </w:p>
    <w:p w:rsidR="00847CDA" w:rsidRPr="00920C23" w:rsidRDefault="00847CDA" w:rsidP="00072B58">
      <w:pPr>
        <w:rPr>
          <w:rFonts w:ascii="Arial" w:eastAsia="Calibri"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RPr="00920C23" w:rsidTr="00C87D19">
        <w:tc>
          <w:tcPr>
            <w:tcW w:w="9576"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 xml:space="preserve">Activity Objectives: </w:t>
            </w:r>
          </w:p>
        </w:tc>
      </w:tr>
    </w:tbl>
    <w:p w:rsidR="00847CDA" w:rsidRPr="00920C23" w:rsidRDefault="00847CDA" w:rsidP="00072B58">
      <w:pPr>
        <w:rPr>
          <w:rFonts w:ascii="Arial" w:eastAsia="Calibri" w:hAnsi="Arial" w:cs="Arial"/>
          <w:sz w:val="20"/>
          <w:szCs w:val="20"/>
        </w:rPr>
      </w:pPr>
      <w:r w:rsidRPr="00920C23">
        <w:rPr>
          <w:rFonts w:ascii="Arial" w:eastAsia="Calibri" w:hAnsi="Arial" w:cs="Arial"/>
          <w:sz w:val="20"/>
          <w:szCs w:val="20"/>
        </w:rPr>
        <w:t>The student will be able to:</w:t>
      </w:r>
    </w:p>
    <w:p w:rsidR="00847CDA" w:rsidRPr="00920C23" w:rsidRDefault="00847CDA" w:rsidP="00072B58">
      <w:pPr>
        <w:numPr>
          <w:ilvl w:val="0"/>
          <w:numId w:val="43"/>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List the characteristics of living things.</w:t>
      </w:r>
    </w:p>
    <w:p w:rsidR="00847CDA" w:rsidRPr="00920C23" w:rsidRDefault="00847CDA" w:rsidP="00072B58">
      <w:pPr>
        <w:numPr>
          <w:ilvl w:val="0"/>
          <w:numId w:val="43"/>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Explain homeostasis and provide an example.</w:t>
      </w:r>
    </w:p>
    <w:p w:rsidR="00847CDA" w:rsidRPr="00920C23" w:rsidRDefault="00847CDA" w:rsidP="00072B58">
      <w:pPr>
        <w:numPr>
          <w:ilvl w:val="0"/>
          <w:numId w:val="43"/>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Compare eukaryotes, prokaryotes, and viruses in terms of size, reproduction/replication, energy use, heredity, and homeostasis.</w:t>
      </w:r>
    </w:p>
    <w:p w:rsidR="00847CDA" w:rsidRPr="00920C23" w:rsidRDefault="00847CDA" w:rsidP="00072B58">
      <w:pPr>
        <w:numPr>
          <w:ilvl w:val="0"/>
          <w:numId w:val="43"/>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Define pathogen and provide examples.</w:t>
      </w:r>
    </w:p>
    <w:p w:rsidR="00847CDA" w:rsidRPr="00920C23" w:rsidRDefault="00847CDA" w:rsidP="00072B58">
      <w:pPr>
        <w:numPr>
          <w:ilvl w:val="0"/>
          <w:numId w:val="43"/>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Define the terms abiotic and biotic and provide 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47CDA" w:rsidRPr="00920C23" w:rsidTr="00C87D19">
        <w:tc>
          <w:tcPr>
            <w:tcW w:w="9350"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Activity Guiding Questions:</w:t>
            </w:r>
          </w:p>
        </w:tc>
      </w:tr>
    </w:tbl>
    <w:p w:rsidR="00847CDA" w:rsidRPr="00920C23" w:rsidRDefault="00847CDA" w:rsidP="00072B58">
      <w:pPr>
        <w:numPr>
          <w:ilvl w:val="0"/>
          <w:numId w:val="44"/>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How big are viruses and bacteria?</w:t>
      </w:r>
    </w:p>
    <w:p w:rsidR="00847CDA" w:rsidRPr="00920C23" w:rsidRDefault="00847CDA" w:rsidP="00072B58">
      <w:pPr>
        <w:spacing w:after="200" w:line="276" w:lineRule="auto"/>
        <w:ind w:hanging="360"/>
        <w:contextualSpacing/>
        <w:rPr>
          <w:rFonts w:ascii="Arial" w:eastAsia="Calibri" w:hAnsi="Arial" w:cs="Arial"/>
          <w:sz w:val="20"/>
          <w:szCs w:val="20"/>
        </w:rPr>
      </w:pPr>
      <w:r w:rsidRPr="00920C23">
        <w:rPr>
          <w:rFonts w:ascii="Arial" w:eastAsia="Calibri" w:hAnsi="Arial" w:cs="Arial"/>
          <w:sz w:val="20"/>
          <w:szCs w:val="20"/>
        </w:rPr>
        <w:t>Are viruses and bacteria alive?</w:t>
      </w:r>
    </w:p>
    <w:p w:rsidR="00847CDA" w:rsidRPr="00920C23" w:rsidRDefault="00847CDA" w:rsidP="00072B58">
      <w:pPr>
        <w:numPr>
          <w:ilvl w:val="0"/>
          <w:numId w:val="44"/>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How can we “kill” viruses and bacteria?</w:t>
      </w:r>
    </w:p>
    <w:p w:rsidR="00847CDA" w:rsidRPr="00920C23" w:rsidRDefault="00847CDA" w:rsidP="00072B58">
      <w:pPr>
        <w:numPr>
          <w:ilvl w:val="0"/>
          <w:numId w:val="44"/>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What is the difference between human cells and bacterial cells and viruses?</w:t>
      </w:r>
    </w:p>
    <w:p w:rsidR="00847CDA" w:rsidRPr="00920C23" w:rsidRDefault="00847CDA" w:rsidP="00072B58">
      <w:pPr>
        <w:numPr>
          <w:ilvl w:val="0"/>
          <w:numId w:val="44"/>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How do cells reproduce?</w:t>
      </w:r>
    </w:p>
    <w:p w:rsidR="00847CDA" w:rsidRPr="00920C23" w:rsidRDefault="00847CDA" w:rsidP="00072B58">
      <w:pPr>
        <w:numPr>
          <w:ilvl w:val="0"/>
          <w:numId w:val="44"/>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How big are cells and viruses?</w:t>
      </w:r>
    </w:p>
    <w:p w:rsidR="00847CDA" w:rsidRPr="00920C23" w:rsidRDefault="00847CDA" w:rsidP="00072B58">
      <w:pPr>
        <w:numPr>
          <w:ilvl w:val="0"/>
          <w:numId w:val="44"/>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Where do cells get their energy?</w:t>
      </w:r>
    </w:p>
    <w:p w:rsidR="00847CDA" w:rsidRPr="00920C23" w:rsidRDefault="00847CDA" w:rsidP="00072B58">
      <w:pPr>
        <w:numPr>
          <w:ilvl w:val="0"/>
          <w:numId w:val="44"/>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What are the common causes of illness?</w:t>
      </w:r>
    </w:p>
    <w:p w:rsidR="00847CDA" w:rsidRPr="00920C23" w:rsidRDefault="00847CDA" w:rsidP="00072B58">
      <w:pPr>
        <w:numPr>
          <w:ilvl w:val="0"/>
          <w:numId w:val="44"/>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What is a pathogen?</w:t>
      </w:r>
    </w:p>
    <w:p w:rsidR="00847CDA" w:rsidRPr="00920C23" w:rsidRDefault="00847CDA" w:rsidP="00072B58">
      <w:pPr>
        <w:numPr>
          <w:ilvl w:val="0"/>
          <w:numId w:val="44"/>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How does illness spread?</w:t>
      </w:r>
    </w:p>
    <w:p w:rsidR="00847CDA" w:rsidRPr="00920C23" w:rsidRDefault="00847CDA" w:rsidP="00072B58">
      <w:pPr>
        <w:numPr>
          <w:ilvl w:val="0"/>
          <w:numId w:val="44"/>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How do abiotic factors affect homeostasis?</w:t>
      </w:r>
    </w:p>
    <w:p w:rsidR="00900403" w:rsidRDefault="00900403" w:rsidP="00072B58">
      <w:pPr>
        <w:spacing w:after="160" w:line="259" w:lineRule="auto"/>
        <w:rPr>
          <w:rFonts w:ascii="Arial" w:eastAsia="Calibri" w:hAnsi="Arial" w:cs="Arial"/>
          <w:sz w:val="20"/>
          <w:szCs w:val="20"/>
        </w:rPr>
      </w:pPr>
      <w:r>
        <w:rPr>
          <w:rFonts w:ascii="Arial" w:eastAsia="Calibri" w:hAnsi="Arial" w:cs="Arial"/>
          <w:sz w:val="20"/>
          <w:szCs w:val="20"/>
        </w:rPr>
        <w:br w:type="page"/>
      </w:r>
    </w:p>
    <w:p w:rsidR="00847CDA" w:rsidRPr="00920C23" w:rsidRDefault="00847CDA" w:rsidP="00E90046">
      <w:pPr>
        <w:spacing w:after="200" w:line="276" w:lineRule="auto"/>
        <w:contextualSpacing/>
        <w:rPr>
          <w:rFonts w:ascii="Arial" w:eastAsia="Calibri" w:hAnsi="Arial" w:cs="Arial"/>
          <w:sz w:val="20"/>
          <w:szCs w:val="20"/>
        </w:rPr>
      </w:pP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410"/>
      </w:tblGrid>
      <w:tr w:rsidR="00847CDA" w:rsidRPr="00920C23" w:rsidTr="00C87D19">
        <w:trPr>
          <w:tblHeader/>
        </w:trPr>
        <w:tc>
          <w:tcPr>
            <w:tcW w:w="9630" w:type="dxa"/>
            <w:gridSpan w:val="2"/>
            <w:shd w:val="clear" w:color="auto" w:fill="auto"/>
          </w:tcPr>
          <w:p w:rsidR="00847CDA" w:rsidRPr="00C87D19" w:rsidRDefault="00847CDA" w:rsidP="00C87D19">
            <w:pPr>
              <w:spacing w:before="60" w:after="60"/>
              <w:jc w:val="center"/>
              <w:rPr>
                <w:rFonts w:ascii="Arial" w:eastAsia="Calibri" w:hAnsi="Arial" w:cs="Arial"/>
                <w:sz w:val="20"/>
                <w:szCs w:val="20"/>
              </w:rPr>
            </w:pPr>
            <w:r w:rsidRPr="00C87D19">
              <w:rPr>
                <w:rFonts w:ascii="Arial" w:eastAsia="Calibri" w:hAnsi="Arial" w:cs="Arial"/>
                <w:b/>
                <w:sz w:val="20"/>
                <w:szCs w:val="20"/>
              </w:rPr>
              <w:t xml:space="preserve">Next Generation Science Standards (NGSS) </w:t>
            </w:r>
          </w:p>
        </w:tc>
      </w:tr>
      <w:tr w:rsidR="00847CDA" w:rsidRPr="00920C23"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288"/>
          <w:tblHeader/>
        </w:trPr>
        <w:tc>
          <w:tcPr>
            <w:tcW w:w="52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tabs>
                <w:tab w:val="center" w:pos="5670"/>
              </w:tabs>
              <w:rPr>
                <w:rFonts w:ascii="Arial" w:eastAsia="Calibri" w:hAnsi="Arial" w:cs="Arial"/>
                <w:b/>
                <w:sz w:val="18"/>
                <w:szCs w:val="20"/>
              </w:rPr>
            </w:pPr>
            <w:r w:rsidRPr="00C87D19">
              <w:rPr>
                <w:rFonts w:ascii="Arial" w:eastAsia="Calibri" w:hAnsi="Arial" w:cs="Arial"/>
                <w:b/>
                <w:sz w:val="18"/>
                <w:szCs w:val="20"/>
              </w:rPr>
              <w:t xml:space="preserve">Science and Engineering Practices (Check all that apply)                        </w:t>
            </w:r>
          </w:p>
        </w:tc>
        <w:tc>
          <w:tcPr>
            <w:tcW w:w="4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tabs>
                <w:tab w:val="center" w:pos="5670"/>
              </w:tabs>
              <w:rPr>
                <w:rFonts w:ascii="Arial" w:eastAsia="Calibri" w:hAnsi="Arial" w:cs="Arial"/>
                <w:b/>
                <w:sz w:val="18"/>
                <w:szCs w:val="20"/>
              </w:rPr>
            </w:pPr>
            <w:r w:rsidRPr="00C87D19">
              <w:rPr>
                <w:rFonts w:ascii="Arial" w:eastAsia="Calibri" w:hAnsi="Arial" w:cs="Arial"/>
                <w:b/>
                <w:sz w:val="18"/>
                <w:szCs w:val="20"/>
              </w:rPr>
              <w:t>Crosscutting Concepts (Check all that apply)</w:t>
            </w:r>
          </w:p>
        </w:tc>
      </w:tr>
      <w:tr w:rsidR="00847CDA" w:rsidRPr="00920C23"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C87D19">
            <w:pPr>
              <w:ind w:hanging="252"/>
              <w:rPr>
                <w:rFonts w:ascii="Arial" w:hAnsi="Arial" w:cs="Arial"/>
                <w:sz w:val="18"/>
                <w:szCs w:val="16"/>
              </w:rPr>
            </w:pPr>
            <w:r w:rsidRPr="00C87D19">
              <w:rPr>
                <w:rFonts w:ascii="MS Gothic" w:eastAsia="MS Gothic" w:hAnsi="MS Gothic" w:cs="Arial" w:hint="eastAsia"/>
                <w:sz w:val="20"/>
                <w:szCs w:val="16"/>
              </w:rPr>
              <w:t>☒</w:t>
            </w:r>
            <w:r w:rsidRPr="00C87D19">
              <w:rPr>
                <w:rFonts w:ascii="Arial" w:eastAsia="Calibri" w:hAnsi="Arial" w:cs="Arial"/>
                <w:sz w:val="18"/>
                <w:szCs w:val="16"/>
              </w:rPr>
              <w:t xml:space="preserve"> Asking questions (for science) and defining problems (for engineering)</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w:t>
            </w:r>
            <w:r w:rsidRPr="00C87D19">
              <w:rPr>
                <w:rFonts w:ascii="Arial" w:eastAsia="Calibri" w:hAnsi="Arial" w:cs="Arial"/>
                <w:sz w:val="18"/>
                <w:szCs w:val="16"/>
              </w:rPr>
              <w:t>Patterns</w:t>
            </w:r>
          </w:p>
        </w:tc>
      </w:tr>
      <w:tr w:rsidR="00847CDA" w:rsidRPr="00920C23"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hAnsi="Arial" w:cs="Arial"/>
                <w:sz w:val="18"/>
                <w:szCs w:val="16"/>
              </w:rPr>
              <w:t xml:space="preserve"> Developing and using models</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eastAsia="Calibri" w:hAnsi="Arial" w:cs="Arial"/>
                <w:sz w:val="18"/>
                <w:szCs w:val="16"/>
              </w:rPr>
              <w:t xml:space="preserve"> Cause and effect</w:t>
            </w:r>
          </w:p>
        </w:tc>
      </w:tr>
      <w:tr w:rsidR="00847CDA" w:rsidRPr="00920C23"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eastAsia="Calibri" w:hAnsi="Arial" w:cs="Arial"/>
                <w:sz w:val="18"/>
                <w:szCs w:val="16"/>
              </w:rPr>
              <w:t xml:space="preserve"> </w:t>
            </w:r>
            <w:r w:rsidRPr="00C87D19">
              <w:rPr>
                <w:rFonts w:ascii="Arial" w:hAnsi="Arial" w:cs="Arial"/>
                <w:sz w:val="18"/>
                <w:szCs w:val="16"/>
              </w:rPr>
              <w:t>Planning and carrying out investigations</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eastAsia="Calibri" w:hAnsi="Arial" w:cs="Arial"/>
                <w:sz w:val="18"/>
                <w:szCs w:val="16"/>
              </w:rPr>
              <w:t xml:space="preserve"> Scale, proportion, and quantity</w:t>
            </w:r>
          </w:p>
        </w:tc>
      </w:tr>
      <w:tr w:rsidR="00847CDA" w:rsidRPr="00920C23"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eastAsia="Calibri" w:hAnsi="Arial" w:cs="Arial"/>
                <w:sz w:val="18"/>
                <w:szCs w:val="16"/>
              </w:rPr>
              <w:t xml:space="preserve"> </w:t>
            </w:r>
            <w:r w:rsidRPr="00C87D19">
              <w:rPr>
                <w:rFonts w:ascii="Arial" w:hAnsi="Arial" w:cs="Arial"/>
                <w:sz w:val="18"/>
                <w:szCs w:val="16"/>
              </w:rPr>
              <w:t>Analyzing and interpreting data</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eastAsia="Calibri" w:hAnsi="Arial" w:cs="Arial"/>
                <w:sz w:val="18"/>
                <w:szCs w:val="16"/>
              </w:rPr>
              <w:t xml:space="preserve"> Systems and system models</w:t>
            </w:r>
          </w:p>
        </w:tc>
      </w:tr>
      <w:tr w:rsidR="00847CDA" w:rsidRPr="00920C23"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eastAsia="Calibri" w:hAnsi="Arial" w:cs="Arial"/>
                <w:sz w:val="18"/>
                <w:szCs w:val="16"/>
              </w:rPr>
              <w:t xml:space="preserve"> </w:t>
            </w:r>
            <w:r w:rsidRPr="00C87D19">
              <w:rPr>
                <w:rFonts w:ascii="Arial" w:hAnsi="Arial" w:cs="Arial"/>
                <w:sz w:val="18"/>
                <w:szCs w:val="16"/>
              </w:rPr>
              <w:t>Using mathematics and computational thinking</w:t>
            </w:r>
          </w:p>
        </w:tc>
        <w:tc>
          <w:tcPr>
            <w:tcW w:w="4410" w:type="dxa"/>
            <w:shd w:val="clear" w:color="auto" w:fill="auto"/>
          </w:tcPr>
          <w:p w:rsidR="00847CDA" w:rsidRPr="00C87D19" w:rsidRDefault="00847CDA" w:rsidP="00C87D19">
            <w:pPr>
              <w:ind w:hanging="252"/>
              <w:rPr>
                <w:rFonts w:ascii="Arial" w:hAnsi="Arial" w:cs="Arial"/>
                <w:sz w:val="18"/>
                <w:szCs w:val="16"/>
              </w:rPr>
            </w:pPr>
            <w:r w:rsidRPr="00C87D19">
              <w:rPr>
                <w:rFonts w:ascii="MS Gothic" w:eastAsia="MS Gothic" w:hAnsi="MS Gothic" w:cs="Arial" w:hint="eastAsia"/>
                <w:sz w:val="20"/>
                <w:szCs w:val="16"/>
              </w:rPr>
              <w:t>☐</w:t>
            </w:r>
            <w:r w:rsidRPr="00C87D19">
              <w:rPr>
                <w:rFonts w:ascii="Arial" w:eastAsia="Calibri" w:hAnsi="Arial" w:cs="Arial"/>
                <w:sz w:val="18"/>
                <w:szCs w:val="16"/>
              </w:rPr>
              <w:t xml:space="preserve"> </w:t>
            </w:r>
            <w:r w:rsidRPr="00C87D19">
              <w:rPr>
                <w:rFonts w:ascii="Arial" w:hAnsi="Arial" w:cs="Arial"/>
                <w:sz w:val="18"/>
                <w:szCs w:val="16"/>
              </w:rPr>
              <w:t>Energy and matter: Flows, cycles, and conservation</w:t>
            </w:r>
          </w:p>
        </w:tc>
      </w:tr>
      <w:tr w:rsidR="00847CDA" w:rsidRPr="00920C23"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C87D19">
            <w:pPr>
              <w:ind w:hanging="252"/>
              <w:rPr>
                <w:rFonts w:ascii="Arial" w:hAnsi="Arial" w:cs="Arial"/>
                <w:sz w:val="18"/>
                <w:szCs w:val="16"/>
              </w:rPr>
            </w:pPr>
            <w:r w:rsidRPr="00C87D19">
              <w:rPr>
                <w:rFonts w:ascii="MS Gothic" w:eastAsia="MS Gothic" w:hAnsi="MS Gothic" w:cs="Arial" w:hint="eastAsia"/>
                <w:sz w:val="20"/>
                <w:szCs w:val="16"/>
              </w:rPr>
              <w:t>☐</w:t>
            </w:r>
            <w:r w:rsidRPr="00C87D19">
              <w:rPr>
                <w:rFonts w:ascii="Arial" w:eastAsia="Calibri" w:hAnsi="Arial" w:cs="Arial"/>
                <w:sz w:val="18"/>
                <w:szCs w:val="16"/>
              </w:rPr>
              <w:t xml:space="preserve"> Constructing explanations (for science) and designing solutions (for engineering)</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eastAsia="Calibri" w:hAnsi="Arial" w:cs="Arial"/>
                <w:sz w:val="18"/>
                <w:szCs w:val="16"/>
              </w:rPr>
              <w:t xml:space="preserve"> </w:t>
            </w:r>
            <w:r w:rsidRPr="00C87D19">
              <w:rPr>
                <w:rFonts w:ascii="Arial" w:hAnsi="Arial" w:cs="Arial"/>
                <w:sz w:val="18"/>
                <w:szCs w:val="16"/>
              </w:rPr>
              <w:t xml:space="preserve">Structure and function. </w:t>
            </w:r>
          </w:p>
        </w:tc>
      </w:tr>
      <w:tr w:rsidR="00847CDA" w:rsidRPr="00920C23"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eastAsia="Calibri" w:hAnsi="Arial" w:cs="Arial"/>
                <w:sz w:val="18"/>
                <w:szCs w:val="16"/>
              </w:rPr>
              <w:t xml:space="preserve"> </w:t>
            </w:r>
            <w:r w:rsidRPr="00C87D19">
              <w:rPr>
                <w:rFonts w:ascii="Arial" w:hAnsi="Arial" w:cs="Arial"/>
                <w:sz w:val="18"/>
                <w:szCs w:val="16"/>
              </w:rPr>
              <w:t>Engaging in argument from evidence</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0"/>
                <w:szCs w:val="16"/>
              </w:rPr>
              <w:t>☐</w:t>
            </w:r>
            <w:r w:rsidRPr="00C87D19">
              <w:rPr>
                <w:rFonts w:ascii="Arial" w:eastAsia="Calibri" w:hAnsi="Arial" w:cs="Arial"/>
                <w:sz w:val="18"/>
                <w:szCs w:val="16"/>
              </w:rPr>
              <w:t xml:space="preserve"> </w:t>
            </w:r>
            <w:r w:rsidRPr="00C87D19">
              <w:rPr>
                <w:rFonts w:ascii="Arial" w:hAnsi="Arial" w:cs="Arial"/>
                <w:sz w:val="18"/>
                <w:szCs w:val="16"/>
              </w:rPr>
              <w:t xml:space="preserve">Stability and change. </w:t>
            </w:r>
          </w:p>
        </w:tc>
      </w:tr>
      <w:tr w:rsidR="00847CDA" w:rsidRPr="00920C23" w:rsidTr="00C87D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shd w:val="clear" w:color="auto" w:fill="auto"/>
          </w:tcPr>
          <w:p w:rsidR="00847CDA" w:rsidRPr="00C87D19" w:rsidRDefault="00847CDA" w:rsidP="00C87D19">
            <w:pPr>
              <w:tabs>
                <w:tab w:val="left" w:pos="5670"/>
              </w:tabs>
              <w:rPr>
                <w:rFonts w:ascii="Arial" w:hAnsi="Arial" w:cs="Arial"/>
                <w:sz w:val="18"/>
                <w:szCs w:val="16"/>
              </w:rPr>
            </w:pPr>
            <w:r w:rsidRPr="00C87D19">
              <w:rPr>
                <w:rFonts w:ascii="MS Gothic" w:eastAsia="MS Gothic" w:hAnsi="MS Gothic" w:cs="Arial" w:hint="eastAsia"/>
                <w:sz w:val="20"/>
                <w:szCs w:val="16"/>
              </w:rPr>
              <w:t>☒</w:t>
            </w:r>
            <w:r w:rsidRPr="00C87D19">
              <w:rPr>
                <w:rFonts w:ascii="Arial" w:eastAsia="Calibri" w:hAnsi="Arial" w:cs="Arial"/>
                <w:sz w:val="18"/>
                <w:szCs w:val="16"/>
              </w:rPr>
              <w:t xml:space="preserve"> </w:t>
            </w:r>
            <w:r w:rsidRPr="00C87D19">
              <w:rPr>
                <w:rFonts w:ascii="Arial" w:hAnsi="Arial" w:cs="Arial"/>
                <w:sz w:val="18"/>
                <w:szCs w:val="16"/>
              </w:rPr>
              <w:t>Obtaining, evaluating, and communicating information</w:t>
            </w:r>
            <w:r w:rsidRPr="00C87D19">
              <w:rPr>
                <w:rFonts w:ascii="Arial" w:hAnsi="Arial" w:cs="Arial"/>
                <w:sz w:val="18"/>
                <w:szCs w:val="16"/>
              </w:rPr>
              <w:tab/>
            </w:r>
          </w:p>
        </w:tc>
        <w:tc>
          <w:tcPr>
            <w:tcW w:w="4410" w:type="dxa"/>
            <w:shd w:val="clear" w:color="auto" w:fill="auto"/>
          </w:tcPr>
          <w:p w:rsidR="00847CDA" w:rsidRPr="00C87D19" w:rsidRDefault="00847CDA" w:rsidP="00072B58">
            <w:pPr>
              <w:rPr>
                <w:rFonts w:ascii="MS Gothic" w:eastAsia="MS Gothic" w:hAnsi="MS Gothic" w:cs="Arial"/>
                <w:sz w:val="18"/>
                <w:szCs w:val="16"/>
              </w:rPr>
            </w:pPr>
          </w:p>
        </w:tc>
      </w:tr>
    </w:tbl>
    <w:p w:rsidR="00847CDA" w:rsidRPr="00920C23" w:rsidRDefault="00847CDA" w:rsidP="00072B58">
      <w:pPr>
        <w:rPr>
          <w:rFonts w:ascii="Arial" w:eastAsia="Calibri" w:hAnsi="Arial" w:cs="Arial"/>
          <w:sz w:val="20"/>
          <w:szCs w:val="20"/>
        </w:rPr>
      </w:pPr>
    </w:p>
    <w:p w:rsidR="00847CDA" w:rsidRPr="00920C23" w:rsidRDefault="00847CDA" w:rsidP="00072B58">
      <w:pPr>
        <w:rPr>
          <w:rFonts w:ascii="Arial" w:eastAsia="Calibri" w:hAnsi="Arial" w:cs="Arial"/>
          <w:sz w:val="20"/>
          <w:szCs w:val="20"/>
        </w:rPr>
      </w:pPr>
    </w:p>
    <w:tbl>
      <w:tblPr>
        <w:tblW w:w="964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9648"/>
      </w:tblGrid>
      <w:tr w:rsidR="00847CDA" w:rsidRPr="00920C23" w:rsidTr="00C87D19">
        <w:trPr>
          <w:trHeight w:val="360"/>
          <w:tblHeader/>
        </w:trPr>
        <w:tc>
          <w:tcPr>
            <w:tcW w:w="96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jc w:val="center"/>
              <w:rPr>
                <w:rFonts w:eastAsia="Calibri"/>
                <w:sz w:val="22"/>
              </w:rPr>
            </w:pPr>
            <w:r w:rsidRPr="00C87D19">
              <w:rPr>
                <w:rFonts w:ascii="Arial" w:eastAsia="Calibri" w:hAnsi="Arial" w:cs="Arial"/>
                <w:b/>
                <w:sz w:val="22"/>
                <w:szCs w:val="20"/>
              </w:rPr>
              <w:t>Ohio’s New Learning Standards for Science (ONLS)</w:t>
            </w:r>
          </w:p>
        </w:tc>
      </w:tr>
      <w:tr w:rsidR="00847CDA" w:rsidRPr="00920C23" w:rsidTr="00C87D19">
        <w:trPr>
          <w:trHeight w:val="288"/>
          <w:tblHeader/>
        </w:trPr>
        <w:tc>
          <w:tcPr>
            <w:tcW w:w="96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jc w:val="center"/>
              <w:rPr>
                <w:rFonts w:ascii="Arial" w:eastAsia="Calibri" w:hAnsi="Arial" w:cs="Arial"/>
                <w:b/>
                <w:sz w:val="22"/>
                <w:szCs w:val="20"/>
              </w:rPr>
            </w:pPr>
            <w:r w:rsidRPr="00C87D19">
              <w:rPr>
                <w:rFonts w:ascii="Arial" w:eastAsia="Calibri" w:hAnsi="Arial" w:cs="Arial"/>
                <w:b/>
                <w:sz w:val="18"/>
                <w:szCs w:val="16"/>
              </w:rPr>
              <w:t>Expectations for Learning - Cognitive Demands</w:t>
            </w:r>
            <w:r w:rsidRPr="00C87D19">
              <w:rPr>
                <w:rFonts w:ascii="Arial" w:eastAsia="Calibri" w:hAnsi="Arial" w:cs="Arial"/>
                <w:b/>
                <w:sz w:val="22"/>
                <w:szCs w:val="20"/>
              </w:rPr>
              <w:t xml:space="preserve"> </w:t>
            </w:r>
            <w:r w:rsidRPr="00C87D19">
              <w:rPr>
                <w:rFonts w:ascii="Arial" w:eastAsia="Calibri" w:hAnsi="Arial" w:cs="Arial"/>
                <w:b/>
                <w:sz w:val="18"/>
                <w:szCs w:val="16"/>
              </w:rPr>
              <w:t>(Check all that apply)</w:t>
            </w:r>
          </w:p>
        </w:tc>
      </w:tr>
      <w:tr w:rsidR="00847CDA" w:rsidRPr="00920C23" w:rsidTr="00C87D19">
        <w:tc>
          <w:tcPr>
            <w:tcW w:w="9648" w:type="dxa"/>
            <w:tcBorders>
              <w:top w:val="single" w:sz="4" w:space="0" w:color="000000"/>
            </w:tcBorders>
            <w:shd w:val="clear" w:color="auto" w:fill="auto"/>
          </w:tcPr>
          <w:p w:rsidR="00847CDA" w:rsidRPr="00C87D19" w:rsidRDefault="00847CDA" w:rsidP="00C87D19">
            <w:pPr>
              <w:tabs>
                <w:tab w:val="left" w:pos="5670"/>
              </w:tabs>
              <w:rPr>
                <w:rFonts w:ascii="Arial" w:hAnsi="Arial" w:cs="Arial"/>
                <w:sz w:val="16"/>
                <w:szCs w:val="14"/>
              </w:rPr>
            </w:pPr>
            <w:r w:rsidRPr="00C87D19">
              <w:rPr>
                <w:rFonts w:ascii="MS Gothic" w:eastAsia="MS Gothic" w:hAnsi="MS Gothic" w:cs="Arial" w:hint="eastAsia"/>
                <w:sz w:val="22"/>
                <w:szCs w:val="28"/>
              </w:rPr>
              <w:t>☒</w:t>
            </w:r>
            <w:r w:rsidRPr="00C87D19">
              <w:rPr>
                <w:rFonts w:ascii="Arial" w:eastAsia="Calibri" w:hAnsi="Arial" w:cs="Arial"/>
                <w:sz w:val="32"/>
                <w:szCs w:val="28"/>
              </w:rPr>
              <w:t xml:space="preserve"> </w:t>
            </w:r>
            <w:r w:rsidRPr="00C87D19">
              <w:rPr>
                <w:rFonts w:ascii="Arial" w:hAnsi="Arial" w:cs="Arial"/>
                <w:sz w:val="16"/>
                <w:szCs w:val="14"/>
              </w:rPr>
              <w:t xml:space="preserve">Designing Technological/Engineering Solutions Using Science concepts </w:t>
            </w:r>
            <w:r w:rsidRPr="00C87D19">
              <w:rPr>
                <w:rFonts w:ascii="Arial" w:hAnsi="Arial" w:cs="Arial"/>
                <w:b/>
                <w:sz w:val="16"/>
                <w:szCs w:val="14"/>
              </w:rPr>
              <w:t>(T)</w:t>
            </w:r>
          </w:p>
        </w:tc>
      </w:tr>
      <w:tr w:rsidR="00847CDA" w:rsidRPr="00920C23" w:rsidTr="00C87D19">
        <w:tc>
          <w:tcPr>
            <w:tcW w:w="9648" w:type="dxa"/>
            <w:shd w:val="clear" w:color="auto" w:fill="auto"/>
          </w:tcPr>
          <w:p w:rsidR="00847CDA" w:rsidRPr="00C87D19" w:rsidRDefault="00847CDA" w:rsidP="00C87D19">
            <w:pPr>
              <w:tabs>
                <w:tab w:val="left" w:pos="5670"/>
              </w:tabs>
              <w:rPr>
                <w:rFonts w:ascii="Arial" w:hAnsi="Arial" w:cs="Arial"/>
                <w:sz w:val="16"/>
                <w:szCs w:val="14"/>
              </w:rPr>
            </w:pPr>
            <w:r w:rsidRPr="00C87D19">
              <w:rPr>
                <w:rFonts w:ascii="MS Gothic" w:eastAsia="MS Gothic" w:hAnsi="MS Gothic" w:cs="Arial" w:hint="eastAsia"/>
                <w:sz w:val="22"/>
                <w:szCs w:val="28"/>
              </w:rPr>
              <w:t>☒</w:t>
            </w:r>
            <w:r w:rsidRPr="00C87D19">
              <w:rPr>
                <w:rFonts w:ascii="Arial" w:eastAsia="Calibri" w:hAnsi="Arial" w:cs="Arial"/>
                <w:sz w:val="16"/>
                <w:szCs w:val="14"/>
              </w:rPr>
              <w:t xml:space="preserve">  </w:t>
            </w:r>
            <w:r w:rsidRPr="00C87D19">
              <w:rPr>
                <w:rFonts w:ascii="Arial" w:hAnsi="Arial" w:cs="Arial"/>
                <w:sz w:val="16"/>
                <w:szCs w:val="14"/>
              </w:rPr>
              <w:t xml:space="preserve">Demonstrating Science Knowledge </w:t>
            </w:r>
            <w:r w:rsidRPr="00C87D19">
              <w:rPr>
                <w:rFonts w:ascii="Arial" w:hAnsi="Arial" w:cs="Arial"/>
                <w:b/>
                <w:sz w:val="16"/>
                <w:szCs w:val="14"/>
              </w:rPr>
              <w:t>(D)</w:t>
            </w:r>
          </w:p>
        </w:tc>
      </w:tr>
      <w:tr w:rsidR="00847CDA" w:rsidRPr="00920C23" w:rsidTr="00C87D19">
        <w:tc>
          <w:tcPr>
            <w:tcW w:w="9648" w:type="dxa"/>
            <w:shd w:val="clear" w:color="auto" w:fill="auto"/>
          </w:tcPr>
          <w:p w:rsidR="00847CDA" w:rsidRPr="00C87D19" w:rsidRDefault="00847CDA" w:rsidP="00C87D19">
            <w:pPr>
              <w:tabs>
                <w:tab w:val="left" w:pos="5670"/>
              </w:tabs>
              <w:rPr>
                <w:rFonts w:ascii="Arial" w:hAnsi="Arial" w:cs="Arial"/>
                <w:sz w:val="16"/>
                <w:szCs w:val="14"/>
              </w:rPr>
            </w:pPr>
            <w:r w:rsidRPr="00C87D19">
              <w:rPr>
                <w:rFonts w:ascii="MS Gothic" w:eastAsia="MS Gothic" w:hAnsi="MS Gothic" w:cs="Arial" w:hint="eastAsia"/>
                <w:sz w:val="22"/>
                <w:szCs w:val="28"/>
              </w:rPr>
              <w:t>☐</w:t>
            </w:r>
            <w:r w:rsidRPr="00C87D19">
              <w:rPr>
                <w:rFonts w:ascii="Arial" w:eastAsia="Calibri" w:hAnsi="Arial" w:cs="Arial"/>
                <w:sz w:val="22"/>
                <w:szCs w:val="20"/>
              </w:rPr>
              <w:t xml:space="preserve"> </w:t>
            </w:r>
            <w:r w:rsidRPr="00C87D19">
              <w:rPr>
                <w:rFonts w:ascii="Arial" w:hAnsi="Arial" w:cs="Arial"/>
                <w:sz w:val="16"/>
                <w:szCs w:val="14"/>
              </w:rPr>
              <w:t xml:space="preserve">Interpreting and Communicating Science Concepts </w:t>
            </w:r>
            <w:r w:rsidRPr="00C87D19">
              <w:rPr>
                <w:rFonts w:ascii="Arial" w:hAnsi="Arial" w:cs="Arial"/>
                <w:b/>
                <w:sz w:val="16"/>
                <w:szCs w:val="14"/>
              </w:rPr>
              <w:t>(C)</w:t>
            </w:r>
          </w:p>
        </w:tc>
      </w:tr>
      <w:tr w:rsidR="00847CDA" w:rsidRPr="00920C23" w:rsidTr="00C87D19">
        <w:tc>
          <w:tcPr>
            <w:tcW w:w="9648" w:type="dxa"/>
            <w:shd w:val="clear" w:color="auto" w:fill="auto"/>
          </w:tcPr>
          <w:p w:rsidR="00847CDA" w:rsidRPr="00C87D19" w:rsidRDefault="00847CDA" w:rsidP="00072B58">
            <w:pPr>
              <w:rPr>
                <w:rFonts w:ascii="Arial" w:eastAsia="Calibri" w:hAnsi="Arial" w:cs="Arial"/>
                <w:b/>
                <w:szCs w:val="20"/>
              </w:rPr>
            </w:pPr>
            <w:r w:rsidRPr="00C87D19">
              <w:rPr>
                <w:rFonts w:ascii="MS Gothic" w:eastAsia="MS Gothic" w:hAnsi="MS Gothic" w:cs="Arial" w:hint="eastAsia"/>
                <w:sz w:val="22"/>
                <w:szCs w:val="28"/>
              </w:rPr>
              <w:t>☐</w:t>
            </w:r>
            <w:r w:rsidRPr="00C87D19">
              <w:rPr>
                <w:rFonts w:ascii="Arial" w:eastAsia="Calibri" w:hAnsi="Arial" w:cs="Arial"/>
                <w:sz w:val="16"/>
                <w:szCs w:val="14"/>
              </w:rPr>
              <w:t xml:space="preserve">  </w:t>
            </w:r>
            <w:r w:rsidRPr="00C87D19">
              <w:rPr>
                <w:rFonts w:ascii="Arial" w:hAnsi="Arial" w:cs="Arial"/>
                <w:sz w:val="16"/>
                <w:szCs w:val="14"/>
              </w:rPr>
              <w:t xml:space="preserve">Recalling Accurate Science </w:t>
            </w:r>
            <w:r w:rsidRPr="00C87D19">
              <w:rPr>
                <w:rFonts w:ascii="Arial" w:hAnsi="Arial" w:cs="Arial"/>
                <w:b/>
                <w:sz w:val="16"/>
                <w:szCs w:val="14"/>
              </w:rPr>
              <w:t>(R)</w:t>
            </w:r>
          </w:p>
        </w:tc>
      </w:tr>
    </w:tbl>
    <w:p w:rsidR="00847CDA" w:rsidRPr="00920C23" w:rsidRDefault="00847CDA" w:rsidP="00072B58">
      <w:pPr>
        <w:rPr>
          <w:rFonts w:ascii="Arial" w:eastAsia="Calibri" w:hAnsi="Arial" w:cs="Arial"/>
          <w:b/>
          <w:sz w:val="22"/>
          <w:szCs w:val="16"/>
        </w:rPr>
      </w:pPr>
    </w:p>
    <w:p w:rsidR="00847CDA" w:rsidRPr="00920C23" w:rsidRDefault="00847CDA" w:rsidP="00072B58">
      <w:pPr>
        <w:rPr>
          <w:rFonts w:ascii="Arial" w:eastAsia="Calibri" w:hAnsi="Arial" w:cs="Arial"/>
          <w:b/>
          <w:sz w:val="22"/>
          <w:szCs w:val="16"/>
        </w:rPr>
      </w:pPr>
    </w:p>
    <w:tbl>
      <w:tblPr>
        <w:tblW w:w="9630"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220"/>
        <w:gridCol w:w="4410"/>
      </w:tblGrid>
      <w:tr w:rsidR="00847CDA" w:rsidRPr="00920C23" w:rsidTr="00C87D19">
        <w:trPr>
          <w:trHeight w:val="360"/>
          <w:tblHeader/>
        </w:trPr>
        <w:tc>
          <w:tcPr>
            <w:tcW w:w="96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jc w:val="center"/>
              <w:rPr>
                <w:rFonts w:ascii="Arial" w:eastAsia="Calibri" w:hAnsi="Arial" w:cs="Arial"/>
                <w:b/>
                <w:sz w:val="22"/>
                <w:szCs w:val="20"/>
              </w:rPr>
            </w:pPr>
            <w:r w:rsidRPr="00C87D19">
              <w:rPr>
                <w:rFonts w:ascii="Arial" w:eastAsia="Calibri" w:hAnsi="Arial" w:cs="Arial"/>
                <w:b/>
                <w:sz w:val="22"/>
                <w:szCs w:val="20"/>
              </w:rPr>
              <w:t>Common Core State Standards -- Mathematics (CCSS)</w:t>
            </w:r>
          </w:p>
        </w:tc>
      </w:tr>
      <w:tr w:rsidR="00847CDA" w:rsidRPr="00920C23" w:rsidTr="00C87D19">
        <w:tblPrEx>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Ex>
        <w:trPr>
          <w:trHeight w:val="288"/>
          <w:tblHeader/>
        </w:trPr>
        <w:tc>
          <w:tcPr>
            <w:tcW w:w="96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47CDA" w:rsidRPr="00C87D19" w:rsidRDefault="00847CDA" w:rsidP="00C87D19">
            <w:pPr>
              <w:jc w:val="center"/>
              <w:rPr>
                <w:rFonts w:ascii="Arial" w:eastAsia="Calibri" w:hAnsi="Arial" w:cs="Arial"/>
                <w:b/>
                <w:sz w:val="22"/>
                <w:szCs w:val="20"/>
              </w:rPr>
            </w:pPr>
            <w:r w:rsidRPr="00C87D19">
              <w:rPr>
                <w:rFonts w:ascii="Arial" w:eastAsia="Calibri" w:hAnsi="Arial" w:cs="Arial"/>
                <w:b/>
                <w:sz w:val="18"/>
                <w:szCs w:val="16"/>
              </w:rPr>
              <w:t>Standards for Mathematical Practice</w:t>
            </w:r>
            <w:r w:rsidRPr="00C87D19">
              <w:rPr>
                <w:rFonts w:ascii="Arial" w:eastAsia="Calibri" w:hAnsi="Arial" w:cs="Arial"/>
                <w:b/>
                <w:sz w:val="22"/>
                <w:szCs w:val="20"/>
              </w:rPr>
              <w:t xml:space="preserve"> </w:t>
            </w:r>
            <w:r w:rsidRPr="00C87D19">
              <w:rPr>
                <w:rFonts w:ascii="Arial" w:eastAsia="Calibri" w:hAnsi="Arial" w:cs="Arial"/>
                <w:b/>
                <w:sz w:val="18"/>
                <w:szCs w:val="16"/>
              </w:rPr>
              <w:t>(Check all that apply)</w:t>
            </w:r>
          </w:p>
        </w:tc>
      </w:tr>
      <w:tr w:rsidR="00847CDA" w:rsidRPr="00920C23" w:rsidTr="00C87D19">
        <w:tc>
          <w:tcPr>
            <w:tcW w:w="5220" w:type="dxa"/>
            <w:tcBorders>
              <w:top w:val="single" w:sz="4" w:space="0" w:color="000000"/>
            </w:tcBorders>
            <w:shd w:val="clear" w:color="auto" w:fill="auto"/>
          </w:tcPr>
          <w:p w:rsidR="00847CDA" w:rsidRPr="00C87D19" w:rsidRDefault="00847CDA" w:rsidP="00C87D19">
            <w:pPr>
              <w:ind w:hanging="252"/>
              <w:rPr>
                <w:rFonts w:ascii="Arial" w:hAnsi="Arial" w:cs="Arial"/>
                <w:sz w:val="18"/>
                <w:szCs w:val="16"/>
              </w:rPr>
            </w:pPr>
            <w:r w:rsidRPr="00C87D19">
              <w:rPr>
                <w:rFonts w:ascii="MS Gothic" w:eastAsia="MS Gothic" w:hAnsi="MS Gothic" w:cs="Arial" w:hint="eastAsia"/>
                <w:sz w:val="22"/>
                <w:szCs w:val="16"/>
              </w:rPr>
              <w:t>☒</w:t>
            </w:r>
            <w:r w:rsidRPr="00C87D19">
              <w:rPr>
                <w:rFonts w:ascii="Arial" w:eastAsia="Calibri" w:hAnsi="Arial" w:cs="Arial"/>
                <w:sz w:val="22"/>
                <w:szCs w:val="16"/>
              </w:rPr>
              <w:t xml:space="preserve"> </w:t>
            </w:r>
            <w:r w:rsidRPr="00C87D19">
              <w:rPr>
                <w:rFonts w:ascii="Arial" w:hAnsi="Arial" w:cs="Arial"/>
                <w:bCs/>
                <w:sz w:val="16"/>
                <w:szCs w:val="14"/>
              </w:rPr>
              <w:t>Make sense of problems and persevere in solving them</w:t>
            </w:r>
          </w:p>
        </w:tc>
        <w:tc>
          <w:tcPr>
            <w:tcW w:w="4410" w:type="dxa"/>
            <w:tcBorders>
              <w:top w:val="single" w:sz="4" w:space="0" w:color="000000"/>
            </w:tcBorders>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18"/>
                <w:szCs w:val="16"/>
              </w:rPr>
              <w:t xml:space="preserve"> </w:t>
            </w:r>
            <w:r w:rsidRPr="00C87D19">
              <w:rPr>
                <w:rFonts w:ascii="Arial" w:hAnsi="Arial" w:cs="Arial"/>
                <w:bCs/>
                <w:sz w:val="16"/>
                <w:szCs w:val="14"/>
              </w:rPr>
              <w:t>Use</w:t>
            </w:r>
            <w:r w:rsidRPr="00C87D19">
              <w:rPr>
                <w:rFonts w:ascii="Arial" w:hAnsi="Arial" w:cs="Arial"/>
                <w:b/>
                <w:sz w:val="16"/>
                <w:szCs w:val="14"/>
              </w:rPr>
              <w:t xml:space="preserve"> </w:t>
            </w:r>
            <w:r w:rsidRPr="00C87D19">
              <w:rPr>
                <w:rFonts w:ascii="Arial" w:hAnsi="Arial" w:cs="Arial"/>
                <w:bCs/>
                <w:sz w:val="16"/>
                <w:szCs w:val="14"/>
              </w:rPr>
              <w:t>appropriate tools strategically</w:t>
            </w:r>
          </w:p>
        </w:tc>
      </w:tr>
      <w:tr w:rsidR="00847CDA" w:rsidRPr="00920C23" w:rsidTr="00C87D19">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hAnsi="Arial" w:cs="Arial"/>
                <w:sz w:val="22"/>
                <w:szCs w:val="16"/>
              </w:rPr>
              <w:t xml:space="preserve"> </w:t>
            </w:r>
            <w:r w:rsidRPr="00C87D19">
              <w:rPr>
                <w:rFonts w:ascii="Arial" w:hAnsi="Arial" w:cs="Arial"/>
                <w:sz w:val="16"/>
                <w:szCs w:val="14"/>
              </w:rPr>
              <w:t>Reason abstractly and quantitatively</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eastAsia="Calibri" w:hAnsi="Arial" w:cs="Arial"/>
                <w:sz w:val="22"/>
                <w:szCs w:val="16"/>
              </w:rPr>
              <w:t xml:space="preserve"> </w:t>
            </w:r>
            <w:r w:rsidRPr="00C87D19">
              <w:rPr>
                <w:rFonts w:ascii="Arial" w:hAnsi="Arial" w:cs="Arial"/>
                <w:bCs/>
                <w:sz w:val="16"/>
                <w:szCs w:val="14"/>
              </w:rPr>
              <w:t>Attend</w:t>
            </w:r>
            <w:r w:rsidRPr="00C87D19">
              <w:rPr>
                <w:rFonts w:ascii="Arial" w:hAnsi="Arial" w:cs="Arial"/>
                <w:b/>
                <w:sz w:val="16"/>
                <w:szCs w:val="14"/>
              </w:rPr>
              <w:t xml:space="preserve"> </w:t>
            </w:r>
            <w:r w:rsidRPr="00C87D19">
              <w:rPr>
                <w:rFonts w:ascii="Arial" w:hAnsi="Arial" w:cs="Arial"/>
                <w:bCs/>
                <w:sz w:val="16"/>
                <w:szCs w:val="14"/>
              </w:rPr>
              <w:t>to precision</w:t>
            </w:r>
          </w:p>
        </w:tc>
      </w:tr>
      <w:tr w:rsidR="00847CDA" w:rsidRPr="00920C23" w:rsidTr="00C87D19">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eastAsia="Calibri" w:hAnsi="Arial" w:cs="Arial"/>
                <w:sz w:val="18"/>
                <w:szCs w:val="16"/>
              </w:rPr>
              <w:t xml:space="preserve"> </w:t>
            </w:r>
            <w:r w:rsidRPr="00C87D19">
              <w:rPr>
                <w:rFonts w:ascii="Arial" w:hAnsi="Arial" w:cs="Arial"/>
                <w:bCs/>
                <w:sz w:val="16"/>
                <w:szCs w:val="14"/>
              </w:rPr>
              <w:t>Construct viable arguments and critique the reasoning of others</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eastAsia="Calibri" w:hAnsi="Arial" w:cs="Arial"/>
                <w:sz w:val="18"/>
                <w:szCs w:val="16"/>
              </w:rPr>
              <w:t xml:space="preserve"> </w:t>
            </w:r>
            <w:r w:rsidRPr="00C87D19">
              <w:rPr>
                <w:rFonts w:ascii="Arial" w:hAnsi="Arial" w:cs="Arial"/>
                <w:bCs/>
                <w:sz w:val="16"/>
                <w:szCs w:val="14"/>
              </w:rPr>
              <w:t>Look for and make use of structure</w:t>
            </w:r>
          </w:p>
        </w:tc>
      </w:tr>
      <w:tr w:rsidR="00847CDA" w:rsidRPr="00920C23" w:rsidTr="00C87D19">
        <w:tc>
          <w:tcPr>
            <w:tcW w:w="522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eastAsia="Calibri" w:hAnsi="Arial" w:cs="Arial"/>
                <w:sz w:val="22"/>
                <w:szCs w:val="16"/>
              </w:rPr>
              <w:t xml:space="preserve"> </w:t>
            </w:r>
            <w:r w:rsidRPr="00C87D19">
              <w:rPr>
                <w:rFonts w:ascii="Arial" w:hAnsi="Arial" w:cs="Arial"/>
                <w:bCs/>
                <w:sz w:val="16"/>
                <w:szCs w:val="14"/>
              </w:rPr>
              <w:t>Model with mathematics</w:t>
            </w:r>
          </w:p>
        </w:tc>
        <w:tc>
          <w:tcPr>
            <w:tcW w:w="4410" w:type="dxa"/>
            <w:shd w:val="clear" w:color="auto" w:fill="auto"/>
          </w:tcPr>
          <w:p w:rsidR="00847CDA" w:rsidRPr="00C87D19" w:rsidRDefault="00847CDA" w:rsidP="00072B58">
            <w:pPr>
              <w:rPr>
                <w:rFonts w:ascii="Arial" w:hAnsi="Arial" w:cs="Arial"/>
                <w:sz w:val="18"/>
                <w:szCs w:val="16"/>
              </w:rPr>
            </w:pPr>
            <w:r w:rsidRPr="00C87D19">
              <w:rPr>
                <w:rFonts w:ascii="MS Gothic" w:eastAsia="MS Gothic" w:hAnsi="MS Gothic" w:cs="Arial" w:hint="eastAsia"/>
                <w:sz w:val="22"/>
                <w:szCs w:val="16"/>
              </w:rPr>
              <w:t>☐</w:t>
            </w:r>
            <w:r w:rsidRPr="00C87D19">
              <w:rPr>
                <w:rFonts w:ascii="Arial" w:eastAsia="Calibri" w:hAnsi="Arial" w:cs="Arial"/>
                <w:sz w:val="22"/>
                <w:szCs w:val="16"/>
              </w:rPr>
              <w:t xml:space="preserve"> </w:t>
            </w:r>
            <w:r w:rsidRPr="00C87D19">
              <w:rPr>
                <w:rFonts w:ascii="Arial" w:hAnsi="Arial" w:cs="Arial"/>
                <w:bCs/>
                <w:sz w:val="16"/>
                <w:szCs w:val="14"/>
              </w:rPr>
              <w:t>Look for and express regularity in repeated reasoning</w:t>
            </w:r>
          </w:p>
        </w:tc>
      </w:tr>
    </w:tbl>
    <w:p w:rsidR="00847CDA" w:rsidRPr="00920C23" w:rsidRDefault="00847CDA" w:rsidP="00072B58">
      <w:pPr>
        <w:rPr>
          <w:rFonts w:ascii="Arial" w:eastAsia="Calibri"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47CDA" w:rsidRPr="00920C23" w:rsidTr="00C87D19">
        <w:trPr>
          <w:trHeight w:val="346"/>
        </w:trPr>
        <w:tc>
          <w:tcPr>
            <w:tcW w:w="9350" w:type="dxa"/>
            <w:shd w:val="clear" w:color="auto" w:fill="auto"/>
            <w:vAlign w:val="center"/>
          </w:tcPr>
          <w:p w:rsidR="00847CDA" w:rsidRPr="00C87D19" w:rsidRDefault="00847CDA" w:rsidP="00072B58">
            <w:pPr>
              <w:rPr>
                <w:rFonts w:ascii="Arial" w:eastAsia="Calibri" w:hAnsi="Arial" w:cs="Arial"/>
                <w:b/>
                <w:sz w:val="20"/>
                <w:szCs w:val="20"/>
              </w:rPr>
            </w:pPr>
            <w:r w:rsidRPr="00C87D19">
              <w:rPr>
                <w:rFonts w:ascii="Arial" w:eastAsia="Calibri" w:hAnsi="Arial" w:cs="Arial"/>
                <w:b/>
                <w:sz w:val="20"/>
                <w:szCs w:val="20"/>
              </w:rPr>
              <w:t>Unit Academic Standards (NGSS, ONLS and/or CCSS):</w:t>
            </w:r>
          </w:p>
        </w:tc>
      </w:tr>
    </w:tbl>
    <w:p w:rsidR="00847CDA" w:rsidRPr="00920C23" w:rsidRDefault="00847CDA" w:rsidP="00072B58">
      <w:pPr>
        <w:rPr>
          <w:rFonts w:ascii="Arial" w:eastAsia="Calibri" w:hAnsi="Arial" w:cs="Arial"/>
          <w:sz w:val="20"/>
          <w:szCs w:val="20"/>
        </w:rPr>
      </w:pPr>
      <w:r w:rsidRPr="00920C23">
        <w:rPr>
          <w:rFonts w:ascii="Arial" w:eastAsia="Calibri" w:hAnsi="Arial" w:cs="Arial"/>
          <w:sz w:val="20"/>
          <w:szCs w:val="20"/>
        </w:rPr>
        <w:t>Cells:</w:t>
      </w:r>
    </w:p>
    <w:p w:rsidR="00847CDA" w:rsidRPr="00920C23" w:rsidRDefault="00847CDA" w:rsidP="00072B58">
      <w:pPr>
        <w:rPr>
          <w:rFonts w:ascii="Arial" w:eastAsia="Calibri" w:hAnsi="Arial" w:cs="Arial"/>
          <w:sz w:val="20"/>
          <w:szCs w:val="20"/>
        </w:rPr>
      </w:pPr>
      <w:r w:rsidRPr="00920C23">
        <w:rPr>
          <w:rFonts w:ascii="Arial" w:eastAsia="Calibri" w:hAnsi="Arial" w:cs="Arial"/>
          <w:sz w:val="20"/>
          <w:szCs w:val="20"/>
        </w:rPr>
        <w:t>•</w:t>
      </w:r>
      <w:r w:rsidRPr="00920C23">
        <w:rPr>
          <w:rFonts w:ascii="Arial" w:eastAsia="Calibri" w:hAnsi="Arial" w:cs="Arial"/>
          <w:sz w:val="20"/>
          <w:szCs w:val="20"/>
        </w:rPr>
        <w:tab/>
        <w:t>Eukaryotic cells and prokaryotic cells</w:t>
      </w:r>
    </w:p>
    <w:p w:rsidR="00847CDA" w:rsidRPr="00920C23" w:rsidRDefault="00847CDA" w:rsidP="00072B58">
      <w:pPr>
        <w:rPr>
          <w:rFonts w:ascii="Arial" w:eastAsia="Calibri" w:hAnsi="Arial" w:cs="Arial"/>
          <w:sz w:val="20"/>
          <w:szCs w:val="20"/>
        </w:rPr>
      </w:pPr>
      <w:r w:rsidRPr="00920C23">
        <w:rPr>
          <w:rFonts w:ascii="Arial" w:eastAsia="Calibri" w:hAnsi="Arial" w:cs="Arial"/>
          <w:sz w:val="20"/>
          <w:szCs w:val="20"/>
        </w:rPr>
        <w:t>•</w:t>
      </w:r>
      <w:r w:rsidRPr="00920C23">
        <w:rPr>
          <w:rFonts w:ascii="Arial" w:eastAsia="Calibri" w:hAnsi="Arial" w:cs="Arial"/>
          <w:sz w:val="20"/>
          <w:szCs w:val="20"/>
        </w:rPr>
        <w:tab/>
        <w:t>Characteristics of life regulated by cellular processes</w:t>
      </w:r>
    </w:p>
    <w:p w:rsidR="00847CDA" w:rsidRPr="00920C23" w:rsidRDefault="00847CDA" w:rsidP="00072B58">
      <w:pPr>
        <w:rPr>
          <w:rFonts w:ascii="Arial" w:eastAsia="Calibri" w:hAnsi="Arial" w:cs="Arial"/>
          <w:sz w:val="20"/>
          <w:szCs w:val="20"/>
        </w:rPr>
      </w:pPr>
      <w:r w:rsidRPr="00920C23">
        <w:rPr>
          <w:rFonts w:ascii="Arial" w:eastAsia="Calibri" w:hAnsi="Arial" w:cs="Arial"/>
          <w:sz w:val="20"/>
          <w:szCs w:val="20"/>
        </w:rPr>
        <w:t>•</w:t>
      </w:r>
      <w:r w:rsidRPr="00920C23">
        <w:rPr>
          <w:rFonts w:ascii="Arial" w:eastAsia="Calibri" w:hAnsi="Arial" w:cs="Arial"/>
          <w:sz w:val="20"/>
          <w:szCs w:val="20"/>
        </w:rPr>
        <w:tab/>
        <w:t>The essential functions of cells involve chemical reactions that involve water and carbohydrates, proteins, lipids and nucleic acids</w:t>
      </w:r>
    </w:p>
    <w:p w:rsidR="00847CDA" w:rsidRPr="00920C23" w:rsidRDefault="00847CDA" w:rsidP="00072B58">
      <w:pPr>
        <w:rPr>
          <w:rFonts w:ascii="Arial" w:eastAsia="Calibri" w:hAnsi="Arial" w:cs="Arial"/>
          <w:b/>
          <w:sz w:val="16"/>
          <w:szCs w:val="16"/>
        </w:rPr>
      </w:pPr>
    </w:p>
    <w:p w:rsidR="00847CDA" w:rsidRPr="00920C23" w:rsidRDefault="00847CDA" w:rsidP="00072B58">
      <w:pPr>
        <w:rPr>
          <w:rFonts w:ascii="Arial" w:eastAsia="Calibri" w:hAnsi="Arial"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RPr="00920C23" w:rsidTr="00C87D19">
        <w:tc>
          <w:tcPr>
            <w:tcW w:w="9576"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Materials</w:t>
            </w:r>
            <w:r w:rsidRPr="00C87D19">
              <w:rPr>
                <w:rFonts w:ascii="Arial" w:eastAsia="Calibri" w:hAnsi="Arial" w:cs="Arial"/>
                <w:sz w:val="20"/>
                <w:szCs w:val="20"/>
              </w:rPr>
              <w:t>:</w:t>
            </w:r>
            <w:r w:rsidRPr="00C87D19">
              <w:rPr>
                <w:rFonts w:ascii="Arial" w:eastAsia="Calibri" w:hAnsi="Arial" w:cs="Arial"/>
                <w:color w:val="C00000"/>
                <w:sz w:val="20"/>
                <w:szCs w:val="20"/>
              </w:rPr>
              <w:t xml:space="preserve">  (Link Handouts, Power Points, Resources, Websites, Supplies)</w:t>
            </w:r>
          </w:p>
        </w:tc>
      </w:tr>
    </w:tbl>
    <w:p w:rsidR="00847CDA" w:rsidRPr="00920C23" w:rsidRDefault="00847CDA" w:rsidP="00072B58">
      <w:pPr>
        <w:numPr>
          <w:ilvl w:val="0"/>
          <w:numId w:val="62"/>
        </w:numPr>
        <w:spacing w:after="200" w:line="276" w:lineRule="auto"/>
        <w:ind w:left="0"/>
        <w:contextualSpacing/>
        <w:rPr>
          <w:rFonts w:ascii="Arial" w:eastAsia="Calibri" w:hAnsi="Arial" w:cs="Arial"/>
          <w:b/>
          <w:sz w:val="20"/>
          <w:szCs w:val="20"/>
        </w:rPr>
      </w:pPr>
      <w:r w:rsidRPr="00920C23">
        <w:rPr>
          <w:rFonts w:ascii="Arial" w:eastAsia="Calibri" w:hAnsi="Arial" w:cs="Arial"/>
          <w:sz w:val="20"/>
          <w:szCs w:val="20"/>
        </w:rPr>
        <w:t>Unit Power Point</w:t>
      </w:r>
    </w:p>
    <w:p w:rsidR="00847CDA" w:rsidRPr="00920C23" w:rsidRDefault="00847CDA" w:rsidP="00072B58">
      <w:pPr>
        <w:numPr>
          <w:ilvl w:val="0"/>
          <w:numId w:val="62"/>
        </w:numPr>
        <w:spacing w:after="200" w:line="276" w:lineRule="auto"/>
        <w:ind w:left="0"/>
        <w:contextualSpacing/>
        <w:rPr>
          <w:rFonts w:ascii="Arial" w:eastAsia="Calibri" w:hAnsi="Arial" w:cs="Arial"/>
          <w:b/>
          <w:sz w:val="20"/>
          <w:szCs w:val="20"/>
        </w:rPr>
      </w:pPr>
      <w:r w:rsidRPr="00920C23">
        <w:rPr>
          <w:rFonts w:ascii="Arial" w:eastAsia="Calibri" w:hAnsi="Arial" w:cs="Arial"/>
          <w:sz w:val="20"/>
          <w:szCs w:val="20"/>
        </w:rPr>
        <w:t>Computers</w:t>
      </w:r>
    </w:p>
    <w:p w:rsidR="00847CDA" w:rsidRPr="00920C23" w:rsidRDefault="00847CDA" w:rsidP="00072B58">
      <w:pPr>
        <w:numPr>
          <w:ilvl w:val="0"/>
          <w:numId w:val="62"/>
        </w:numPr>
        <w:spacing w:after="200" w:line="276" w:lineRule="auto"/>
        <w:ind w:left="0"/>
        <w:contextualSpacing/>
        <w:rPr>
          <w:rFonts w:ascii="Arial" w:eastAsia="Calibri" w:hAnsi="Arial" w:cs="Arial"/>
          <w:b/>
          <w:sz w:val="20"/>
          <w:szCs w:val="20"/>
        </w:rPr>
      </w:pPr>
      <w:r w:rsidRPr="00920C23">
        <w:rPr>
          <w:rFonts w:ascii="Arial" w:eastAsia="Calibri" w:hAnsi="Arial" w:cs="Arial"/>
          <w:sz w:val="20"/>
          <w:szCs w:val="20"/>
        </w:rPr>
        <w:t>Poster Paper</w:t>
      </w:r>
    </w:p>
    <w:p w:rsidR="00847CDA" w:rsidRPr="00920C23" w:rsidRDefault="00847CDA" w:rsidP="00072B58">
      <w:pPr>
        <w:numPr>
          <w:ilvl w:val="0"/>
          <w:numId w:val="62"/>
        </w:numPr>
        <w:spacing w:after="200" w:line="276" w:lineRule="auto"/>
        <w:ind w:left="0"/>
        <w:contextualSpacing/>
        <w:rPr>
          <w:rFonts w:ascii="Arial" w:eastAsia="Calibri" w:hAnsi="Arial" w:cs="Arial"/>
          <w:b/>
          <w:sz w:val="20"/>
          <w:szCs w:val="20"/>
        </w:rPr>
      </w:pPr>
      <w:r w:rsidRPr="00920C23">
        <w:rPr>
          <w:rFonts w:ascii="Arial" w:eastAsia="Calibri" w:hAnsi="Arial" w:cs="Arial"/>
          <w:sz w:val="20"/>
          <w:szCs w:val="20"/>
        </w:rPr>
        <w:t>Markers</w:t>
      </w:r>
    </w:p>
    <w:p w:rsidR="00847CDA" w:rsidRPr="00920C23" w:rsidRDefault="00847CDA" w:rsidP="00072B58">
      <w:pPr>
        <w:numPr>
          <w:ilvl w:val="0"/>
          <w:numId w:val="62"/>
        </w:numPr>
        <w:spacing w:after="200" w:line="276" w:lineRule="auto"/>
        <w:ind w:left="0"/>
        <w:contextualSpacing/>
        <w:rPr>
          <w:rFonts w:ascii="Arial" w:eastAsia="Calibri" w:hAnsi="Arial" w:cs="Arial"/>
          <w:b/>
          <w:sz w:val="20"/>
          <w:szCs w:val="20"/>
        </w:rPr>
      </w:pPr>
      <w:r w:rsidRPr="00920C23">
        <w:rPr>
          <w:rFonts w:ascii="Arial" w:eastAsia="Calibri" w:hAnsi="Arial" w:cs="Arial"/>
          <w:sz w:val="20"/>
          <w:szCs w:val="20"/>
        </w:rPr>
        <w:t>Glue Sticks</w:t>
      </w:r>
    </w:p>
    <w:p w:rsidR="00847CDA" w:rsidRPr="00920C23" w:rsidRDefault="00847CDA" w:rsidP="00072B58">
      <w:pPr>
        <w:numPr>
          <w:ilvl w:val="0"/>
          <w:numId w:val="62"/>
        </w:numPr>
        <w:spacing w:after="200" w:line="276" w:lineRule="auto"/>
        <w:ind w:left="0"/>
        <w:contextualSpacing/>
        <w:rPr>
          <w:rFonts w:ascii="Arial" w:eastAsia="Calibri" w:hAnsi="Arial" w:cs="Arial"/>
          <w:b/>
          <w:sz w:val="20"/>
          <w:szCs w:val="20"/>
        </w:rPr>
      </w:pPr>
      <w:r w:rsidRPr="00920C23">
        <w:rPr>
          <w:rFonts w:ascii="Arial" w:eastAsia="Calibri" w:hAnsi="Arial" w:cs="Arial"/>
          <w:sz w:val="20"/>
          <w:szCs w:val="20"/>
        </w:rPr>
        <w:t>Construction Paper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47CDA" w:rsidRPr="00920C23" w:rsidTr="00C87D19">
        <w:tc>
          <w:tcPr>
            <w:tcW w:w="9350"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Teacher Advance Preparation:</w:t>
            </w:r>
          </w:p>
        </w:tc>
      </w:tr>
    </w:tbl>
    <w:p w:rsidR="00847CDA" w:rsidRPr="00920C23" w:rsidRDefault="00847CDA" w:rsidP="00072B58">
      <w:pPr>
        <w:rPr>
          <w:rFonts w:ascii="Arial" w:eastAsia="Calibri" w:hAnsi="Arial" w:cs="Arial"/>
          <w:sz w:val="20"/>
          <w:szCs w:val="20"/>
        </w:rPr>
      </w:pPr>
    </w:p>
    <w:p w:rsidR="00847CDA" w:rsidRPr="00920C23" w:rsidRDefault="00847CDA" w:rsidP="00072B58">
      <w:pPr>
        <w:numPr>
          <w:ilvl w:val="0"/>
          <w:numId w:val="45"/>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lastRenderedPageBreak/>
        <w:t>Make Administrators and Custodians aware of the assignment</w:t>
      </w:r>
    </w:p>
    <w:p w:rsidR="00847CDA" w:rsidRPr="00920C23" w:rsidRDefault="00847CDA" w:rsidP="00072B58">
      <w:pPr>
        <w:numPr>
          <w:ilvl w:val="0"/>
          <w:numId w:val="45"/>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Schedule custodian and administrator into classroom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47CDA" w:rsidRPr="00920C23" w:rsidTr="00C87D19">
        <w:tc>
          <w:tcPr>
            <w:tcW w:w="9350" w:type="dxa"/>
            <w:shd w:val="clear" w:color="auto" w:fill="auto"/>
          </w:tcPr>
          <w:p w:rsidR="00847CDA" w:rsidRPr="00C87D19" w:rsidRDefault="00847CDA" w:rsidP="00C87D19">
            <w:pPr>
              <w:spacing w:before="60" w:after="60"/>
              <w:rPr>
                <w:rFonts w:ascii="Arial" w:eastAsia="Calibri" w:hAnsi="Arial" w:cs="Arial"/>
                <w:b/>
                <w:sz w:val="20"/>
                <w:szCs w:val="20"/>
              </w:rPr>
            </w:pPr>
            <w:r w:rsidRPr="00C87D19">
              <w:rPr>
                <w:rFonts w:ascii="Arial" w:eastAsia="Calibri" w:hAnsi="Arial" w:cs="Arial"/>
                <w:b/>
                <w:sz w:val="20"/>
                <w:szCs w:val="20"/>
              </w:rPr>
              <w:t>Activity Procedures:</w:t>
            </w:r>
          </w:p>
        </w:tc>
      </w:tr>
    </w:tbl>
    <w:p w:rsidR="00847CDA" w:rsidRPr="00920C23" w:rsidRDefault="00847CDA" w:rsidP="00072B58">
      <w:pPr>
        <w:rPr>
          <w:rFonts w:ascii="Arial" w:eastAsia="Calibri" w:hAnsi="Arial" w:cs="Arial"/>
          <w:sz w:val="20"/>
          <w:szCs w:val="20"/>
        </w:rPr>
      </w:pPr>
      <w:r w:rsidRPr="00920C23">
        <w:rPr>
          <w:rFonts w:ascii="Arial" w:eastAsia="Calibri" w:hAnsi="Arial" w:cs="Arial"/>
          <w:sz w:val="20"/>
          <w:szCs w:val="20"/>
        </w:rPr>
        <w:t>Day 11: Improving the School Environment</w:t>
      </w:r>
    </w:p>
    <w:p w:rsidR="00847CDA" w:rsidRPr="00920C23" w:rsidRDefault="00847CDA" w:rsidP="00072B58">
      <w:pPr>
        <w:numPr>
          <w:ilvl w:val="0"/>
          <w:numId w:val="68"/>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Final Observation of petri dishes</w:t>
      </w:r>
    </w:p>
    <w:p w:rsidR="00847CDA" w:rsidRPr="00920C23" w:rsidRDefault="00847CDA" w:rsidP="00072B58">
      <w:pPr>
        <w:numPr>
          <w:ilvl w:val="0"/>
          <w:numId w:val="65"/>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Warm-up: List one school facility or procedure that could be changed to decrease the spread of pathogens. Explain why it would have an effect.</w:t>
      </w:r>
    </w:p>
    <w:p w:rsidR="00847CDA" w:rsidRPr="00920C23" w:rsidRDefault="00847CDA" w:rsidP="00072B58">
      <w:pPr>
        <w:numPr>
          <w:ilvl w:val="0"/>
          <w:numId w:val="65"/>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 xml:space="preserve">Share answers with team mates. </w:t>
      </w:r>
    </w:p>
    <w:p w:rsidR="00847CDA" w:rsidRPr="00920C23" w:rsidRDefault="00847CDA" w:rsidP="00072B58">
      <w:pPr>
        <w:numPr>
          <w:ilvl w:val="0"/>
          <w:numId w:val="65"/>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Set expectations: Team members are to stay together, students are to not disrupt classes by gathering information quietly.  Teams are to take notes, including illustrations when appropriate, while surveying school grounds.  Questions regarding procedures and facilities should also be recorded.</w:t>
      </w:r>
    </w:p>
    <w:p w:rsidR="00847CDA" w:rsidRPr="00920C23" w:rsidRDefault="00847CDA" w:rsidP="00072B58">
      <w:pPr>
        <w:numPr>
          <w:ilvl w:val="0"/>
          <w:numId w:val="65"/>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Make a list of the places you plan to investigate in order to gather information, get approved by teacher.</w:t>
      </w:r>
    </w:p>
    <w:p w:rsidR="00847CDA" w:rsidRPr="00920C23" w:rsidRDefault="00847CDA" w:rsidP="00072B58">
      <w:pPr>
        <w:numPr>
          <w:ilvl w:val="0"/>
          <w:numId w:val="65"/>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20 minutes to investigate school grounds, make a list of possible recommendations, prepare to interview an administrator or custodian to investigate if the recommendation is feasible. Write questions to ask during interview.</w:t>
      </w:r>
    </w:p>
    <w:p w:rsidR="00847CDA" w:rsidRPr="00920C23" w:rsidRDefault="00847CDA" w:rsidP="00072B58">
      <w:pPr>
        <w:numPr>
          <w:ilvl w:val="0"/>
          <w:numId w:val="65"/>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Interview administrator and custodian in regards to feasibility.  Make list of questions that need to be answered by someone other than the administrator and custodian (ex: central office, school board).  Email appropriate individual to get answers.</w:t>
      </w:r>
    </w:p>
    <w:p w:rsidR="00847CDA" w:rsidRPr="00920C23" w:rsidRDefault="00847CDA" w:rsidP="00072B58">
      <w:pPr>
        <w:rPr>
          <w:rFonts w:ascii="Arial" w:eastAsia="Calibri" w:hAnsi="Arial" w:cs="Arial"/>
          <w:sz w:val="20"/>
          <w:szCs w:val="20"/>
        </w:rPr>
      </w:pPr>
      <w:r w:rsidRPr="00920C23">
        <w:rPr>
          <w:rFonts w:ascii="Arial" w:eastAsia="Calibri" w:hAnsi="Arial" w:cs="Arial"/>
          <w:sz w:val="20"/>
          <w:szCs w:val="20"/>
        </w:rPr>
        <w:t>Day 12: Define the problem</w:t>
      </w:r>
    </w:p>
    <w:p w:rsidR="00847CDA" w:rsidRPr="00920C23" w:rsidRDefault="00847CDA" w:rsidP="00072B58">
      <w:pPr>
        <w:numPr>
          <w:ilvl w:val="0"/>
          <w:numId w:val="66"/>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Teams choose one facility or procedure to improve.</w:t>
      </w:r>
    </w:p>
    <w:p w:rsidR="00847CDA" w:rsidRPr="00920C23" w:rsidRDefault="00847CDA" w:rsidP="00072B58">
      <w:pPr>
        <w:numPr>
          <w:ilvl w:val="0"/>
          <w:numId w:val="66"/>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Individuals list 3 ideas for improvement.</w:t>
      </w:r>
    </w:p>
    <w:p w:rsidR="00847CDA" w:rsidRPr="00920C23" w:rsidRDefault="00847CDA" w:rsidP="00072B58">
      <w:pPr>
        <w:numPr>
          <w:ilvl w:val="0"/>
          <w:numId w:val="66"/>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Teams select 1 to implement.</w:t>
      </w:r>
    </w:p>
    <w:p w:rsidR="00847CDA" w:rsidRPr="00920C23" w:rsidRDefault="00847CDA" w:rsidP="00072B58">
      <w:pPr>
        <w:numPr>
          <w:ilvl w:val="0"/>
          <w:numId w:val="66"/>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Write a proposal:  Explain the need for the change, propose the change to be made, and explain the design of the change.  Use the rubric provided.</w:t>
      </w:r>
    </w:p>
    <w:p w:rsidR="00847CDA" w:rsidRPr="00920C23" w:rsidRDefault="00847CDA" w:rsidP="00072B58">
      <w:pPr>
        <w:rPr>
          <w:rFonts w:ascii="Arial" w:eastAsia="Calibri" w:hAnsi="Arial" w:cs="Arial"/>
          <w:sz w:val="20"/>
          <w:szCs w:val="20"/>
        </w:rPr>
      </w:pPr>
      <w:r w:rsidRPr="00920C23">
        <w:rPr>
          <w:rFonts w:ascii="Arial" w:eastAsia="Calibri" w:hAnsi="Arial" w:cs="Arial"/>
          <w:sz w:val="20"/>
          <w:szCs w:val="20"/>
        </w:rPr>
        <w:t>Day 13: Share solutions.</w:t>
      </w:r>
    </w:p>
    <w:p w:rsidR="00847CDA" w:rsidRPr="00920C23" w:rsidRDefault="00847CDA" w:rsidP="00072B58">
      <w:pPr>
        <w:numPr>
          <w:ilvl w:val="0"/>
          <w:numId w:val="67"/>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Teams present proposals to the class.</w:t>
      </w:r>
    </w:p>
    <w:p w:rsidR="00847CDA" w:rsidRPr="00920C23" w:rsidRDefault="00847CDA" w:rsidP="00072B58">
      <w:pPr>
        <w:numPr>
          <w:ilvl w:val="0"/>
          <w:numId w:val="67"/>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Feedback is provided/ redesign</w:t>
      </w:r>
    </w:p>
    <w:p w:rsidR="00847CDA" w:rsidRPr="00920C23" w:rsidRDefault="00847CDA" w:rsidP="00072B58">
      <w:pPr>
        <w:numPr>
          <w:ilvl w:val="0"/>
          <w:numId w:val="67"/>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Create a public campaign to share solutions and gain school community buy in.</w:t>
      </w:r>
    </w:p>
    <w:p w:rsidR="00847CDA" w:rsidRPr="00920C23" w:rsidRDefault="00847CDA" w:rsidP="00072B58">
      <w:pPr>
        <w:numPr>
          <w:ilvl w:val="0"/>
          <w:numId w:val="67"/>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Use the project rubric provided.</w:t>
      </w:r>
    </w:p>
    <w:p w:rsidR="00847CDA" w:rsidRPr="00920C23" w:rsidRDefault="00847CDA" w:rsidP="00072B58">
      <w:pPr>
        <w:rPr>
          <w:rFonts w:ascii="Arial" w:eastAsia="Calibri" w:hAnsi="Arial" w:cs="Arial"/>
          <w:sz w:val="20"/>
          <w:szCs w:val="20"/>
        </w:rPr>
      </w:pPr>
      <w:r w:rsidRPr="00920C23">
        <w:rPr>
          <w:rFonts w:ascii="Arial" w:eastAsia="Calibri" w:hAnsi="Arial" w:cs="Arial"/>
          <w:sz w:val="20"/>
          <w:szCs w:val="20"/>
        </w:rPr>
        <w:t>Day 14: Final Product</w:t>
      </w:r>
    </w:p>
    <w:p w:rsidR="00847CDA" w:rsidRPr="00920C23" w:rsidRDefault="00847CDA" w:rsidP="00072B58">
      <w:pPr>
        <w:numPr>
          <w:ilvl w:val="0"/>
          <w:numId w:val="69"/>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Teams present campaign.</w:t>
      </w:r>
    </w:p>
    <w:p w:rsidR="00847CDA" w:rsidRPr="00920C23" w:rsidRDefault="00847CDA" w:rsidP="00072B58">
      <w:pPr>
        <w:numPr>
          <w:ilvl w:val="0"/>
          <w:numId w:val="69"/>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Feedback is provided/redesign</w:t>
      </w:r>
    </w:p>
    <w:p w:rsidR="00847CDA" w:rsidRPr="00920C23" w:rsidRDefault="00847CDA" w:rsidP="00072B58">
      <w:pPr>
        <w:numPr>
          <w:ilvl w:val="0"/>
          <w:numId w:val="69"/>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Final product is turned in.</w:t>
      </w:r>
    </w:p>
    <w:p w:rsidR="00847CDA" w:rsidRPr="00920C23" w:rsidRDefault="00847CDA" w:rsidP="00072B58">
      <w:pPr>
        <w:numPr>
          <w:ilvl w:val="0"/>
          <w:numId w:val="69"/>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Class votes on the campaign and strategy to present to the school community.</w:t>
      </w:r>
    </w:p>
    <w:p w:rsidR="00847CDA" w:rsidRPr="00920C23" w:rsidRDefault="00847CDA" w:rsidP="00072B58">
      <w:pPr>
        <w:numPr>
          <w:ilvl w:val="0"/>
          <w:numId w:val="69"/>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Students will track the implementation throughout the school year through attendance data and student hygiene surveys.</w:t>
      </w:r>
    </w:p>
    <w:p w:rsidR="00847CDA" w:rsidRPr="00920C23" w:rsidRDefault="00847CDA" w:rsidP="00072B58">
      <w:pPr>
        <w:rPr>
          <w:rFonts w:ascii="Arial" w:eastAsia="Calibri" w:hAnsi="Arial" w:cs="Arial"/>
          <w:sz w:val="20"/>
          <w:szCs w:val="20"/>
        </w:rPr>
      </w:pPr>
      <w:proofErr w:type="gramStart"/>
      <w:r w:rsidRPr="00920C23">
        <w:rPr>
          <w:rFonts w:ascii="Arial" w:eastAsia="Calibri" w:hAnsi="Arial" w:cs="Arial"/>
          <w:sz w:val="20"/>
          <w:szCs w:val="20"/>
        </w:rPr>
        <w:t>Post- test tomorrow.</w:t>
      </w:r>
      <w:proofErr w:type="gramEnd"/>
    </w:p>
    <w:p w:rsidR="00847CDA" w:rsidRPr="00920C23" w:rsidRDefault="00A94B34" w:rsidP="00072B58">
      <w:pPr>
        <w:rPr>
          <w:rFonts w:ascii="Arial" w:eastAsia="Calibri" w:hAnsi="Arial" w:cs="Arial"/>
          <w:sz w:val="20"/>
          <w:szCs w:val="20"/>
        </w:rPr>
      </w:pPr>
      <w:r>
        <w:rPr>
          <w:noProof/>
        </w:rPr>
        <w:pict>
          <v:shape id="_x0000_s1026" type="#_x0000_t202" style="position:absolute;margin-left:-4.15pt;margin-top:5.75pt;width:475.4pt;height:30.95pt;z-index:2516577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">
            <v:textbox style="mso-fit-shape-to-text:t">
              <w:txbxContent>
                <w:p w:rsidR="00847CDA" w:rsidRPr="00E43281" w:rsidRDefault="00847CDA" w:rsidP="00847CDA">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txbxContent>
            </v:textbox>
          </v:shape>
        </w:pict>
      </w:r>
    </w:p>
    <w:p w:rsidR="00847CDA" w:rsidRPr="00920C23" w:rsidRDefault="00847CDA" w:rsidP="00072B58">
      <w:pPr>
        <w:rPr>
          <w:rFonts w:ascii="Arial" w:eastAsia="Calibri" w:hAnsi="Arial" w:cs="Arial"/>
          <w:sz w:val="20"/>
          <w:szCs w:val="20"/>
        </w:rPr>
      </w:pPr>
    </w:p>
    <w:p w:rsidR="00847CDA" w:rsidRPr="00920C23" w:rsidRDefault="00847CDA" w:rsidP="00072B58">
      <w:pPr>
        <w:rPr>
          <w:rFonts w:ascii="Arial" w:eastAsia="Calibri" w:hAnsi="Arial" w:cs="Arial"/>
          <w:sz w:val="20"/>
          <w:szCs w:val="20"/>
        </w:rPr>
      </w:pPr>
    </w:p>
    <w:p w:rsidR="00847CDA" w:rsidRPr="00920C23" w:rsidRDefault="00847CDA" w:rsidP="00072B58">
      <w:pPr>
        <w:rPr>
          <w:rFonts w:ascii="Arial" w:eastAsia="Calibri" w:hAnsi="Arial" w:cs="Arial"/>
          <w:sz w:val="20"/>
          <w:szCs w:val="20"/>
        </w:rPr>
      </w:pPr>
    </w:p>
    <w:p w:rsidR="00847CDA" w:rsidRPr="00920C23" w:rsidRDefault="00847CDA" w:rsidP="00072B58">
      <w:pPr>
        <w:rPr>
          <w:rFonts w:ascii="Arial" w:eastAsia="Calibri" w:hAnsi="Arial" w:cs="Arial"/>
          <w:sz w:val="20"/>
          <w:szCs w:val="20"/>
        </w:rPr>
      </w:pPr>
      <w:r w:rsidRPr="00920C23">
        <w:rPr>
          <w:rFonts w:ascii="Arial" w:eastAsia="Calibri" w:hAnsi="Arial" w:cs="Arial"/>
          <w:sz w:val="20"/>
          <w:szCs w:val="20"/>
        </w:rPr>
        <w:t>10 question Post test</w:t>
      </w:r>
    </w:p>
    <w:p w:rsidR="00847CDA" w:rsidRPr="00920C23" w:rsidRDefault="00847CDA" w:rsidP="00072B58">
      <w:pPr>
        <w:rPr>
          <w:rFonts w:ascii="Arial" w:eastAsia="Calibri" w:hAnsi="Arial" w:cs="Arial"/>
          <w:sz w:val="20"/>
          <w:szCs w:val="20"/>
        </w:rPr>
      </w:pPr>
      <w:r w:rsidRPr="00920C23">
        <w:rPr>
          <w:rFonts w:ascii="Arial" w:eastAsia="Calibri" w:hAnsi="Arial" w:cs="Arial"/>
          <w:sz w:val="20"/>
          <w:szCs w:val="20"/>
        </w:rPr>
        <w:t>Final product for Challenge: Campaign to share with the school community.</w:t>
      </w:r>
    </w:p>
    <w:p w:rsidR="00847CDA" w:rsidRPr="00920C23" w:rsidRDefault="00847CDA" w:rsidP="00072B58">
      <w:pPr>
        <w:rPr>
          <w:rFonts w:ascii="Arial" w:eastAsia="Calibri" w:hAnsi="Arial" w:cs="Arial"/>
          <w:sz w:val="20"/>
          <w:szCs w:val="20"/>
        </w:rPr>
      </w:pPr>
    </w:p>
    <w:tbl>
      <w:tblPr>
        <w:tblpPr w:leftFromText="180" w:rightFromText="180" w:vertAnchor="text" w:horzAnchor="margin" w:tblpY="3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RPr="00920C23" w:rsidTr="00C87D19">
        <w:tc>
          <w:tcPr>
            <w:tcW w:w="9576" w:type="dxa"/>
            <w:shd w:val="clear" w:color="auto" w:fill="auto"/>
          </w:tcPr>
          <w:p w:rsidR="00847CDA" w:rsidRPr="00C87D19" w:rsidRDefault="00847CDA" w:rsidP="00C87D19">
            <w:pPr>
              <w:rPr>
                <w:rFonts w:ascii="Arial" w:eastAsia="Calibri" w:hAnsi="Arial" w:cs="Arial"/>
                <w:color w:val="C00000"/>
                <w:sz w:val="20"/>
                <w:szCs w:val="20"/>
              </w:rPr>
            </w:pPr>
            <w:r w:rsidRPr="00C87D19">
              <w:rPr>
                <w:rFonts w:ascii="Arial" w:eastAsia="Calibri" w:hAnsi="Arial" w:cs="Arial"/>
                <w:b/>
                <w:sz w:val="20"/>
                <w:szCs w:val="20"/>
              </w:rPr>
              <w:t xml:space="preserve">Differentiation: </w:t>
            </w:r>
            <w:r w:rsidRPr="00C87D19">
              <w:rPr>
                <w:rFonts w:ascii="Arial" w:eastAsia="Calibri" w:hAnsi="Arial" w:cs="Arial"/>
                <w:color w:val="C00000"/>
                <w:sz w:val="20"/>
                <w:szCs w:val="20"/>
              </w:rPr>
              <w:t>Describe how you modified parts of the Lesson to support the needs of different learners.</w:t>
            </w:r>
          </w:p>
          <w:p w:rsidR="00847CDA" w:rsidRPr="00C87D19" w:rsidRDefault="00847CDA" w:rsidP="00C87D19">
            <w:pPr>
              <w:rPr>
                <w:rFonts w:ascii="Arial" w:eastAsia="Calibri" w:hAnsi="Arial" w:cs="Arial"/>
                <w:color w:val="C00000"/>
                <w:sz w:val="20"/>
                <w:szCs w:val="20"/>
              </w:rPr>
            </w:pPr>
            <w:r w:rsidRPr="00C87D19">
              <w:rPr>
                <w:rFonts w:ascii="Arial" w:eastAsia="Calibri" w:hAnsi="Arial" w:cs="Arial"/>
                <w:color w:val="C00000"/>
                <w:sz w:val="20"/>
                <w:szCs w:val="20"/>
              </w:rPr>
              <w:t>Refer to Activity Template for details.</w:t>
            </w:r>
          </w:p>
        </w:tc>
      </w:tr>
    </w:tbl>
    <w:p w:rsidR="00847CDA" w:rsidRPr="00920C23" w:rsidRDefault="00847CDA" w:rsidP="00072B58">
      <w:pPr>
        <w:rPr>
          <w:rFonts w:ascii="Arial" w:eastAsia="Calibri" w:hAnsi="Arial" w:cs="Arial"/>
          <w:sz w:val="20"/>
          <w:szCs w:val="20"/>
        </w:rPr>
      </w:pPr>
    </w:p>
    <w:p w:rsidR="00847CDA" w:rsidRPr="00920C23" w:rsidRDefault="00847CDA" w:rsidP="00072B58">
      <w:pPr>
        <w:numPr>
          <w:ilvl w:val="0"/>
          <w:numId w:val="47"/>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Written directions provided along with verbal directions.</w:t>
      </w:r>
    </w:p>
    <w:p w:rsidR="00847CDA" w:rsidRPr="00920C23" w:rsidRDefault="00847CDA" w:rsidP="00072B58">
      <w:pPr>
        <w:numPr>
          <w:ilvl w:val="0"/>
          <w:numId w:val="47"/>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Teams are grouped heterogeneously.</w:t>
      </w:r>
    </w:p>
    <w:p w:rsidR="00847CDA" w:rsidRPr="00920C23" w:rsidRDefault="00847CDA" w:rsidP="00072B58">
      <w:pPr>
        <w:numPr>
          <w:ilvl w:val="0"/>
          <w:numId w:val="47"/>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lastRenderedPageBreak/>
        <w:t>Assistance from lead teacher and instructional specialist.</w:t>
      </w:r>
    </w:p>
    <w:p w:rsidR="00847CDA" w:rsidRPr="00920C23" w:rsidRDefault="00847CDA" w:rsidP="00072B58">
      <w:pPr>
        <w:numPr>
          <w:ilvl w:val="0"/>
          <w:numId w:val="47"/>
        </w:numPr>
        <w:spacing w:after="200" w:line="276" w:lineRule="auto"/>
        <w:ind w:left="0"/>
        <w:contextualSpacing/>
        <w:rPr>
          <w:rFonts w:ascii="Arial" w:eastAsia="Calibri" w:hAnsi="Arial" w:cs="Arial"/>
          <w:sz w:val="20"/>
          <w:szCs w:val="20"/>
        </w:rPr>
      </w:pPr>
      <w:r w:rsidRPr="00920C23">
        <w:rPr>
          <w:rFonts w:ascii="Arial" w:eastAsia="Calibri" w:hAnsi="Arial" w:cs="Arial"/>
          <w:sz w:val="20"/>
          <w:szCs w:val="20"/>
        </w:rPr>
        <w:t>Rubrics provided for proposal and campaign</w:t>
      </w:r>
    </w:p>
    <w:p w:rsidR="00847CDA" w:rsidRPr="00920C23" w:rsidRDefault="00847CDA" w:rsidP="00072B58">
      <w:pPr>
        <w:spacing w:after="200" w:line="276" w:lineRule="auto"/>
        <w:contextualSpacing/>
        <w:rPr>
          <w:rFonts w:ascii="Arial" w:eastAsia="Calibri" w:hAnsi="Arial" w:cs="Arial"/>
          <w:sz w:val="20"/>
          <w:szCs w:val="20"/>
        </w:rPr>
      </w:pPr>
    </w:p>
    <w:tbl>
      <w:tblPr>
        <w:tblpPr w:leftFromText="180" w:rightFromText="180" w:vertAnchor="text" w:horzAnchor="margin" w:tblpY="3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7CDA" w:rsidRPr="00920C23" w:rsidTr="00C87D19">
        <w:tc>
          <w:tcPr>
            <w:tcW w:w="9576" w:type="dxa"/>
            <w:shd w:val="clear" w:color="auto" w:fill="auto"/>
          </w:tcPr>
          <w:p w:rsidR="00847CDA" w:rsidRPr="00C87D19" w:rsidRDefault="00847CDA" w:rsidP="00C87D19">
            <w:pPr>
              <w:rPr>
                <w:rFonts w:ascii="Arial" w:eastAsia="Calibri" w:hAnsi="Arial" w:cs="Arial"/>
                <w:color w:val="C00000"/>
                <w:sz w:val="20"/>
                <w:szCs w:val="20"/>
              </w:rPr>
            </w:pPr>
            <w:r w:rsidRPr="00C87D19">
              <w:rPr>
                <w:rFonts w:ascii="Arial" w:eastAsia="Calibri" w:hAnsi="Arial" w:cs="Arial"/>
                <w:b/>
                <w:sz w:val="20"/>
                <w:szCs w:val="20"/>
              </w:rPr>
              <w:t xml:space="preserve">Reflection:  </w:t>
            </w:r>
            <w:r w:rsidRPr="00C87D19">
              <w:rPr>
                <w:rFonts w:ascii="Arial" w:eastAsia="Calibri" w:hAnsi="Arial" w:cs="Arial"/>
                <w:color w:val="C00000"/>
                <w:sz w:val="20"/>
                <w:szCs w:val="20"/>
              </w:rPr>
              <w:t>Reflect upon the successes and shortcomings of the lesson.</w:t>
            </w:r>
          </w:p>
          <w:p w:rsidR="00847CDA" w:rsidRPr="00C87D19" w:rsidRDefault="00847CDA" w:rsidP="00C87D19">
            <w:pPr>
              <w:rPr>
                <w:rFonts w:ascii="Arial" w:eastAsia="Calibri" w:hAnsi="Arial" w:cs="Arial"/>
                <w:sz w:val="20"/>
                <w:szCs w:val="20"/>
              </w:rPr>
            </w:pPr>
          </w:p>
        </w:tc>
      </w:tr>
    </w:tbl>
    <w:p w:rsidR="00847CDA" w:rsidRPr="00920C23" w:rsidRDefault="00847CDA" w:rsidP="00072B58">
      <w:pPr>
        <w:rPr>
          <w:rFonts w:ascii="Arial" w:eastAsia="Calibri" w:hAnsi="Arial" w:cs="Arial"/>
          <w:sz w:val="20"/>
          <w:szCs w:val="20"/>
        </w:rPr>
      </w:pPr>
    </w:p>
    <w:p w:rsidR="00900403" w:rsidRDefault="00900403" w:rsidP="00072B58">
      <w:pPr>
        <w:spacing w:after="160" w:line="259" w:lineRule="auto"/>
        <w:rPr>
          <w:rFonts w:ascii="Arial" w:eastAsia="Calibri" w:hAnsi="Arial" w:cs="Arial"/>
          <w:sz w:val="20"/>
          <w:szCs w:val="20"/>
        </w:rPr>
      </w:pPr>
      <w:r>
        <w:rPr>
          <w:rFonts w:ascii="Arial" w:eastAsia="Calibri" w:hAnsi="Arial" w:cs="Arial"/>
          <w:sz w:val="20"/>
          <w:szCs w:val="20"/>
        </w:rPr>
        <w:br w:type="page"/>
      </w:r>
    </w:p>
    <w:p w:rsidR="00847CDA" w:rsidRPr="00920C23" w:rsidRDefault="00847CDA" w:rsidP="00072B58">
      <w:pPr>
        <w:rPr>
          <w:rFonts w:ascii="Arial" w:eastAsia="Calibri"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1915"/>
        <w:gridCol w:w="1915"/>
        <w:gridCol w:w="1915"/>
        <w:gridCol w:w="1915"/>
      </w:tblGrid>
      <w:tr w:rsidR="00847CDA" w:rsidRPr="00920C23" w:rsidTr="00C87D19">
        <w:trPr>
          <w:trHeight w:val="300"/>
        </w:trPr>
        <w:tc>
          <w:tcPr>
            <w:tcW w:w="1960" w:type="dxa"/>
            <w:shd w:val="clear" w:color="auto" w:fill="auto"/>
            <w:noWrap/>
            <w:hideMark/>
          </w:tcPr>
          <w:p w:rsidR="00847CDA" w:rsidRPr="00C87D19" w:rsidRDefault="00847CDA" w:rsidP="00072B58">
            <w:pPr>
              <w:rPr>
                <w:rFonts w:ascii="Arial" w:hAnsi="Arial" w:cs="Arial"/>
                <w:sz w:val="20"/>
                <w:szCs w:val="20"/>
              </w:rPr>
            </w:pPr>
          </w:p>
        </w:tc>
        <w:tc>
          <w:tcPr>
            <w:tcW w:w="1960" w:type="dxa"/>
            <w:shd w:val="clear" w:color="auto" w:fill="auto"/>
            <w:noWrap/>
            <w:hideMark/>
          </w:tcPr>
          <w:p w:rsidR="00847CDA" w:rsidRPr="00C87D19" w:rsidRDefault="00847CDA" w:rsidP="00072B58">
            <w:pPr>
              <w:rPr>
                <w:rFonts w:ascii="Arial" w:hAnsi="Arial" w:cs="Arial"/>
                <w:sz w:val="20"/>
                <w:szCs w:val="20"/>
              </w:rPr>
            </w:pPr>
          </w:p>
        </w:tc>
        <w:tc>
          <w:tcPr>
            <w:tcW w:w="1960" w:type="dxa"/>
            <w:shd w:val="clear" w:color="auto" w:fill="auto"/>
            <w:noWrap/>
            <w:hideMark/>
          </w:tcPr>
          <w:p w:rsidR="00847CDA" w:rsidRPr="00C87D19" w:rsidRDefault="00847CDA" w:rsidP="00072B58">
            <w:pPr>
              <w:rPr>
                <w:rFonts w:ascii="Arial" w:hAnsi="Arial" w:cs="Arial"/>
                <w:sz w:val="20"/>
                <w:szCs w:val="20"/>
              </w:rPr>
            </w:pPr>
          </w:p>
        </w:tc>
        <w:tc>
          <w:tcPr>
            <w:tcW w:w="1960" w:type="dxa"/>
            <w:shd w:val="clear" w:color="auto" w:fill="auto"/>
            <w:noWrap/>
            <w:hideMark/>
          </w:tcPr>
          <w:p w:rsidR="00847CDA" w:rsidRPr="00C87D19" w:rsidRDefault="00847CDA" w:rsidP="00072B58">
            <w:pPr>
              <w:rPr>
                <w:rFonts w:ascii="Arial" w:hAnsi="Arial" w:cs="Arial"/>
                <w:sz w:val="20"/>
                <w:szCs w:val="20"/>
              </w:rPr>
            </w:pPr>
          </w:p>
        </w:tc>
        <w:tc>
          <w:tcPr>
            <w:tcW w:w="1960" w:type="dxa"/>
            <w:shd w:val="clear" w:color="auto" w:fill="auto"/>
            <w:noWrap/>
            <w:hideMark/>
          </w:tcPr>
          <w:p w:rsidR="00847CDA" w:rsidRPr="00C87D19" w:rsidRDefault="00847CDA" w:rsidP="00072B58">
            <w:pPr>
              <w:rPr>
                <w:rFonts w:ascii="Arial" w:hAnsi="Arial" w:cs="Arial"/>
                <w:sz w:val="20"/>
                <w:szCs w:val="20"/>
              </w:rPr>
            </w:pPr>
          </w:p>
        </w:tc>
      </w:tr>
      <w:tr w:rsidR="00847CDA" w:rsidRPr="00920C23" w:rsidTr="00C87D19">
        <w:trPr>
          <w:trHeight w:val="300"/>
        </w:trPr>
        <w:tc>
          <w:tcPr>
            <w:tcW w:w="1960" w:type="dxa"/>
            <w:shd w:val="clear" w:color="auto" w:fill="auto"/>
            <w:noWrap/>
            <w:hideMark/>
          </w:tcPr>
          <w:p w:rsidR="00847CDA" w:rsidRPr="00C87D19" w:rsidRDefault="00847CDA" w:rsidP="00072B58">
            <w:pPr>
              <w:rPr>
                <w:rFonts w:ascii="Arial" w:hAnsi="Arial" w:cs="Arial"/>
                <w:sz w:val="20"/>
                <w:szCs w:val="20"/>
              </w:rPr>
            </w:pPr>
          </w:p>
        </w:tc>
        <w:tc>
          <w:tcPr>
            <w:tcW w:w="1960" w:type="dxa"/>
            <w:shd w:val="clear" w:color="auto" w:fill="auto"/>
            <w:noWrap/>
            <w:hideMark/>
          </w:tcPr>
          <w:p w:rsidR="00847CDA" w:rsidRPr="00C87D19" w:rsidRDefault="00847CDA" w:rsidP="00072B58">
            <w:pPr>
              <w:rPr>
                <w:rFonts w:ascii="Arial" w:hAnsi="Arial" w:cs="Arial"/>
                <w:sz w:val="20"/>
                <w:szCs w:val="20"/>
              </w:rPr>
            </w:pPr>
          </w:p>
        </w:tc>
        <w:tc>
          <w:tcPr>
            <w:tcW w:w="1960" w:type="dxa"/>
            <w:shd w:val="clear" w:color="auto" w:fill="auto"/>
            <w:noWrap/>
            <w:hideMark/>
          </w:tcPr>
          <w:p w:rsidR="00847CDA" w:rsidRPr="00C87D19" w:rsidRDefault="00847CDA" w:rsidP="00072B58">
            <w:pPr>
              <w:rPr>
                <w:rFonts w:ascii="Arial" w:hAnsi="Arial" w:cs="Arial"/>
                <w:sz w:val="20"/>
                <w:szCs w:val="20"/>
              </w:rPr>
            </w:pPr>
          </w:p>
        </w:tc>
        <w:tc>
          <w:tcPr>
            <w:tcW w:w="1960" w:type="dxa"/>
            <w:shd w:val="clear" w:color="auto" w:fill="auto"/>
            <w:noWrap/>
            <w:hideMark/>
          </w:tcPr>
          <w:p w:rsidR="00847CDA" w:rsidRPr="00C87D19" w:rsidRDefault="00847CDA" w:rsidP="00072B58">
            <w:pPr>
              <w:rPr>
                <w:rFonts w:ascii="Arial" w:hAnsi="Arial" w:cs="Arial"/>
                <w:sz w:val="20"/>
                <w:szCs w:val="20"/>
              </w:rPr>
            </w:pPr>
          </w:p>
        </w:tc>
        <w:tc>
          <w:tcPr>
            <w:tcW w:w="1960" w:type="dxa"/>
            <w:shd w:val="clear" w:color="auto" w:fill="auto"/>
            <w:noWrap/>
            <w:hideMark/>
          </w:tcPr>
          <w:p w:rsidR="00847CDA" w:rsidRPr="00C87D19" w:rsidRDefault="00847CDA" w:rsidP="00072B58">
            <w:pPr>
              <w:rPr>
                <w:rFonts w:ascii="Arial" w:hAnsi="Arial" w:cs="Arial"/>
                <w:sz w:val="20"/>
                <w:szCs w:val="20"/>
              </w:rPr>
            </w:pPr>
          </w:p>
        </w:tc>
      </w:tr>
      <w:tr w:rsidR="00847CDA" w:rsidRPr="00920C23" w:rsidTr="00C87D19">
        <w:trPr>
          <w:trHeight w:val="360"/>
        </w:trPr>
        <w:tc>
          <w:tcPr>
            <w:tcW w:w="9800" w:type="dxa"/>
            <w:gridSpan w:val="5"/>
            <w:shd w:val="clear" w:color="auto" w:fill="auto"/>
            <w:hideMark/>
          </w:tcPr>
          <w:p w:rsidR="00847CDA" w:rsidRPr="00C87D19" w:rsidRDefault="00847CDA" w:rsidP="00072B58">
            <w:pPr>
              <w:rPr>
                <w:rFonts w:ascii="Arial" w:hAnsi="Arial" w:cs="Arial"/>
                <w:b/>
                <w:bCs/>
                <w:sz w:val="20"/>
                <w:szCs w:val="20"/>
              </w:rPr>
            </w:pPr>
            <w:r w:rsidRPr="00C87D19">
              <w:rPr>
                <w:rFonts w:ascii="Arial" w:hAnsi="Arial" w:cs="Arial"/>
                <w:b/>
                <w:bCs/>
                <w:sz w:val="20"/>
                <w:szCs w:val="20"/>
              </w:rPr>
              <w:t xml:space="preserve">Proposed Change to School Facility or Procedure </w:t>
            </w:r>
          </w:p>
        </w:tc>
      </w:tr>
      <w:tr w:rsidR="00847CDA" w:rsidRPr="00920C23" w:rsidTr="00C87D19">
        <w:trPr>
          <w:trHeight w:val="300"/>
        </w:trPr>
        <w:tc>
          <w:tcPr>
            <w:tcW w:w="1960" w:type="dxa"/>
            <w:shd w:val="clear" w:color="auto" w:fill="auto"/>
            <w:noWrap/>
            <w:hideMark/>
          </w:tcPr>
          <w:p w:rsidR="00847CDA" w:rsidRPr="00C87D19" w:rsidRDefault="00847CDA" w:rsidP="00072B58">
            <w:pPr>
              <w:rPr>
                <w:rFonts w:ascii="Arial" w:hAnsi="Arial" w:cs="Arial"/>
                <w:b/>
                <w:bCs/>
                <w:sz w:val="20"/>
                <w:szCs w:val="20"/>
              </w:rPr>
            </w:pPr>
          </w:p>
        </w:tc>
        <w:tc>
          <w:tcPr>
            <w:tcW w:w="1960" w:type="dxa"/>
            <w:shd w:val="clear" w:color="auto" w:fill="auto"/>
            <w:noWrap/>
            <w:hideMark/>
          </w:tcPr>
          <w:p w:rsidR="00847CDA" w:rsidRPr="00C87D19" w:rsidRDefault="00847CDA" w:rsidP="00072B58">
            <w:pPr>
              <w:rPr>
                <w:rFonts w:ascii="Arial" w:hAnsi="Arial" w:cs="Arial"/>
                <w:sz w:val="20"/>
                <w:szCs w:val="20"/>
              </w:rPr>
            </w:pPr>
          </w:p>
        </w:tc>
        <w:tc>
          <w:tcPr>
            <w:tcW w:w="1960" w:type="dxa"/>
            <w:shd w:val="clear" w:color="auto" w:fill="auto"/>
            <w:noWrap/>
            <w:hideMark/>
          </w:tcPr>
          <w:p w:rsidR="00847CDA" w:rsidRPr="00C87D19" w:rsidRDefault="00847CDA" w:rsidP="00072B58">
            <w:pPr>
              <w:rPr>
                <w:rFonts w:ascii="Arial" w:hAnsi="Arial" w:cs="Arial"/>
                <w:sz w:val="20"/>
                <w:szCs w:val="20"/>
              </w:rPr>
            </w:pPr>
          </w:p>
        </w:tc>
        <w:tc>
          <w:tcPr>
            <w:tcW w:w="1960" w:type="dxa"/>
            <w:shd w:val="clear" w:color="auto" w:fill="auto"/>
            <w:noWrap/>
            <w:hideMark/>
          </w:tcPr>
          <w:p w:rsidR="00847CDA" w:rsidRPr="00C87D19" w:rsidRDefault="00847CDA" w:rsidP="00072B58">
            <w:pPr>
              <w:rPr>
                <w:rFonts w:ascii="Arial" w:hAnsi="Arial" w:cs="Arial"/>
                <w:sz w:val="20"/>
                <w:szCs w:val="20"/>
              </w:rPr>
            </w:pPr>
          </w:p>
        </w:tc>
        <w:tc>
          <w:tcPr>
            <w:tcW w:w="1960" w:type="dxa"/>
            <w:shd w:val="clear" w:color="auto" w:fill="auto"/>
            <w:noWrap/>
            <w:hideMark/>
          </w:tcPr>
          <w:p w:rsidR="00847CDA" w:rsidRPr="00C87D19" w:rsidRDefault="00847CDA" w:rsidP="00072B58">
            <w:pPr>
              <w:rPr>
                <w:rFonts w:ascii="Arial" w:hAnsi="Arial" w:cs="Arial"/>
                <w:sz w:val="20"/>
                <w:szCs w:val="20"/>
              </w:rPr>
            </w:pPr>
          </w:p>
        </w:tc>
      </w:tr>
      <w:tr w:rsidR="00847CDA" w:rsidRPr="00920C23" w:rsidTr="00C87D19">
        <w:trPr>
          <w:trHeight w:val="300"/>
        </w:trPr>
        <w:tc>
          <w:tcPr>
            <w:tcW w:w="1960" w:type="dxa"/>
            <w:shd w:val="clear" w:color="auto" w:fill="auto"/>
            <w:noWrap/>
            <w:hideMark/>
          </w:tcPr>
          <w:p w:rsidR="00847CDA" w:rsidRPr="00C87D19" w:rsidRDefault="00847CDA" w:rsidP="00072B58">
            <w:pPr>
              <w:rPr>
                <w:rFonts w:ascii="Arial" w:hAnsi="Arial" w:cs="Arial"/>
                <w:sz w:val="20"/>
                <w:szCs w:val="20"/>
              </w:rPr>
            </w:pPr>
            <w:r w:rsidRPr="00C87D19">
              <w:rPr>
                <w:rFonts w:ascii="Arial" w:hAnsi="Arial" w:cs="Arial"/>
                <w:sz w:val="20"/>
                <w:szCs w:val="20"/>
              </w:rPr>
              <w:t> </w:t>
            </w:r>
          </w:p>
        </w:tc>
        <w:tc>
          <w:tcPr>
            <w:tcW w:w="1960" w:type="dxa"/>
            <w:shd w:val="clear" w:color="auto" w:fill="auto"/>
            <w:noWrap/>
            <w:hideMark/>
          </w:tcPr>
          <w:p w:rsidR="00847CDA" w:rsidRPr="00C87D19" w:rsidRDefault="00847CDA" w:rsidP="00072B58">
            <w:pPr>
              <w:rPr>
                <w:rFonts w:ascii="Arial" w:hAnsi="Arial" w:cs="Arial"/>
                <w:sz w:val="20"/>
                <w:szCs w:val="20"/>
              </w:rPr>
            </w:pPr>
            <w:r w:rsidRPr="00C87D19">
              <w:rPr>
                <w:rFonts w:ascii="Arial" w:hAnsi="Arial" w:cs="Arial"/>
                <w:sz w:val="20"/>
                <w:szCs w:val="20"/>
              </w:rPr>
              <w:t> </w:t>
            </w:r>
          </w:p>
        </w:tc>
        <w:tc>
          <w:tcPr>
            <w:tcW w:w="1960" w:type="dxa"/>
            <w:shd w:val="clear" w:color="auto" w:fill="auto"/>
            <w:noWrap/>
            <w:hideMark/>
          </w:tcPr>
          <w:p w:rsidR="00847CDA" w:rsidRPr="00C87D19" w:rsidRDefault="00847CDA" w:rsidP="00072B58">
            <w:pPr>
              <w:rPr>
                <w:rFonts w:ascii="Arial" w:hAnsi="Arial" w:cs="Arial"/>
                <w:sz w:val="20"/>
                <w:szCs w:val="20"/>
              </w:rPr>
            </w:pPr>
            <w:r w:rsidRPr="00C87D19">
              <w:rPr>
                <w:rFonts w:ascii="Arial" w:hAnsi="Arial" w:cs="Arial"/>
                <w:sz w:val="20"/>
                <w:szCs w:val="20"/>
              </w:rPr>
              <w:t> </w:t>
            </w:r>
          </w:p>
        </w:tc>
        <w:tc>
          <w:tcPr>
            <w:tcW w:w="1960" w:type="dxa"/>
            <w:shd w:val="clear" w:color="auto" w:fill="auto"/>
            <w:noWrap/>
            <w:hideMark/>
          </w:tcPr>
          <w:p w:rsidR="00847CDA" w:rsidRPr="00C87D19" w:rsidRDefault="00847CDA" w:rsidP="00072B58">
            <w:pPr>
              <w:rPr>
                <w:rFonts w:ascii="Arial" w:hAnsi="Arial" w:cs="Arial"/>
                <w:sz w:val="20"/>
                <w:szCs w:val="20"/>
              </w:rPr>
            </w:pPr>
            <w:r w:rsidRPr="00C87D19">
              <w:rPr>
                <w:rFonts w:ascii="Arial" w:hAnsi="Arial" w:cs="Arial"/>
                <w:sz w:val="20"/>
                <w:szCs w:val="20"/>
              </w:rPr>
              <w:t> </w:t>
            </w:r>
          </w:p>
        </w:tc>
        <w:tc>
          <w:tcPr>
            <w:tcW w:w="1960" w:type="dxa"/>
            <w:shd w:val="clear" w:color="auto" w:fill="auto"/>
            <w:noWrap/>
            <w:hideMark/>
          </w:tcPr>
          <w:p w:rsidR="00847CDA" w:rsidRPr="00C87D19" w:rsidRDefault="00847CDA" w:rsidP="00072B58">
            <w:pPr>
              <w:rPr>
                <w:rFonts w:ascii="Arial" w:hAnsi="Arial" w:cs="Arial"/>
                <w:sz w:val="20"/>
                <w:szCs w:val="20"/>
              </w:rPr>
            </w:pPr>
            <w:r w:rsidRPr="00C87D19">
              <w:rPr>
                <w:rFonts w:ascii="Arial" w:hAnsi="Arial" w:cs="Arial"/>
                <w:sz w:val="20"/>
                <w:szCs w:val="20"/>
              </w:rPr>
              <w:t> </w:t>
            </w:r>
          </w:p>
        </w:tc>
      </w:tr>
      <w:tr w:rsidR="00847CDA" w:rsidRPr="00920C23" w:rsidTr="00C87D19">
        <w:trPr>
          <w:trHeight w:val="300"/>
        </w:trPr>
        <w:tc>
          <w:tcPr>
            <w:tcW w:w="1960" w:type="dxa"/>
            <w:shd w:val="clear" w:color="auto" w:fill="auto"/>
            <w:noWrap/>
            <w:hideMark/>
          </w:tcPr>
          <w:p w:rsidR="00847CDA" w:rsidRPr="00C87D19" w:rsidRDefault="00847CDA" w:rsidP="00072B58">
            <w:pPr>
              <w:rPr>
                <w:rFonts w:ascii="Arial" w:hAnsi="Arial" w:cs="Arial"/>
                <w:sz w:val="20"/>
                <w:szCs w:val="20"/>
              </w:rPr>
            </w:pPr>
          </w:p>
        </w:tc>
        <w:tc>
          <w:tcPr>
            <w:tcW w:w="1960" w:type="dxa"/>
            <w:shd w:val="clear" w:color="auto" w:fill="auto"/>
            <w:noWrap/>
            <w:hideMark/>
          </w:tcPr>
          <w:p w:rsidR="00847CDA" w:rsidRPr="00C87D19" w:rsidRDefault="00847CDA" w:rsidP="00072B58">
            <w:pPr>
              <w:rPr>
                <w:rFonts w:ascii="Arial" w:hAnsi="Arial" w:cs="Arial"/>
                <w:sz w:val="20"/>
                <w:szCs w:val="20"/>
              </w:rPr>
            </w:pPr>
          </w:p>
        </w:tc>
        <w:tc>
          <w:tcPr>
            <w:tcW w:w="1960" w:type="dxa"/>
            <w:shd w:val="clear" w:color="auto" w:fill="auto"/>
            <w:noWrap/>
            <w:hideMark/>
          </w:tcPr>
          <w:p w:rsidR="00847CDA" w:rsidRPr="00C87D19" w:rsidRDefault="00847CDA" w:rsidP="00072B58">
            <w:pPr>
              <w:rPr>
                <w:rFonts w:ascii="Arial" w:hAnsi="Arial" w:cs="Arial"/>
                <w:sz w:val="20"/>
                <w:szCs w:val="20"/>
              </w:rPr>
            </w:pPr>
          </w:p>
        </w:tc>
        <w:tc>
          <w:tcPr>
            <w:tcW w:w="1960" w:type="dxa"/>
            <w:shd w:val="clear" w:color="auto" w:fill="auto"/>
            <w:noWrap/>
            <w:hideMark/>
          </w:tcPr>
          <w:p w:rsidR="00847CDA" w:rsidRPr="00C87D19" w:rsidRDefault="00847CDA" w:rsidP="00072B58">
            <w:pPr>
              <w:rPr>
                <w:rFonts w:ascii="Arial" w:hAnsi="Arial" w:cs="Arial"/>
                <w:sz w:val="20"/>
                <w:szCs w:val="20"/>
              </w:rPr>
            </w:pPr>
          </w:p>
        </w:tc>
        <w:tc>
          <w:tcPr>
            <w:tcW w:w="1960" w:type="dxa"/>
            <w:shd w:val="clear" w:color="auto" w:fill="auto"/>
            <w:noWrap/>
            <w:hideMark/>
          </w:tcPr>
          <w:p w:rsidR="00847CDA" w:rsidRPr="00C87D19" w:rsidRDefault="00847CDA" w:rsidP="00072B58">
            <w:pPr>
              <w:rPr>
                <w:rFonts w:ascii="Arial" w:hAnsi="Arial" w:cs="Arial"/>
                <w:sz w:val="20"/>
                <w:szCs w:val="20"/>
              </w:rPr>
            </w:pPr>
          </w:p>
        </w:tc>
      </w:tr>
      <w:tr w:rsidR="00847CDA" w:rsidRPr="00920C23" w:rsidTr="00C87D19">
        <w:trPr>
          <w:trHeight w:val="300"/>
        </w:trPr>
        <w:tc>
          <w:tcPr>
            <w:tcW w:w="3920" w:type="dxa"/>
            <w:gridSpan w:val="2"/>
            <w:shd w:val="clear" w:color="auto" w:fill="auto"/>
            <w:noWrap/>
            <w:hideMark/>
          </w:tcPr>
          <w:p w:rsidR="00847CDA" w:rsidRPr="00C87D19" w:rsidRDefault="00847CDA" w:rsidP="00072B58">
            <w:pPr>
              <w:rPr>
                <w:rFonts w:ascii="Arial" w:hAnsi="Arial" w:cs="Arial"/>
                <w:sz w:val="20"/>
                <w:szCs w:val="20"/>
              </w:rPr>
            </w:pPr>
            <w:r w:rsidRPr="00C87D19">
              <w:rPr>
                <w:rFonts w:ascii="Arial" w:hAnsi="Arial" w:cs="Arial"/>
                <w:sz w:val="20"/>
                <w:szCs w:val="20"/>
              </w:rPr>
              <w:t xml:space="preserve">Teacher Name: </w:t>
            </w:r>
            <w:r w:rsidRPr="00C87D19">
              <w:rPr>
                <w:rFonts w:ascii="Arial" w:hAnsi="Arial" w:cs="Arial"/>
                <w:b/>
                <w:bCs/>
                <w:sz w:val="20"/>
                <w:szCs w:val="20"/>
              </w:rPr>
              <w:t>Ms. Ruder</w:t>
            </w:r>
          </w:p>
        </w:tc>
        <w:tc>
          <w:tcPr>
            <w:tcW w:w="1960" w:type="dxa"/>
            <w:shd w:val="clear" w:color="auto" w:fill="auto"/>
            <w:noWrap/>
            <w:hideMark/>
          </w:tcPr>
          <w:p w:rsidR="00847CDA" w:rsidRPr="00C87D19" w:rsidRDefault="00847CDA" w:rsidP="00072B58">
            <w:pPr>
              <w:rPr>
                <w:rFonts w:ascii="Arial" w:hAnsi="Arial" w:cs="Arial"/>
                <w:sz w:val="20"/>
                <w:szCs w:val="20"/>
              </w:rPr>
            </w:pPr>
          </w:p>
        </w:tc>
        <w:tc>
          <w:tcPr>
            <w:tcW w:w="1960" w:type="dxa"/>
            <w:shd w:val="clear" w:color="auto" w:fill="auto"/>
            <w:noWrap/>
            <w:hideMark/>
          </w:tcPr>
          <w:p w:rsidR="00847CDA" w:rsidRPr="00C87D19" w:rsidRDefault="00847CDA" w:rsidP="00072B58">
            <w:pPr>
              <w:rPr>
                <w:rFonts w:ascii="Arial" w:hAnsi="Arial" w:cs="Arial"/>
                <w:sz w:val="20"/>
                <w:szCs w:val="20"/>
              </w:rPr>
            </w:pPr>
          </w:p>
        </w:tc>
        <w:tc>
          <w:tcPr>
            <w:tcW w:w="1960" w:type="dxa"/>
            <w:shd w:val="clear" w:color="auto" w:fill="auto"/>
            <w:noWrap/>
            <w:hideMark/>
          </w:tcPr>
          <w:p w:rsidR="00847CDA" w:rsidRPr="00C87D19" w:rsidRDefault="00847CDA" w:rsidP="00072B58">
            <w:pPr>
              <w:rPr>
                <w:rFonts w:ascii="Arial" w:hAnsi="Arial" w:cs="Arial"/>
                <w:sz w:val="20"/>
                <w:szCs w:val="20"/>
              </w:rPr>
            </w:pPr>
          </w:p>
        </w:tc>
      </w:tr>
      <w:tr w:rsidR="00847CDA" w:rsidRPr="00920C23" w:rsidTr="00C87D19">
        <w:trPr>
          <w:trHeight w:val="300"/>
        </w:trPr>
        <w:tc>
          <w:tcPr>
            <w:tcW w:w="1960" w:type="dxa"/>
            <w:shd w:val="clear" w:color="auto" w:fill="auto"/>
            <w:noWrap/>
            <w:hideMark/>
          </w:tcPr>
          <w:p w:rsidR="00847CDA" w:rsidRPr="00C87D19" w:rsidRDefault="00847CDA" w:rsidP="00072B58">
            <w:pPr>
              <w:rPr>
                <w:rFonts w:ascii="Arial" w:hAnsi="Arial" w:cs="Arial"/>
                <w:sz w:val="20"/>
                <w:szCs w:val="20"/>
              </w:rPr>
            </w:pPr>
          </w:p>
        </w:tc>
        <w:tc>
          <w:tcPr>
            <w:tcW w:w="1960" w:type="dxa"/>
            <w:shd w:val="clear" w:color="auto" w:fill="auto"/>
            <w:noWrap/>
            <w:hideMark/>
          </w:tcPr>
          <w:p w:rsidR="00847CDA" w:rsidRPr="00C87D19" w:rsidRDefault="00847CDA" w:rsidP="00072B58">
            <w:pPr>
              <w:rPr>
                <w:rFonts w:ascii="Arial" w:hAnsi="Arial" w:cs="Arial"/>
                <w:sz w:val="20"/>
                <w:szCs w:val="20"/>
              </w:rPr>
            </w:pPr>
          </w:p>
        </w:tc>
        <w:tc>
          <w:tcPr>
            <w:tcW w:w="1960" w:type="dxa"/>
            <w:shd w:val="clear" w:color="auto" w:fill="auto"/>
            <w:noWrap/>
            <w:hideMark/>
          </w:tcPr>
          <w:p w:rsidR="00847CDA" w:rsidRPr="00C87D19" w:rsidRDefault="00847CDA" w:rsidP="00072B58">
            <w:pPr>
              <w:rPr>
                <w:rFonts w:ascii="Arial" w:hAnsi="Arial" w:cs="Arial"/>
                <w:sz w:val="20"/>
                <w:szCs w:val="20"/>
              </w:rPr>
            </w:pPr>
          </w:p>
        </w:tc>
        <w:tc>
          <w:tcPr>
            <w:tcW w:w="1960" w:type="dxa"/>
            <w:shd w:val="clear" w:color="auto" w:fill="auto"/>
            <w:noWrap/>
            <w:hideMark/>
          </w:tcPr>
          <w:p w:rsidR="00847CDA" w:rsidRPr="00C87D19" w:rsidRDefault="00847CDA" w:rsidP="00072B58">
            <w:pPr>
              <w:rPr>
                <w:rFonts w:ascii="Arial" w:hAnsi="Arial" w:cs="Arial"/>
                <w:sz w:val="20"/>
                <w:szCs w:val="20"/>
              </w:rPr>
            </w:pPr>
          </w:p>
        </w:tc>
        <w:tc>
          <w:tcPr>
            <w:tcW w:w="1960" w:type="dxa"/>
            <w:shd w:val="clear" w:color="auto" w:fill="auto"/>
            <w:noWrap/>
            <w:hideMark/>
          </w:tcPr>
          <w:p w:rsidR="00847CDA" w:rsidRPr="00C87D19" w:rsidRDefault="00847CDA" w:rsidP="00072B58">
            <w:pPr>
              <w:rPr>
                <w:rFonts w:ascii="Arial" w:hAnsi="Arial" w:cs="Arial"/>
                <w:sz w:val="20"/>
                <w:szCs w:val="20"/>
              </w:rPr>
            </w:pPr>
          </w:p>
        </w:tc>
      </w:tr>
      <w:tr w:rsidR="00847CDA" w:rsidRPr="00920C23" w:rsidTr="00C87D19">
        <w:trPr>
          <w:trHeight w:val="300"/>
        </w:trPr>
        <w:tc>
          <w:tcPr>
            <w:tcW w:w="1960" w:type="dxa"/>
            <w:shd w:val="clear" w:color="auto" w:fill="auto"/>
            <w:noWrap/>
            <w:hideMark/>
          </w:tcPr>
          <w:p w:rsidR="00847CDA" w:rsidRPr="00C87D19" w:rsidRDefault="00847CDA" w:rsidP="00072B58">
            <w:pPr>
              <w:rPr>
                <w:rFonts w:ascii="Arial" w:hAnsi="Arial" w:cs="Arial"/>
                <w:sz w:val="20"/>
                <w:szCs w:val="20"/>
              </w:rPr>
            </w:pPr>
          </w:p>
        </w:tc>
        <w:tc>
          <w:tcPr>
            <w:tcW w:w="1960" w:type="dxa"/>
            <w:shd w:val="clear" w:color="auto" w:fill="auto"/>
            <w:noWrap/>
            <w:hideMark/>
          </w:tcPr>
          <w:p w:rsidR="00847CDA" w:rsidRPr="00C87D19" w:rsidRDefault="00847CDA" w:rsidP="00072B58">
            <w:pPr>
              <w:rPr>
                <w:rFonts w:ascii="Arial" w:hAnsi="Arial" w:cs="Arial"/>
                <w:sz w:val="20"/>
                <w:szCs w:val="20"/>
              </w:rPr>
            </w:pPr>
          </w:p>
        </w:tc>
        <w:tc>
          <w:tcPr>
            <w:tcW w:w="1960" w:type="dxa"/>
            <w:shd w:val="clear" w:color="auto" w:fill="auto"/>
            <w:noWrap/>
            <w:hideMark/>
          </w:tcPr>
          <w:p w:rsidR="00847CDA" w:rsidRPr="00C87D19" w:rsidRDefault="00847CDA" w:rsidP="00072B58">
            <w:pPr>
              <w:rPr>
                <w:rFonts w:ascii="Arial" w:hAnsi="Arial" w:cs="Arial"/>
                <w:sz w:val="20"/>
                <w:szCs w:val="20"/>
              </w:rPr>
            </w:pPr>
          </w:p>
        </w:tc>
        <w:tc>
          <w:tcPr>
            <w:tcW w:w="1960" w:type="dxa"/>
            <w:shd w:val="clear" w:color="auto" w:fill="auto"/>
            <w:noWrap/>
            <w:hideMark/>
          </w:tcPr>
          <w:p w:rsidR="00847CDA" w:rsidRPr="00C87D19" w:rsidRDefault="00847CDA" w:rsidP="00072B58">
            <w:pPr>
              <w:rPr>
                <w:rFonts w:ascii="Arial" w:hAnsi="Arial" w:cs="Arial"/>
                <w:sz w:val="20"/>
                <w:szCs w:val="20"/>
              </w:rPr>
            </w:pPr>
          </w:p>
        </w:tc>
        <w:tc>
          <w:tcPr>
            <w:tcW w:w="1960" w:type="dxa"/>
            <w:shd w:val="clear" w:color="auto" w:fill="auto"/>
            <w:noWrap/>
            <w:hideMark/>
          </w:tcPr>
          <w:p w:rsidR="00847CDA" w:rsidRPr="00C87D19" w:rsidRDefault="00847CDA" w:rsidP="00072B58">
            <w:pPr>
              <w:rPr>
                <w:rFonts w:ascii="Arial" w:hAnsi="Arial" w:cs="Arial"/>
                <w:sz w:val="20"/>
                <w:szCs w:val="20"/>
              </w:rPr>
            </w:pPr>
          </w:p>
        </w:tc>
      </w:tr>
      <w:tr w:rsidR="00847CDA" w:rsidRPr="00920C23" w:rsidTr="00C87D19">
        <w:trPr>
          <w:trHeight w:val="300"/>
        </w:trPr>
        <w:tc>
          <w:tcPr>
            <w:tcW w:w="7840" w:type="dxa"/>
            <w:gridSpan w:val="4"/>
            <w:shd w:val="clear" w:color="auto" w:fill="auto"/>
            <w:noWrap/>
            <w:hideMark/>
          </w:tcPr>
          <w:p w:rsidR="00847CDA" w:rsidRPr="00C87D19" w:rsidRDefault="00847CDA" w:rsidP="00072B58">
            <w:pPr>
              <w:rPr>
                <w:rFonts w:ascii="Arial" w:hAnsi="Arial" w:cs="Arial"/>
                <w:sz w:val="20"/>
                <w:szCs w:val="20"/>
              </w:rPr>
            </w:pPr>
            <w:r w:rsidRPr="00C87D19">
              <w:rPr>
                <w:rFonts w:ascii="Arial" w:hAnsi="Arial" w:cs="Arial"/>
                <w:sz w:val="20"/>
                <w:szCs w:val="20"/>
              </w:rPr>
              <w:t>Student Name:     ________________________________________</w:t>
            </w:r>
          </w:p>
        </w:tc>
        <w:tc>
          <w:tcPr>
            <w:tcW w:w="1960" w:type="dxa"/>
            <w:shd w:val="clear" w:color="auto" w:fill="auto"/>
            <w:noWrap/>
            <w:hideMark/>
          </w:tcPr>
          <w:p w:rsidR="00847CDA" w:rsidRPr="00C87D19" w:rsidRDefault="00847CDA" w:rsidP="00072B58">
            <w:pPr>
              <w:rPr>
                <w:rFonts w:ascii="Arial" w:hAnsi="Arial" w:cs="Arial"/>
                <w:sz w:val="20"/>
                <w:szCs w:val="20"/>
              </w:rPr>
            </w:pPr>
          </w:p>
        </w:tc>
      </w:tr>
      <w:tr w:rsidR="00847CDA" w:rsidRPr="00920C23" w:rsidTr="00C87D19">
        <w:trPr>
          <w:trHeight w:val="300"/>
        </w:trPr>
        <w:tc>
          <w:tcPr>
            <w:tcW w:w="1960" w:type="dxa"/>
            <w:shd w:val="clear" w:color="auto" w:fill="auto"/>
            <w:noWrap/>
            <w:hideMark/>
          </w:tcPr>
          <w:p w:rsidR="00847CDA" w:rsidRPr="00C87D19" w:rsidRDefault="00847CDA" w:rsidP="00072B58">
            <w:pPr>
              <w:rPr>
                <w:rFonts w:ascii="Arial" w:hAnsi="Arial" w:cs="Arial"/>
                <w:sz w:val="20"/>
                <w:szCs w:val="20"/>
              </w:rPr>
            </w:pPr>
          </w:p>
        </w:tc>
        <w:tc>
          <w:tcPr>
            <w:tcW w:w="1960" w:type="dxa"/>
            <w:shd w:val="clear" w:color="auto" w:fill="auto"/>
            <w:noWrap/>
            <w:hideMark/>
          </w:tcPr>
          <w:p w:rsidR="00847CDA" w:rsidRPr="00C87D19" w:rsidRDefault="00847CDA" w:rsidP="00072B58">
            <w:pPr>
              <w:rPr>
                <w:rFonts w:ascii="Arial" w:hAnsi="Arial" w:cs="Arial"/>
                <w:sz w:val="20"/>
                <w:szCs w:val="20"/>
              </w:rPr>
            </w:pPr>
          </w:p>
        </w:tc>
        <w:tc>
          <w:tcPr>
            <w:tcW w:w="1960" w:type="dxa"/>
            <w:shd w:val="clear" w:color="auto" w:fill="auto"/>
            <w:noWrap/>
            <w:hideMark/>
          </w:tcPr>
          <w:p w:rsidR="00847CDA" w:rsidRPr="00C87D19" w:rsidRDefault="00847CDA" w:rsidP="00072B58">
            <w:pPr>
              <w:rPr>
                <w:rFonts w:ascii="Arial" w:hAnsi="Arial" w:cs="Arial"/>
                <w:sz w:val="20"/>
                <w:szCs w:val="20"/>
              </w:rPr>
            </w:pPr>
          </w:p>
        </w:tc>
        <w:tc>
          <w:tcPr>
            <w:tcW w:w="1960" w:type="dxa"/>
            <w:shd w:val="clear" w:color="auto" w:fill="auto"/>
            <w:noWrap/>
            <w:hideMark/>
          </w:tcPr>
          <w:p w:rsidR="00847CDA" w:rsidRPr="00C87D19" w:rsidRDefault="00847CDA" w:rsidP="00072B58">
            <w:pPr>
              <w:rPr>
                <w:rFonts w:ascii="Arial" w:hAnsi="Arial" w:cs="Arial"/>
                <w:sz w:val="20"/>
                <w:szCs w:val="20"/>
              </w:rPr>
            </w:pPr>
          </w:p>
        </w:tc>
        <w:tc>
          <w:tcPr>
            <w:tcW w:w="1960" w:type="dxa"/>
            <w:shd w:val="clear" w:color="auto" w:fill="auto"/>
            <w:noWrap/>
            <w:hideMark/>
          </w:tcPr>
          <w:p w:rsidR="00847CDA" w:rsidRPr="00C87D19" w:rsidRDefault="00847CDA" w:rsidP="00072B58">
            <w:pPr>
              <w:rPr>
                <w:rFonts w:ascii="Arial" w:hAnsi="Arial" w:cs="Arial"/>
                <w:sz w:val="20"/>
                <w:szCs w:val="20"/>
              </w:rPr>
            </w:pPr>
          </w:p>
        </w:tc>
      </w:tr>
      <w:tr w:rsidR="00847CDA" w:rsidRPr="00920C23" w:rsidTr="00C87D19">
        <w:trPr>
          <w:trHeight w:val="300"/>
        </w:trPr>
        <w:tc>
          <w:tcPr>
            <w:tcW w:w="1960" w:type="dxa"/>
            <w:shd w:val="clear" w:color="auto" w:fill="auto"/>
            <w:hideMark/>
          </w:tcPr>
          <w:p w:rsidR="00847CDA" w:rsidRPr="00C87D19" w:rsidRDefault="00847CDA" w:rsidP="00072B58">
            <w:pPr>
              <w:rPr>
                <w:rFonts w:ascii="Arial" w:hAnsi="Arial" w:cs="Arial"/>
                <w:sz w:val="20"/>
                <w:szCs w:val="20"/>
              </w:rPr>
            </w:pPr>
            <w:r w:rsidRPr="00C87D19">
              <w:rPr>
                <w:rFonts w:ascii="Arial" w:hAnsi="Arial" w:cs="Arial"/>
                <w:sz w:val="20"/>
                <w:szCs w:val="20"/>
              </w:rPr>
              <w:t>CATEGORY</w:t>
            </w:r>
          </w:p>
        </w:tc>
        <w:tc>
          <w:tcPr>
            <w:tcW w:w="1960" w:type="dxa"/>
            <w:shd w:val="clear" w:color="auto" w:fill="auto"/>
            <w:hideMark/>
          </w:tcPr>
          <w:p w:rsidR="00847CDA" w:rsidRPr="00C87D19" w:rsidRDefault="00847CDA" w:rsidP="00072B58">
            <w:pPr>
              <w:rPr>
                <w:rFonts w:ascii="Arial" w:hAnsi="Arial" w:cs="Arial"/>
                <w:sz w:val="20"/>
                <w:szCs w:val="20"/>
              </w:rPr>
            </w:pPr>
            <w:r w:rsidRPr="00C87D19">
              <w:rPr>
                <w:rFonts w:ascii="Arial" w:hAnsi="Arial" w:cs="Arial"/>
                <w:sz w:val="20"/>
                <w:szCs w:val="20"/>
              </w:rPr>
              <w:t>4</w:t>
            </w:r>
          </w:p>
        </w:tc>
        <w:tc>
          <w:tcPr>
            <w:tcW w:w="1960" w:type="dxa"/>
            <w:shd w:val="clear" w:color="auto" w:fill="auto"/>
            <w:hideMark/>
          </w:tcPr>
          <w:p w:rsidR="00847CDA" w:rsidRPr="00C87D19" w:rsidRDefault="00847CDA" w:rsidP="00072B58">
            <w:pPr>
              <w:rPr>
                <w:rFonts w:ascii="Arial" w:hAnsi="Arial" w:cs="Arial"/>
                <w:sz w:val="20"/>
                <w:szCs w:val="20"/>
              </w:rPr>
            </w:pPr>
            <w:r w:rsidRPr="00C87D19">
              <w:rPr>
                <w:rFonts w:ascii="Arial" w:hAnsi="Arial" w:cs="Arial"/>
                <w:sz w:val="20"/>
                <w:szCs w:val="20"/>
              </w:rPr>
              <w:t>3</w:t>
            </w:r>
          </w:p>
        </w:tc>
        <w:tc>
          <w:tcPr>
            <w:tcW w:w="1960" w:type="dxa"/>
            <w:shd w:val="clear" w:color="auto" w:fill="auto"/>
            <w:hideMark/>
          </w:tcPr>
          <w:p w:rsidR="00847CDA" w:rsidRPr="00C87D19" w:rsidRDefault="00847CDA" w:rsidP="00072B58">
            <w:pPr>
              <w:rPr>
                <w:rFonts w:ascii="Arial" w:hAnsi="Arial" w:cs="Arial"/>
                <w:sz w:val="20"/>
                <w:szCs w:val="20"/>
              </w:rPr>
            </w:pPr>
            <w:r w:rsidRPr="00C87D19">
              <w:rPr>
                <w:rFonts w:ascii="Arial" w:hAnsi="Arial" w:cs="Arial"/>
                <w:sz w:val="20"/>
                <w:szCs w:val="20"/>
              </w:rPr>
              <w:t>2</w:t>
            </w:r>
          </w:p>
        </w:tc>
        <w:tc>
          <w:tcPr>
            <w:tcW w:w="1960" w:type="dxa"/>
            <w:shd w:val="clear" w:color="auto" w:fill="auto"/>
            <w:hideMark/>
          </w:tcPr>
          <w:p w:rsidR="00847CDA" w:rsidRPr="00C87D19" w:rsidRDefault="00847CDA" w:rsidP="00072B58">
            <w:pPr>
              <w:rPr>
                <w:rFonts w:ascii="Arial" w:hAnsi="Arial" w:cs="Arial"/>
                <w:sz w:val="20"/>
                <w:szCs w:val="20"/>
              </w:rPr>
            </w:pPr>
            <w:r w:rsidRPr="00C87D19">
              <w:rPr>
                <w:rFonts w:ascii="Arial" w:hAnsi="Arial" w:cs="Arial"/>
                <w:sz w:val="20"/>
                <w:szCs w:val="20"/>
              </w:rPr>
              <w:t>1</w:t>
            </w:r>
          </w:p>
        </w:tc>
      </w:tr>
      <w:tr w:rsidR="00847CDA" w:rsidRPr="00920C23" w:rsidTr="00C87D19">
        <w:trPr>
          <w:trHeight w:val="1500"/>
        </w:trPr>
        <w:tc>
          <w:tcPr>
            <w:tcW w:w="1960" w:type="dxa"/>
            <w:shd w:val="clear" w:color="auto" w:fill="auto"/>
            <w:hideMark/>
          </w:tcPr>
          <w:p w:rsidR="00847CDA" w:rsidRPr="00C87D19" w:rsidRDefault="00847CDA" w:rsidP="00072B58">
            <w:pPr>
              <w:rPr>
                <w:rFonts w:ascii="Arial" w:hAnsi="Arial" w:cs="Arial"/>
                <w:sz w:val="20"/>
                <w:szCs w:val="20"/>
              </w:rPr>
            </w:pPr>
            <w:r w:rsidRPr="00C87D19">
              <w:rPr>
                <w:rFonts w:ascii="Arial" w:hAnsi="Arial" w:cs="Arial"/>
                <w:sz w:val="20"/>
                <w:szCs w:val="20"/>
              </w:rPr>
              <w:t>Content: Proposed Change</w:t>
            </w:r>
          </w:p>
        </w:tc>
        <w:tc>
          <w:tcPr>
            <w:tcW w:w="1960" w:type="dxa"/>
            <w:shd w:val="clear" w:color="auto" w:fill="auto"/>
            <w:hideMark/>
          </w:tcPr>
          <w:p w:rsidR="00847CDA" w:rsidRPr="00C87D19" w:rsidRDefault="00847CDA" w:rsidP="00072B58">
            <w:pPr>
              <w:rPr>
                <w:rFonts w:ascii="Arial" w:hAnsi="Arial" w:cs="Arial"/>
                <w:sz w:val="20"/>
                <w:szCs w:val="20"/>
              </w:rPr>
            </w:pPr>
            <w:r w:rsidRPr="00C87D19">
              <w:rPr>
                <w:rFonts w:ascii="Arial" w:hAnsi="Arial" w:cs="Arial"/>
                <w:sz w:val="20"/>
                <w:szCs w:val="20"/>
              </w:rPr>
              <w:t>The presentation did an excellent job of describing the facility or procedure change to be made.</w:t>
            </w:r>
          </w:p>
        </w:tc>
        <w:tc>
          <w:tcPr>
            <w:tcW w:w="1960" w:type="dxa"/>
            <w:shd w:val="clear" w:color="auto" w:fill="auto"/>
            <w:hideMark/>
          </w:tcPr>
          <w:p w:rsidR="00847CDA" w:rsidRPr="00C87D19" w:rsidRDefault="00847CDA" w:rsidP="00072B58">
            <w:pPr>
              <w:rPr>
                <w:rFonts w:ascii="Arial" w:hAnsi="Arial" w:cs="Arial"/>
                <w:sz w:val="20"/>
                <w:szCs w:val="20"/>
              </w:rPr>
            </w:pPr>
            <w:r w:rsidRPr="00C87D19">
              <w:rPr>
                <w:rFonts w:ascii="Arial" w:hAnsi="Arial" w:cs="Arial"/>
                <w:sz w:val="20"/>
                <w:szCs w:val="20"/>
              </w:rPr>
              <w:t>The presentation did a good job of describing the facility or procedure change to be made.</w:t>
            </w:r>
          </w:p>
        </w:tc>
        <w:tc>
          <w:tcPr>
            <w:tcW w:w="1960" w:type="dxa"/>
            <w:shd w:val="clear" w:color="auto" w:fill="auto"/>
            <w:hideMark/>
          </w:tcPr>
          <w:p w:rsidR="00847CDA" w:rsidRPr="00C87D19" w:rsidRDefault="00847CDA" w:rsidP="00072B58">
            <w:pPr>
              <w:rPr>
                <w:rFonts w:ascii="Arial" w:hAnsi="Arial" w:cs="Arial"/>
                <w:sz w:val="20"/>
                <w:szCs w:val="20"/>
              </w:rPr>
            </w:pPr>
            <w:r w:rsidRPr="00C87D19">
              <w:rPr>
                <w:rFonts w:ascii="Arial" w:hAnsi="Arial" w:cs="Arial"/>
                <w:sz w:val="20"/>
                <w:szCs w:val="20"/>
              </w:rPr>
              <w:t>The presentation did a fair job describing the facility or procedure change to be made.</w:t>
            </w:r>
          </w:p>
        </w:tc>
        <w:tc>
          <w:tcPr>
            <w:tcW w:w="1960" w:type="dxa"/>
            <w:shd w:val="clear" w:color="auto" w:fill="auto"/>
            <w:hideMark/>
          </w:tcPr>
          <w:p w:rsidR="00847CDA" w:rsidRPr="00C87D19" w:rsidRDefault="00847CDA" w:rsidP="00072B58">
            <w:pPr>
              <w:rPr>
                <w:rFonts w:ascii="Arial" w:hAnsi="Arial" w:cs="Arial"/>
                <w:sz w:val="20"/>
                <w:szCs w:val="20"/>
              </w:rPr>
            </w:pPr>
            <w:r w:rsidRPr="00C87D19">
              <w:rPr>
                <w:rFonts w:ascii="Arial" w:hAnsi="Arial" w:cs="Arial"/>
                <w:sz w:val="20"/>
                <w:szCs w:val="20"/>
              </w:rPr>
              <w:t>The presentation did not describing the facility or procedure change to be made.</w:t>
            </w:r>
          </w:p>
        </w:tc>
      </w:tr>
      <w:tr w:rsidR="00847CDA" w:rsidRPr="00920C23" w:rsidTr="00C87D19">
        <w:trPr>
          <w:trHeight w:val="1500"/>
        </w:trPr>
        <w:tc>
          <w:tcPr>
            <w:tcW w:w="1960" w:type="dxa"/>
            <w:shd w:val="clear" w:color="auto" w:fill="auto"/>
            <w:hideMark/>
          </w:tcPr>
          <w:p w:rsidR="00847CDA" w:rsidRPr="00C87D19" w:rsidRDefault="00847CDA" w:rsidP="00072B58">
            <w:pPr>
              <w:rPr>
                <w:rFonts w:ascii="Arial" w:hAnsi="Arial" w:cs="Arial"/>
                <w:sz w:val="20"/>
                <w:szCs w:val="20"/>
              </w:rPr>
            </w:pPr>
            <w:r w:rsidRPr="00C87D19">
              <w:rPr>
                <w:rFonts w:ascii="Arial" w:hAnsi="Arial" w:cs="Arial"/>
                <w:sz w:val="20"/>
                <w:szCs w:val="20"/>
              </w:rPr>
              <w:t>Content: Need for Change</w:t>
            </w:r>
          </w:p>
        </w:tc>
        <w:tc>
          <w:tcPr>
            <w:tcW w:w="1960" w:type="dxa"/>
            <w:shd w:val="clear" w:color="auto" w:fill="auto"/>
            <w:hideMark/>
          </w:tcPr>
          <w:p w:rsidR="00847CDA" w:rsidRPr="00C87D19" w:rsidRDefault="00847CDA" w:rsidP="00072B58">
            <w:pPr>
              <w:rPr>
                <w:rFonts w:ascii="Arial" w:hAnsi="Arial" w:cs="Arial"/>
                <w:sz w:val="20"/>
                <w:szCs w:val="20"/>
              </w:rPr>
            </w:pPr>
            <w:r w:rsidRPr="00C87D19">
              <w:rPr>
                <w:rFonts w:ascii="Arial" w:hAnsi="Arial" w:cs="Arial"/>
                <w:sz w:val="20"/>
                <w:szCs w:val="20"/>
              </w:rPr>
              <w:t>The team did an excellent job of describing the need for the facility or procedure change.</w:t>
            </w:r>
          </w:p>
        </w:tc>
        <w:tc>
          <w:tcPr>
            <w:tcW w:w="1960" w:type="dxa"/>
            <w:shd w:val="clear" w:color="auto" w:fill="auto"/>
            <w:hideMark/>
          </w:tcPr>
          <w:p w:rsidR="00847CDA" w:rsidRPr="00C87D19" w:rsidRDefault="00847CDA" w:rsidP="00072B58">
            <w:pPr>
              <w:rPr>
                <w:rFonts w:ascii="Arial" w:hAnsi="Arial" w:cs="Arial"/>
                <w:sz w:val="20"/>
                <w:szCs w:val="20"/>
              </w:rPr>
            </w:pPr>
            <w:r w:rsidRPr="00C87D19">
              <w:rPr>
                <w:rFonts w:ascii="Arial" w:hAnsi="Arial" w:cs="Arial"/>
                <w:sz w:val="20"/>
                <w:szCs w:val="20"/>
              </w:rPr>
              <w:t>The team did a good job of describing the need for the facility or procedure change.</w:t>
            </w:r>
          </w:p>
        </w:tc>
        <w:tc>
          <w:tcPr>
            <w:tcW w:w="1960" w:type="dxa"/>
            <w:shd w:val="clear" w:color="auto" w:fill="auto"/>
            <w:hideMark/>
          </w:tcPr>
          <w:p w:rsidR="00847CDA" w:rsidRPr="00C87D19" w:rsidRDefault="00847CDA" w:rsidP="00072B58">
            <w:pPr>
              <w:rPr>
                <w:rFonts w:ascii="Arial" w:hAnsi="Arial" w:cs="Arial"/>
                <w:sz w:val="20"/>
                <w:szCs w:val="20"/>
              </w:rPr>
            </w:pPr>
            <w:r w:rsidRPr="00C87D19">
              <w:rPr>
                <w:rFonts w:ascii="Arial" w:hAnsi="Arial" w:cs="Arial"/>
                <w:sz w:val="20"/>
                <w:szCs w:val="20"/>
              </w:rPr>
              <w:t xml:space="preserve">The team did a fair job </w:t>
            </w:r>
            <w:proofErr w:type="spellStart"/>
            <w:r w:rsidRPr="00C87D19">
              <w:rPr>
                <w:rFonts w:ascii="Arial" w:hAnsi="Arial" w:cs="Arial"/>
                <w:sz w:val="20"/>
                <w:szCs w:val="20"/>
              </w:rPr>
              <w:t>job</w:t>
            </w:r>
            <w:proofErr w:type="spellEnd"/>
            <w:r w:rsidRPr="00C87D19">
              <w:rPr>
                <w:rFonts w:ascii="Arial" w:hAnsi="Arial" w:cs="Arial"/>
                <w:sz w:val="20"/>
                <w:szCs w:val="20"/>
              </w:rPr>
              <w:t xml:space="preserve"> of describing the need for the facility or procedure change.</w:t>
            </w:r>
          </w:p>
        </w:tc>
        <w:tc>
          <w:tcPr>
            <w:tcW w:w="1960" w:type="dxa"/>
            <w:shd w:val="clear" w:color="auto" w:fill="auto"/>
            <w:hideMark/>
          </w:tcPr>
          <w:p w:rsidR="00847CDA" w:rsidRPr="00C87D19" w:rsidRDefault="00847CDA" w:rsidP="00072B58">
            <w:pPr>
              <w:rPr>
                <w:rFonts w:ascii="Arial" w:hAnsi="Arial" w:cs="Arial"/>
                <w:sz w:val="20"/>
                <w:szCs w:val="20"/>
              </w:rPr>
            </w:pPr>
            <w:r w:rsidRPr="00C87D19">
              <w:rPr>
                <w:rFonts w:ascii="Arial" w:hAnsi="Arial" w:cs="Arial"/>
                <w:sz w:val="20"/>
                <w:szCs w:val="20"/>
              </w:rPr>
              <w:t>The team did not describe the need for the facility or procedure change.</w:t>
            </w:r>
          </w:p>
        </w:tc>
      </w:tr>
      <w:tr w:rsidR="00847CDA" w:rsidRPr="00920C23" w:rsidTr="00C87D19">
        <w:trPr>
          <w:trHeight w:val="1500"/>
        </w:trPr>
        <w:tc>
          <w:tcPr>
            <w:tcW w:w="1960" w:type="dxa"/>
            <w:shd w:val="clear" w:color="auto" w:fill="auto"/>
            <w:hideMark/>
          </w:tcPr>
          <w:p w:rsidR="00847CDA" w:rsidRPr="00C87D19" w:rsidRDefault="00847CDA" w:rsidP="00072B58">
            <w:pPr>
              <w:rPr>
                <w:rFonts w:ascii="Arial" w:hAnsi="Arial" w:cs="Arial"/>
                <w:sz w:val="20"/>
                <w:szCs w:val="20"/>
              </w:rPr>
            </w:pPr>
            <w:r w:rsidRPr="00C87D19">
              <w:rPr>
                <w:rFonts w:ascii="Arial" w:hAnsi="Arial" w:cs="Arial"/>
                <w:sz w:val="20"/>
                <w:szCs w:val="20"/>
              </w:rPr>
              <w:t>Content: Design of Change</w:t>
            </w:r>
          </w:p>
        </w:tc>
        <w:tc>
          <w:tcPr>
            <w:tcW w:w="1960" w:type="dxa"/>
            <w:shd w:val="clear" w:color="auto" w:fill="auto"/>
            <w:hideMark/>
          </w:tcPr>
          <w:p w:rsidR="00847CDA" w:rsidRPr="00C87D19" w:rsidRDefault="00847CDA" w:rsidP="00072B58">
            <w:pPr>
              <w:rPr>
                <w:rFonts w:ascii="Arial" w:hAnsi="Arial" w:cs="Arial"/>
                <w:sz w:val="20"/>
                <w:szCs w:val="20"/>
              </w:rPr>
            </w:pPr>
            <w:r w:rsidRPr="00C87D19">
              <w:rPr>
                <w:rFonts w:ascii="Arial" w:hAnsi="Arial" w:cs="Arial"/>
                <w:sz w:val="20"/>
                <w:szCs w:val="20"/>
              </w:rPr>
              <w:t>The team did an excellent job of designing the change to a facility or procedure.</w:t>
            </w:r>
          </w:p>
        </w:tc>
        <w:tc>
          <w:tcPr>
            <w:tcW w:w="1960" w:type="dxa"/>
            <w:shd w:val="clear" w:color="auto" w:fill="auto"/>
            <w:hideMark/>
          </w:tcPr>
          <w:p w:rsidR="00847CDA" w:rsidRPr="00C87D19" w:rsidRDefault="00847CDA" w:rsidP="00072B58">
            <w:pPr>
              <w:rPr>
                <w:rFonts w:ascii="Arial" w:hAnsi="Arial" w:cs="Arial"/>
                <w:sz w:val="20"/>
                <w:szCs w:val="20"/>
              </w:rPr>
            </w:pPr>
            <w:r w:rsidRPr="00C87D19">
              <w:rPr>
                <w:rFonts w:ascii="Arial" w:hAnsi="Arial" w:cs="Arial"/>
                <w:sz w:val="20"/>
                <w:szCs w:val="20"/>
              </w:rPr>
              <w:t>The team did a good job of designing the change to a facility or procedure.</w:t>
            </w:r>
          </w:p>
        </w:tc>
        <w:tc>
          <w:tcPr>
            <w:tcW w:w="1960" w:type="dxa"/>
            <w:shd w:val="clear" w:color="auto" w:fill="auto"/>
            <w:hideMark/>
          </w:tcPr>
          <w:p w:rsidR="00847CDA" w:rsidRPr="00C87D19" w:rsidRDefault="00847CDA" w:rsidP="00072B58">
            <w:pPr>
              <w:rPr>
                <w:rFonts w:ascii="Arial" w:hAnsi="Arial" w:cs="Arial"/>
                <w:sz w:val="20"/>
                <w:szCs w:val="20"/>
              </w:rPr>
            </w:pPr>
            <w:r w:rsidRPr="00C87D19">
              <w:rPr>
                <w:rFonts w:ascii="Arial" w:hAnsi="Arial" w:cs="Arial"/>
                <w:sz w:val="20"/>
                <w:szCs w:val="20"/>
              </w:rPr>
              <w:t>The team did a fair job of designing the change to a facility or procedure.</w:t>
            </w:r>
          </w:p>
        </w:tc>
        <w:tc>
          <w:tcPr>
            <w:tcW w:w="1960" w:type="dxa"/>
            <w:shd w:val="clear" w:color="auto" w:fill="auto"/>
            <w:hideMark/>
          </w:tcPr>
          <w:p w:rsidR="00847CDA" w:rsidRPr="00C87D19" w:rsidRDefault="00847CDA" w:rsidP="00072B58">
            <w:pPr>
              <w:rPr>
                <w:rFonts w:ascii="Arial" w:hAnsi="Arial" w:cs="Arial"/>
                <w:sz w:val="20"/>
                <w:szCs w:val="20"/>
              </w:rPr>
            </w:pPr>
            <w:r w:rsidRPr="00C87D19">
              <w:rPr>
                <w:rFonts w:ascii="Arial" w:hAnsi="Arial" w:cs="Arial"/>
                <w:sz w:val="20"/>
                <w:szCs w:val="20"/>
              </w:rPr>
              <w:t xml:space="preserve">The team did not design the </w:t>
            </w:r>
            <w:proofErr w:type="spellStart"/>
            <w:r w:rsidRPr="00C87D19">
              <w:rPr>
                <w:rFonts w:ascii="Arial" w:hAnsi="Arial" w:cs="Arial"/>
                <w:sz w:val="20"/>
                <w:szCs w:val="20"/>
              </w:rPr>
              <w:t>the</w:t>
            </w:r>
            <w:proofErr w:type="spellEnd"/>
            <w:r w:rsidRPr="00C87D19">
              <w:rPr>
                <w:rFonts w:ascii="Arial" w:hAnsi="Arial" w:cs="Arial"/>
                <w:sz w:val="20"/>
                <w:szCs w:val="20"/>
              </w:rPr>
              <w:t xml:space="preserve"> change to a facility or procedure.</w:t>
            </w:r>
          </w:p>
        </w:tc>
      </w:tr>
      <w:tr w:rsidR="00847CDA" w:rsidRPr="00920C23" w:rsidTr="00C87D19">
        <w:trPr>
          <w:trHeight w:val="1500"/>
        </w:trPr>
        <w:tc>
          <w:tcPr>
            <w:tcW w:w="1960" w:type="dxa"/>
            <w:shd w:val="clear" w:color="auto" w:fill="auto"/>
            <w:hideMark/>
          </w:tcPr>
          <w:p w:rsidR="00847CDA" w:rsidRPr="00C87D19" w:rsidRDefault="00847CDA" w:rsidP="00072B58">
            <w:pPr>
              <w:rPr>
                <w:rFonts w:ascii="Arial" w:hAnsi="Arial" w:cs="Arial"/>
                <w:sz w:val="20"/>
                <w:szCs w:val="20"/>
              </w:rPr>
            </w:pPr>
            <w:r w:rsidRPr="00C87D19">
              <w:rPr>
                <w:rFonts w:ascii="Arial" w:hAnsi="Arial" w:cs="Arial"/>
                <w:sz w:val="20"/>
                <w:szCs w:val="20"/>
              </w:rPr>
              <w:t>Feasibility</w:t>
            </w:r>
          </w:p>
        </w:tc>
        <w:tc>
          <w:tcPr>
            <w:tcW w:w="1960" w:type="dxa"/>
            <w:shd w:val="clear" w:color="auto" w:fill="auto"/>
            <w:hideMark/>
          </w:tcPr>
          <w:p w:rsidR="00847CDA" w:rsidRPr="00C87D19" w:rsidRDefault="00847CDA" w:rsidP="00072B58">
            <w:pPr>
              <w:rPr>
                <w:rFonts w:ascii="Arial" w:hAnsi="Arial" w:cs="Arial"/>
                <w:sz w:val="20"/>
                <w:szCs w:val="20"/>
              </w:rPr>
            </w:pPr>
            <w:r w:rsidRPr="00C87D19">
              <w:rPr>
                <w:rFonts w:ascii="Arial" w:hAnsi="Arial" w:cs="Arial"/>
                <w:sz w:val="20"/>
                <w:szCs w:val="20"/>
              </w:rPr>
              <w:t>The proposed changed can be easily implemented.</w:t>
            </w:r>
          </w:p>
        </w:tc>
        <w:tc>
          <w:tcPr>
            <w:tcW w:w="1960" w:type="dxa"/>
            <w:shd w:val="clear" w:color="auto" w:fill="auto"/>
            <w:hideMark/>
          </w:tcPr>
          <w:p w:rsidR="00847CDA" w:rsidRPr="00C87D19" w:rsidRDefault="00847CDA" w:rsidP="00072B58">
            <w:pPr>
              <w:rPr>
                <w:rFonts w:ascii="Arial" w:hAnsi="Arial" w:cs="Arial"/>
                <w:sz w:val="20"/>
                <w:szCs w:val="20"/>
              </w:rPr>
            </w:pPr>
            <w:r w:rsidRPr="00C87D19">
              <w:rPr>
                <w:rFonts w:ascii="Arial" w:hAnsi="Arial" w:cs="Arial"/>
                <w:sz w:val="20"/>
                <w:szCs w:val="20"/>
              </w:rPr>
              <w:t>The proposed change can be implemented but will some need modification.</w:t>
            </w:r>
          </w:p>
        </w:tc>
        <w:tc>
          <w:tcPr>
            <w:tcW w:w="1960" w:type="dxa"/>
            <w:shd w:val="clear" w:color="auto" w:fill="auto"/>
            <w:hideMark/>
          </w:tcPr>
          <w:p w:rsidR="00847CDA" w:rsidRPr="00C87D19" w:rsidRDefault="00847CDA" w:rsidP="00072B58">
            <w:pPr>
              <w:rPr>
                <w:rFonts w:ascii="Arial" w:hAnsi="Arial" w:cs="Arial"/>
                <w:sz w:val="20"/>
                <w:szCs w:val="20"/>
              </w:rPr>
            </w:pPr>
            <w:r w:rsidRPr="00C87D19">
              <w:rPr>
                <w:rFonts w:ascii="Arial" w:hAnsi="Arial" w:cs="Arial"/>
                <w:sz w:val="20"/>
                <w:szCs w:val="20"/>
              </w:rPr>
              <w:t>The proposed change can be implemented but will need a lot of modification.</w:t>
            </w:r>
          </w:p>
        </w:tc>
        <w:tc>
          <w:tcPr>
            <w:tcW w:w="1960" w:type="dxa"/>
            <w:shd w:val="clear" w:color="auto" w:fill="auto"/>
            <w:hideMark/>
          </w:tcPr>
          <w:p w:rsidR="00847CDA" w:rsidRPr="00C87D19" w:rsidRDefault="00847CDA" w:rsidP="00072B58">
            <w:pPr>
              <w:rPr>
                <w:rFonts w:ascii="Arial" w:hAnsi="Arial" w:cs="Arial"/>
                <w:sz w:val="20"/>
                <w:szCs w:val="20"/>
              </w:rPr>
            </w:pPr>
            <w:r w:rsidRPr="00C87D19">
              <w:rPr>
                <w:rFonts w:ascii="Arial" w:hAnsi="Arial" w:cs="Arial"/>
                <w:sz w:val="20"/>
                <w:szCs w:val="20"/>
              </w:rPr>
              <w:t>The proposed change cannot be implemented.</w:t>
            </w:r>
          </w:p>
        </w:tc>
      </w:tr>
    </w:tbl>
    <w:p w:rsidR="00847CDA" w:rsidRDefault="00847CDA" w:rsidP="00072B58">
      <w:pPr>
        <w:rPr>
          <w:rFonts w:ascii="Arial" w:hAnsi="Arial" w:cs="Arial"/>
          <w:sz w:val="20"/>
          <w:szCs w:val="20"/>
        </w:rPr>
      </w:pPr>
    </w:p>
    <w:p w:rsidR="00900403" w:rsidRDefault="00900403" w:rsidP="00072B58">
      <w:pPr>
        <w:spacing w:after="160" w:line="259" w:lineRule="auto"/>
        <w:rPr>
          <w:rFonts w:ascii="Arial" w:hAnsi="Arial" w:cs="Arial"/>
          <w:b/>
          <w:sz w:val="20"/>
          <w:szCs w:val="20"/>
        </w:rPr>
      </w:pPr>
      <w:r>
        <w:rPr>
          <w:rFonts w:ascii="Arial" w:hAnsi="Arial" w:cs="Arial"/>
          <w:b/>
          <w:sz w:val="20"/>
          <w:szCs w:val="20"/>
        </w:rPr>
        <w:br w:type="page"/>
      </w:r>
    </w:p>
    <w:p w:rsidR="00847CDA" w:rsidRPr="00920C23" w:rsidRDefault="00847CDA" w:rsidP="00072B58">
      <w:pPr>
        <w:rPr>
          <w:rFonts w:ascii="Arial" w:hAnsi="Arial" w:cs="Arial"/>
          <w:b/>
          <w:sz w:val="20"/>
          <w:szCs w:val="20"/>
        </w:rPr>
      </w:pPr>
      <w:r w:rsidRPr="00920C23">
        <w:rPr>
          <w:rFonts w:ascii="Arial" w:hAnsi="Arial" w:cs="Arial"/>
          <w:b/>
          <w:sz w:val="20"/>
          <w:szCs w:val="20"/>
        </w:rPr>
        <w:lastRenderedPageBreak/>
        <w:t>Feedback Form</w:t>
      </w:r>
    </w:p>
    <w:p w:rsidR="00847CDA" w:rsidRPr="00920C23" w:rsidRDefault="00847CDA" w:rsidP="00072B58">
      <w:pPr>
        <w:rPr>
          <w:rFonts w:ascii="Arial" w:hAnsi="Arial" w:cs="Arial"/>
          <w:sz w:val="20"/>
          <w:szCs w:val="20"/>
        </w:rPr>
      </w:pPr>
      <w:r w:rsidRPr="00920C23">
        <w:rPr>
          <w:rFonts w:ascii="Arial" w:hAnsi="Arial" w:cs="Arial"/>
          <w:sz w:val="20"/>
          <w:szCs w:val="20"/>
        </w:rPr>
        <w:t>Name: ___________________________</w:t>
      </w:r>
    </w:p>
    <w:p w:rsidR="00847CDA" w:rsidRPr="00920C23" w:rsidRDefault="00847CDA" w:rsidP="00072B58">
      <w:pPr>
        <w:rPr>
          <w:rFonts w:ascii="Arial" w:hAnsi="Arial" w:cs="Arial"/>
          <w:sz w:val="20"/>
          <w:szCs w:val="20"/>
        </w:rPr>
      </w:pPr>
      <w:r w:rsidRPr="00920C23">
        <w:rPr>
          <w:rFonts w:ascii="Arial" w:hAnsi="Arial" w:cs="Arial"/>
          <w:sz w:val="20"/>
          <w:szCs w:val="20"/>
        </w:rPr>
        <w:t>Project</w:t>
      </w:r>
      <w:proofErr w:type="gramStart"/>
      <w:r w:rsidRPr="00920C23">
        <w:rPr>
          <w:rFonts w:ascii="Arial" w:hAnsi="Arial" w:cs="Arial"/>
          <w:sz w:val="20"/>
          <w:szCs w:val="20"/>
        </w:rPr>
        <w:t>:_</w:t>
      </w:r>
      <w:proofErr w:type="gramEnd"/>
      <w:r w:rsidRPr="00920C23">
        <w:rPr>
          <w:rFonts w:ascii="Arial" w:hAnsi="Arial" w:cs="Arial"/>
          <w:sz w:val="20"/>
          <w:szCs w:val="20"/>
        </w:rPr>
        <w:t>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273"/>
      </w:tblGrid>
      <w:tr w:rsidR="00847CDA" w:rsidRPr="00920C23" w:rsidTr="00C87D19">
        <w:tc>
          <w:tcPr>
            <w:tcW w:w="2077" w:type="dxa"/>
            <w:shd w:val="clear" w:color="auto" w:fill="auto"/>
          </w:tcPr>
          <w:p w:rsidR="00847CDA" w:rsidRPr="00C87D19" w:rsidRDefault="00847CDA" w:rsidP="00072B58">
            <w:pPr>
              <w:rPr>
                <w:rFonts w:ascii="Arial" w:hAnsi="Arial" w:cs="Arial"/>
                <w:sz w:val="20"/>
                <w:szCs w:val="20"/>
              </w:rPr>
            </w:pPr>
            <w:r w:rsidRPr="00C87D19">
              <w:rPr>
                <w:rFonts w:ascii="Arial" w:hAnsi="Arial" w:cs="Arial"/>
                <w:sz w:val="20"/>
                <w:szCs w:val="20"/>
              </w:rPr>
              <w:br/>
              <w:t>Questions</w:t>
            </w:r>
          </w:p>
          <w:p w:rsidR="00847CDA" w:rsidRPr="00C87D19" w:rsidRDefault="00847CDA" w:rsidP="00072B58">
            <w:pPr>
              <w:rPr>
                <w:rFonts w:ascii="Arial" w:hAnsi="Arial" w:cs="Arial"/>
                <w:sz w:val="20"/>
                <w:szCs w:val="20"/>
              </w:rPr>
            </w:pPr>
          </w:p>
          <w:p w:rsidR="00847CDA" w:rsidRPr="00C87D19" w:rsidRDefault="00847CDA" w:rsidP="00072B58">
            <w:pPr>
              <w:rPr>
                <w:rFonts w:ascii="Arial" w:hAnsi="Arial" w:cs="Arial"/>
                <w:sz w:val="20"/>
                <w:szCs w:val="20"/>
              </w:rPr>
            </w:pPr>
            <w:r w:rsidRPr="00C87D19">
              <w:rPr>
                <w:rFonts w:ascii="Arial" w:hAnsi="Arial" w:cs="Arial"/>
                <w:sz w:val="20"/>
                <w:szCs w:val="20"/>
              </w:rPr>
              <w:t>Things I’m confused about</w:t>
            </w:r>
          </w:p>
          <w:p w:rsidR="00847CDA" w:rsidRPr="00C87D19" w:rsidRDefault="00847CDA" w:rsidP="00072B58">
            <w:pPr>
              <w:rPr>
                <w:rFonts w:ascii="Arial" w:hAnsi="Arial" w:cs="Arial"/>
                <w:sz w:val="20"/>
                <w:szCs w:val="20"/>
              </w:rPr>
            </w:pPr>
          </w:p>
        </w:tc>
        <w:tc>
          <w:tcPr>
            <w:tcW w:w="7273" w:type="dxa"/>
            <w:shd w:val="clear" w:color="auto" w:fill="auto"/>
          </w:tcPr>
          <w:p w:rsidR="00847CDA" w:rsidRPr="00C87D19" w:rsidRDefault="00847CDA" w:rsidP="00072B58">
            <w:pPr>
              <w:rPr>
                <w:rFonts w:ascii="Arial" w:hAnsi="Arial" w:cs="Arial"/>
                <w:sz w:val="20"/>
                <w:szCs w:val="20"/>
              </w:rPr>
            </w:pPr>
          </w:p>
        </w:tc>
      </w:tr>
      <w:tr w:rsidR="00847CDA" w:rsidRPr="00920C23" w:rsidTr="00C87D19">
        <w:tc>
          <w:tcPr>
            <w:tcW w:w="2077" w:type="dxa"/>
            <w:shd w:val="clear" w:color="auto" w:fill="auto"/>
          </w:tcPr>
          <w:p w:rsidR="00847CDA" w:rsidRPr="00C87D19" w:rsidRDefault="00847CDA" w:rsidP="00072B58">
            <w:pPr>
              <w:rPr>
                <w:rFonts w:ascii="Arial" w:hAnsi="Arial" w:cs="Arial"/>
                <w:sz w:val="20"/>
                <w:szCs w:val="20"/>
              </w:rPr>
            </w:pPr>
          </w:p>
          <w:p w:rsidR="00847CDA" w:rsidRPr="00C87D19" w:rsidRDefault="00847CDA" w:rsidP="00072B58">
            <w:pPr>
              <w:rPr>
                <w:rFonts w:ascii="Arial" w:hAnsi="Arial" w:cs="Arial"/>
                <w:sz w:val="20"/>
                <w:szCs w:val="20"/>
              </w:rPr>
            </w:pPr>
            <w:r w:rsidRPr="00C87D19">
              <w:rPr>
                <w:rFonts w:ascii="Arial" w:hAnsi="Arial" w:cs="Arial"/>
                <w:sz w:val="20"/>
                <w:szCs w:val="20"/>
              </w:rPr>
              <w:t>Suggestions</w:t>
            </w:r>
          </w:p>
          <w:p w:rsidR="00847CDA" w:rsidRPr="00C87D19" w:rsidRDefault="00847CDA" w:rsidP="00072B58">
            <w:pPr>
              <w:rPr>
                <w:rFonts w:ascii="Arial" w:hAnsi="Arial" w:cs="Arial"/>
                <w:sz w:val="20"/>
                <w:szCs w:val="20"/>
              </w:rPr>
            </w:pPr>
          </w:p>
          <w:p w:rsidR="00847CDA" w:rsidRPr="00C87D19" w:rsidRDefault="00847CDA" w:rsidP="00072B58">
            <w:pPr>
              <w:rPr>
                <w:rFonts w:ascii="Arial" w:hAnsi="Arial" w:cs="Arial"/>
                <w:sz w:val="20"/>
                <w:szCs w:val="20"/>
              </w:rPr>
            </w:pPr>
            <w:r w:rsidRPr="00C87D19">
              <w:rPr>
                <w:rFonts w:ascii="Arial" w:hAnsi="Arial" w:cs="Arial"/>
                <w:sz w:val="20"/>
                <w:szCs w:val="20"/>
              </w:rPr>
              <w:t>Things that can be improved</w:t>
            </w:r>
          </w:p>
          <w:p w:rsidR="00847CDA" w:rsidRPr="00C87D19" w:rsidRDefault="00847CDA" w:rsidP="00072B58">
            <w:pPr>
              <w:rPr>
                <w:rFonts w:ascii="Arial" w:hAnsi="Arial" w:cs="Arial"/>
                <w:sz w:val="20"/>
                <w:szCs w:val="20"/>
              </w:rPr>
            </w:pPr>
          </w:p>
          <w:p w:rsidR="00847CDA" w:rsidRPr="00C87D19" w:rsidRDefault="00847CDA" w:rsidP="00072B58">
            <w:pPr>
              <w:rPr>
                <w:rFonts w:ascii="Arial" w:hAnsi="Arial" w:cs="Arial"/>
                <w:sz w:val="20"/>
                <w:szCs w:val="20"/>
              </w:rPr>
            </w:pPr>
          </w:p>
        </w:tc>
        <w:tc>
          <w:tcPr>
            <w:tcW w:w="7273" w:type="dxa"/>
            <w:shd w:val="clear" w:color="auto" w:fill="auto"/>
          </w:tcPr>
          <w:p w:rsidR="00847CDA" w:rsidRPr="00C87D19" w:rsidRDefault="00847CDA" w:rsidP="00072B58">
            <w:pPr>
              <w:rPr>
                <w:rFonts w:ascii="Arial" w:hAnsi="Arial" w:cs="Arial"/>
                <w:sz w:val="20"/>
                <w:szCs w:val="20"/>
              </w:rPr>
            </w:pPr>
          </w:p>
        </w:tc>
      </w:tr>
      <w:tr w:rsidR="00847CDA" w:rsidRPr="00920C23" w:rsidTr="00C87D19">
        <w:tc>
          <w:tcPr>
            <w:tcW w:w="2077" w:type="dxa"/>
            <w:shd w:val="clear" w:color="auto" w:fill="auto"/>
          </w:tcPr>
          <w:p w:rsidR="00847CDA" w:rsidRPr="00C87D19" w:rsidRDefault="00847CDA" w:rsidP="00072B58">
            <w:pPr>
              <w:rPr>
                <w:rFonts w:ascii="Arial" w:hAnsi="Arial" w:cs="Arial"/>
                <w:sz w:val="20"/>
                <w:szCs w:val="20"/>
              </w:rPr>
            </w:pPr>
          </w:p>
          <w:p w:rsidR="00847CDA" w:rsidRPr="00C87D19" w:rsidRDefault="00847CDA" w:rsidP="00072B58">
            <w:pPr>
              <w:rPr>
                <w:rFonts w:ascii="Arial" w:hAnsi="Arial" w:cs="Arial"/>
                <w:sz w:val="20"/>
                <w:szCs w:val="20"/>
              </w:rPr>
            </w:pPr>
            <w:r w:rsidRPr="00C87D19">
              <w:rPr>
                <w:rFonts w:ascii="Arial" w:hAnsi="Arial" w:cs="Arial"/>
                <w:sz w:val="20"/>
                <w:szCs w:val="20"/>
              </w:rPr>
              <w:t>Commendations</w:t>
            </w:r>
          </w:p>
          <w:p w:rsidR="00847CDA" w:rsidRPr="00C87D19" w:rsidRDefault="00847CDA" w:rsidP="00072B58">
            <w:pPr>
              <w:rPr>
                <w:rFonts w:ascii="Arial" w:hAnsi="Arial" w:cs="Arial"/>
                <w:sz w:val="20"/>
                <w:szCs w:val="20"/>
              </w:rPr>
            </w:pPr>
          </w:p>
          <w:p w:rsidR="00847CDA" w:rsidRPr="00C87D19" w:rsidRDefault="00847CDA" w:rsidP="00072B58">
            <w:pPr>
              <w:rPr>
                <w:rFonts w:ascii="Arial" w:hAnsi="Arial" w:cs="Arial"/>
                <w:sz w:val="20"/>
                <w:szCs w:val="20"/>
              </w:rPr>
            </w:pPr>
            <w:r w:rsidRPr="00C87D19">
              <w:rPr>
                <w:rFonts w:ascii="Arial" w:hAnsi="Arial" w:cs="Arial"/>
                <w:sz w:val="20"/>
                <w:szCs w:val="20"/>
              </w:rPr>
              <w:t xml:space="preserve">Things I really liked </w:t>
            </w:r>
          </w:p>
          <w:p w:rsidR="00847CDA" w:rsidRPr="00C87D19" w:rsidRDefault="00847CDA" w:rsidP="00072B58">
            <w:pPr>
              <w:rPr>
                <w:rFonts w:ascii="Arial" w:hAnsi="Arial" w:cs="Arial"/>
                <w:sz w:val="20"/>
                <w:szCs w:val="20"/>
              </w:rPr>
            </w:pPr>
          </w:p>
          <w:p w:rsidR="00847CDA" w:rsidRPr="00C87D19" w:rsidRDefault="00847CDA" w:rsidP="00072B58">
            <w:pPr>
              <w:rPr>
                <w:rFonts w:ascii="Arial" w:hAnsi="Arial" w:cs="Arial"/>
                <w:sz w:val="20"/>
                <w:szCs w:val="20"/>
              </w:rPr>
            </w:pPr>
          </w:p>
          <w:p w:rsidR="00847CDA" w:rsidRPr="00C87D19" w:rsidRDefault="00847CDA" w:rsidP="00072B58">
            <w:pPr>
              <w:rPr>
                <w:rFonts w:ascii="Arial" w:hAnsi="Arial" w:cs="Arial"/>
                <w:sz w:val="20"/>
                <w:szCs w:val="20"/>
              </w:rPr>
            </w:pPr>
          </w:p>
        </w:tc>
        <w:tc>
          <w:tcPr>
            <w:tcW w:w="7273" w:type="dxa"/>
            <w:shd w:val="clear" w:color="auto" w:fill="auto"/>
          </w:tcPr>
          <w:p w:rsidR="00847CDA" w:rsidRPr="00C87D19" w:rsidRDefault="00847CDA" w:rsidP="00072B58">
            <w:pPr>
              <w:rPr>
                <w:rFonts w:ascii="Arial" w:hAnsi="Arial" w:cs="Arial"/>
                <w:sz w:val="20"/>
                <w:szCs w:val="20"/>
              </w:rPr>
            </w:pPr>
          </w:p>
        </w:tc>
      </w:tr>
    </w:tbl>
    <w:p w:rsidR="00900403" w:rsidRDefault="00900403" w:rsidP="00072B58">
      <w:r>
        <w:br w:type="page"/>
      </w:r>
    </w:p>
    <w:tbl>
      <w:tblPr>
        <w:tblW w:w="9924" w:type="dxa"/>
        <w:tblLook w:val="04A0" w:firstRow="1" w:lastRow="0" w:firstColumn="1" w:lastColumn="0" w:noHBand="0" w:noVBand="1"/>
      </w:tblPr>
      <w:tblGrid>
        <w:gridCol w:w="1980"/>
        <w:gridCol w:w="1986"/>
        <w:gridCol w:w="1986"/>
        <w:gridCol w:w="1986"/>
        <w:gridCol w:w="1986"/>
      </w:tblGrid>
      <w:tr w:rsidR="00847CDA" w:rsidRPr="00920C23" w:rsidTr="00847CDA">
        <w:trPr>
          <w:trHeight w:val="300"/>
        </w:trPr>
        <w:tc>
          <w:tcPr>
            <w:tcW w:w="1980" w:type="dxa"/>
            <w:tcBorders>
              <w:top w:val="nil"/>
              <w:left w:val="nil"/>
              <w:bottom w:val="nil"/>
              <w:right w:val="nil"/>
            </w:tcBorders>
            <w:shd w:val="clear" w:color="auto" w:fill="auto"/>
            <w:noWrap/>
            <w:vAlign w:val="bottom"/>
            <w:hideMark/>
          </w:tcPr>
          <w:p w:rsidR="00847CDA" w:rsidRPr="00920C23" w:rsidRDefault="00847CDA" w:rsidP="00072B58">
            <w:pPr>
              <w:rPr>
                <w:sz w:val="20"/>
                <w:szCs w:val="20"/>
              </w:rPr>
            </w:pPr>
          </w:p>
        </w:tc>
        <w:tc>
          <w:tcPr>
            <w:tcW w:w="1986" w:type="dxa"/>
            <w:tcBorders>
              <w:top w:val="nil"/>
              <w:left w:val="nil"/>
              <w:bottom w:val="nil"/>
              <w:right w:val="nil"/>
            </w:tcBorders>
            <w:shd w:val="clear" w:color="auto" w:fill="auto"/>
            <w:noWrap/>
            <w:vAlign w:val="bottom"/>
            <w:hideMark/>
          </w:tcPr>
          <w:p w:rsidR="00847CDA" w:rsidRPr="00920C23" w:rsidRDefault="00847CDA" w:rsidP="00072B58">
            <w:pPr>
              <w:jc w:val="center"/>
              <w:rPr>
                <w:sz w:val="20"/>
                <w:szCs w:val="20"/>
              </w:rPr>
            </w:pPr>
          </w:p>
        </w:tc>
        <w:tc>
          <w:tcPr>
            <w:tcW w:w="1986" w:type="dxa"/>
            <w:tcBorders>
              <w:top w:val="nil"/>
              <w:left w:val="nil"/>
              <w:bottom w:val="nil"/>
              <w:right w:val="nil"/>
            </w:tcBorders>
            <w:shd w:val="clear" w:color="auto" w:fill="auto"/>
            <w:noWrap/>
            <w:vAlign w:val="bottom"/>
            <w:hideMark/>
          </w:tcPr>
          <w:p w:rsidR="00847CDA" w:rsidRPr="00920C23" w:rsidRDefault="00847CDA" w:rsidP="00072B58">
            <w:pPr>
              <w:rPr>
                <w:sz w:val="20"/>
                <w:szCs w:val="20"/>
              </w:rPr>
            </w:pPr>
          </w:p>
        </w:tc>
        <w:tc>
          <w:tcPr>
            <w:tcW w:w="1986" w:type="dxa"/>
            <w:tcBorders>
              <w:top w:val="nil"/>
              <w:left w:val="nil"/>
              <w:bottom w:val="nil"/>
              <w:right w:val="nil"/>
            </w:tcBorders>
            <w:shd w:val="clear" w:color="auto" w:fill="auto"/>
            <w:noWrap/>
            <w:vAlign w:val="bottom"/>
            <w:hideMark/>
          </w:tcPr>
          <w:p w:rsidR="00847CDA" w:rsidRPr="00920C23" w:rsidRDefault="00847CDA" w:rsidP="00072B58">
            <w:pPr>
              <w:rPr>
                <w:sz w:val="20"/>
                <w:szCs w:val="20"/>
              </w:rPr>
            </w:pPr>
          </w:p>
        </w:tc>
        <w:tc>
          <w:tcPr>
            <w:tcW w:w="1986" w:type="dxa"/>
            <w:tcBorders>
              <w:top w:val="nil"/>
              <w:left w:val="nil"/>
              <w:bottom w:val="nil"/>
              <w:right w:val="nil"/>
            </w:tcBorders>
            <w:shd w:val="clear" w:color="auto" w:fill="auto"/>
            <w:noWrap/>
            <w:vAlign w:val="bottom"/>
            <w:hideMark/>
          </w:tcPr>
          <w:p w:rsidR="00847CDA" w:rsidRPr="00920C23" w:rsidRDefault="00847CDA" w:rsidP="00072B58">
            <w:pPr>
              <w:rPr>
                <w:sz w:val="20"/>
                <w:szCs w:val="20"/>
              </w:rPr>
            </w:pPr>
          </w:p>
        </w:tc>
      </w:tr>
      <w:tr w:rsidR="00847CDA" w:rsidRPr="00920C23" w:rsidTr="00847CDA">
        <w:trPr>
          <w:trHeight w:val="360"/>
        </w:trPr>
        <w:tc>
          <w:tcPr>
            <w:tcW w:w="9924" w:type="dxa"/>
            <w:gridSpan w:val="5"/>
            <w:tcBorders>
              <w:top w:val="nil"/>
              <w:left w:val="nil"/>
              <w:bottom w:val="nil"/>
              <w:right w:val="nil"/>
            </w:tcBorders>
            <w:shd w:val="clear" w:color="auto" w:fill="auto"/>
            <w:vAlign w:val="bottom"/>
            <w:hideMark/>
          </w:tcPr>
          <w:p w:rsidR="00847CDA" w:rsidRPr="00920C23" w:rsidRDefault="00847CDA" w:rsidP="00072B58">
            <w:pPr>
              <w:jc w:val="center"/>
              <w:rPr>
                <w:rFonts w:ascii="Calibri" w:hAnsi="Calibri"/>
                <w:b/>
                <w:bCs/>
                <w:color w:val="000000"/>
                <w:sz w:val="27"/>
                <w:szCs w:val="27"/>
              </w:rPr>
            </w:pPr>
            <w:r w:rsidRPr="00920C23">
              <w:rPr>
                <w:rFonts w:ascii="Calibri" w:hAnsi="Calibri"/>
                <w:b/>
                <w:bCs/>
                <w:color w:val="000000"/>
                <w:sz w:val="27"/>
                <w:szCs w:val="27"/>
              </w:rPr>
              <w:t>Public Awareness Campaign : Prescription for Improving School Attendance</w:t>
            </w:r>
          </w:p>
        </w:tc>
      </w:tr>
      <w:tr w:rsidR="00847CDA" w:rsidRPr="00920C23" w:rsidTr="00847CDA">
        <w:trPr>
          <w:trHeight w:val="300"/>
        </w:trPr>
        <w:tc>
          <w:tcPr>
            <w:tcW w:w="1980" w:type="dxa"/>
            <w:tcBorders>
              <w:top w:val="nil"/>
              <w:left w:val="nil"/>
              <w:bottom w:val="nil"/>
              <w:right w:val="nil"/>
            </w:tcBorders>
            <w:shd w:val="clear" w:color="auto" w:fill="auto"/>
            <w:noWrap/>
            <w:vAlign w:val="bottom"/>
          </w:tcPr>
          <w:p w:rsidR="00847CDA" w:rsidRPr="00920C23" w:rsidRDefault="00847CDA" w:rsidP="00072B58">
            <w:pPr>
              <w:jc w:val="center"/>
              <w:rPr>
                <w:rFonts w:ascii="Calibri" w:hAnsi="Calibri"/>
                <w:b/>
                <w:bCs/>
                <w:color w:val="000000"/>
                <w:sz w:val="27"/>
                <w:szCs w:val="27"/>
              </w:rPr>
            </w:pPr>
          </w:p>
        </w:tc>
        <w:tc>
          <w:tcPr>
            <w:tcW w:w="1986" w:type="dxa"/>
            <w:tcBorders>
              <w:top w:val="nil"/>
              <w:left w:val="nil"/>
              <w:bottom w:val="nil"/>
              <w:right w:val="nil"/>
            </w:tcBorders>
            <w:shd w:val="clear" w:color="auto" w:fill="auto"/>
            <w:noWrap/>
            <w:vAlign w:val="bottom"/>
          </w:tcPr>
          <w:p w:rsidR="00847CDA" w:rsidRPr="00920C23" w:rsidRDefault="00847CDA" w:rsidP="00072B58">
            <w:pPr>
              <w:rPr>
                <w:sz w:val="20"/>
                <w:szCs w:val="20"/>
              </w:rPr>
            </w:pPr>
          </w:p>
        </w:tc>
        <w:tc>
          <w:tcPr>
            <w:tcW w:w="1986" w:type="dxa"/>
            <w:tcBorders>
              <w:top w:val="nil"/>
              <w:left w:val="nil"/>
              <w:bottom w:val="nil"/>
              <w:right w:val="nil"/>
            </w:tcBorders>
            <w:shd w:val="clear" w:color="auto" w:fill="auto"/>
            <w:noWrap/>
            <w:vAlign w:val="bottom"/>
          </w:tcPr>
          <w:p w:rsidR="00847CDA" w:rsidRPr="00920C23" w:rsidRDefault="00847CDA" w:rsidP="00072B58">
            <w:pPr>
              <w:rPr>
                <w:sz w:val="20"/>
                <w:szCs w:val="20"/>
              </w:rPr>
            </w:pPr>
          </w:p>
        </w:tc>
        <w:tc>
          <w:tcPr>
            <w:tcW w:w="1986" w:type="dxa"/>
            <w:tcBorders>
              <w:top w:val="nil"/>
              <w:left w:val="nil"/>
              <w:bottom w:val="nil"/>
              <w:right w:val="nil"/>
            </w:tcBorders>
            <w:shd w:val="clear" w:color="auto" w:fill="auto"/>
            <w:noWrap/>
            <w:vAlign w:val="bottom"/>
          </w:tcPr>
          <w:p w:rsidR="00847CDA" w:rsidRPr="00920C23" w:rsidRDefault="00847CDA" w:rsidP="00072B58">
            <w:pPr>
              <w:rPr>
                <w:sz w:val="20"/>
                <w:szCs w:val="20"/>
              </w:rPr>
            </w:pPr>
          </w:p>
        </w:tc>
        <w:tc>
          <w:tcPr>
            <w:tcW w:w="1986" w:type="dxa"/>
            <w:tcBorders>
              <w:top w:val="nil"/>
              <w:left w:val="nil"/>
              <w:bottom w:val="nil"/>
              <w:right w:val="nil"/>
            </w:tcBorders>
            <w:shd w:val="clear" w:color="auto" w:fill="auto"/>
            <w:noWrap/>
            <w:vAlign w:val="bottom"/>
          </w:tcPr>
          <w:p w:rsidR="00847CDA" w:rsidRPr="00920C23" w:rsidRDefault="00847CDA" w:rsidP="00072B58">
            <w:pPr>
              <w:rPr>
                <w:sz w:val="20"/>
                <w:szCs w:val="20"/>
              </w:rPr>
            </w:pPr>
          </w:p>
        </w:tc>
      </w:tr>
      <w:tr w:rsidR="00847CDA" w:rsidRPr="00920C23" w:rsidTr="00847CDA">
        <w:trPr>
          <w:trHeight w:val="300"/>
        </w:trPr>
        <w:tc>
          <w:tcPr>
            <w:tcW w:w="3966" w:type="dxa"/>
            <w:gridSpan w:val="2"/>
            <w:tcBorders>
              <w:top w:val="nil"/>
              <w:left w:val="nil"/>
              <w:bottom w:val="nil"/>
              <w:right w:val="nil"/>
            </w:tcBorders>
            <w:shd w:val="clear" w:color="auto" w:fill="auto"/>
            <w:noWrap/>
            <w:vAlign w:val="bottom"/>
            <w:hideMark/>
          </w:tcPr>
          <w:p w:rsidR="00847CDA" w:rsidRPr="00920C23" w:rsidRDefault="00847CDA" w:rsidP="00072B58">
            <w:pPr>
              <w:ind w:firstLineChars="100" w:firstLine="220"/>
              <w:rPr>
                <w:rFonts w:ascii="Calibri" w:hAnsi="Calibri"/>
                <w:color w:val="000000"/>
                <w:sz w:val="22"/>
                <w:szCs w:val="22"/>
              </w:rPr>
            </w:pPr>
            <w:r w:rsidRPr="00920C23">
              <w:rPr>
                <w:rFonts w:ascii="Calibri" w:hAnsi="Calibri"/>
                <w:color w:val="000000"/>
                <w:sz w:val="22"/>
                <w:szCs w:val="22"/>
              </w:rPr>
              <w:t xml:space="preserve">Teacher Name: </w:t>
            </w:r>
            <w:r w:rsidRPr="00920C23">
              <w:rPr>
                <w:rFonts w:ascii="Calibri" w:hAnsi="Calibri"/>
                <w:b/>
                <w:bCs/>
                <w:color w:val="000000"/>
                <w:sz w:val="22"/>
                <w:szCs w:val="22"/>
              </w:rPr>
              <w:t>Ms. Ruder</w:t>
            </w:r>
          </w:p>
        </w:tc>
        <w:tc>
          <w:tcPr>
            <w:tcW w:w="1986" w:type="dxa"/>
            <w:tcBorders>
              <w:top w:val="nil"/>
              <w:left w:val="nil"/>
              <w:bottom w:val="nil"/>
              <w:right w:val="nil"/>
            </w:tcBorders>
            <w:shd w:val="clear" w:color="auto" w:fill="auto"/>
            <w:noWrap/>
            <w:vAlign w:val="bottom"/>
            <w:hideMark/>
          </w:tcPr>
          <w:p w:rsidR="00847CDA" w:rsidRPr="00920C23" w:rsidRDefault="00847CDA" w:rsidP="00072B58">
            <w:pPr>
              <w:ind w:firstLineChars="100" w:firstLine="220"/>
              <w:rPr>
                <w:rFonts w:ascii="Calibri" w:hAnsi="Calibri"/>
                <w:color w:val="000000"/>
                <w:sz w:val="22"/>
                <w:szCs w:val="22"/>
              </w:rPr>
            </w:pPr>
          </w:p>
        </w:tc>
        <w:tc>
          <w:tcPr>
            <w:tcW w:w="1986" w:type="dxa"/>
            <w:tcBorders>
              <w:top w:val="nil"/>
              <w:left w:val="nil"/>
              <w:bottom w:val="nil"/>
              <w:right w:val="nil"/>
            </w:tcBorders>
            <w:shd w:val="clear" w:color="auto" w:fill="auto"/>
            <w:noWrap/>
            <w:vAlign w:val="bottom"/>
            <w:hideMark/>
          </w:tcPr>
          <w:p w:rsidR="00847CDA" w:rsidRPr="00920C23" w:rsidRDefault="00847CDA" w:rsidP="00072B58">
            <w:pPr>
              <w:rPr>
                <w:sz w:val="20"/>
                <w:szCs w:val="20"/>
              </w:rPr>
            </w:pPr>
          </w:p>
        </w:tc>
        <w:tc>
          <w:tcPr>
            <w:tcW w:w="1986" w:type="dxa"/>
            <w:tcBorders>
              <w:top w:val="nil"/>
              <w:left w:val="nil"/>
              <w:bottom w:val="nil"/>
              <w:right w:val="nil"/>
            </w:tcBorders>
            <w:shd w:val="clear" w:color="auto" w:fill="auto"/>
            <w:noWrap/>
            <w:vAlign w:val="bottom"/>
            <w:hideMark/>
          </w:tcPr>
          <w:p w:rsidR="00847CDA" w:rsidRPr="00920C23" w:rsidRDefault="00847CDA" w:rsidP="00072B58">
            <w:pPr>
              <w:rPr>
                <w:sz w:val="20"/>
                <w:szCs w:val="20"/>
              </w:rPr>
            </w:pPr>
          </w:p>
        </w:tc>
      </w:tr>
      <w:tr w:rsidR="00847CDA" w:rsidRPr="00920C23" w:rsidTr="00847CDA">
        <w:trPr>
          <w:trHeight w:val="300"/>
        </w:trPr>
        <w:tc>
          <w:tcPr>
            <w:tcW w:w="7938" w:type="dxa"/>
            <w:gridSpan w:val="4"/>
            <w:tcBorders>
              <w:top w:val="nil"/>
              <w:left w:val="nil"/>
              <w:bottom w:val="nil"/>
              <w:right w:val="nil"/>
            </w:tcBorders>
            <w:shd w:val="clear" w:color="auto" w:fill="auto"/>
            <w:noWrap/>
            <w:vAlign w:val="bottom"/>
            <w:hideMark/>
          </w:tcPr>
          <w:p w:rsidR="00847CDA" w:rsidRPr="00920C23" w:rsidRDefault="00847CDA" w:rsidP="00072B58">
            <w:pPr>
              <w:ind w:firstLineChars="100" w:firstLine="220"/>
              <w:rPr>
                <w:rFonts w:ascii="Calibri" w:hAnsi="Calibri"/>
                <w:color w:val="000000"/>
                <w:sz w:val="22"/>
                <w:szCs w:val="22"/>
              </w:rPr>
            </w:pPr>
            <w:r w:rsidRPr="00920C23">
              <w:rPr>
                <w:rFonts w:ascii="Calibri" w:hAnsi="Calibri"/>
                <w:color w:val="000000"/>
                <w:sz w:val="22"/>
                <w:szCs w:val="22"/>
              </w:rPr>
              <w:t>Student Name:     ________________________________________</w:t>
            </w:r>
          </w:p>
        </w:tc>
        <w:tc>
          <w:tcPr>
            <w:tcW w:w="1986" w:type="dxa"/>
            <w:tcBorders>
              <w:top w:val="nil"/>
              <w:left w:val="nil"/>
              <w:bottom w:val="nil"/>
              <w:right w:val="nil"/>
            </w:tcBorders>
            <w:shd w:val="clear" w:color="auto" w:fill="auto"/>
            <w:noWrap/>
            <w:vAlign w:val="bottom"/>
            <w:hideMark/>
          </w:tcPr>
          <w:p w:rsidR="00847CDA" w:rsidRPr="00920C23" w:rsidRDefault="00847CDA" w:rsidP="00072B58">
            <w:pPr>
              <w:ind w:firstLineChars="100" w:firstLine="220"/>
              <w:rPr>
                <w:rFonts w:ascii="Calibri" w:hAnsi="Calibri"/>
                <w:color w:val="000000"/>
                <w:sz w:val="22"/>
                <w:szCs w:val="22"/>
              </w:rPr>
            </w:pPr>
          </w:p>
        </w:tc>
      </w:tr>
      <w:tr w:rsidR="00847CDA" w:rsidRPr="00920C23" w:rsidTr="00847CDA">
        <w:trPr>
          <w:trHeight w:val="300"/>
        </w:trPr>
        <w:tc>
          <w:tcPr>
            <w:tcW w:w="1980" w:type="dxa"/>
            <w:tcBorders>
              <w:top w:val="nil"/>
              <w:left w:val="nil"/>
              <w:bottom w:val="nil"/>
              <w:right w:val="nil"/>
            </w:tcBorders>
            <w:shd w:val="clear" w:color="auto" w:fill="auto"/>
            <w:noWrap/>
            <w:vAlign w:val="bottom"/>
            <w:hideMark/>
          </w:tcPr>
          <w:p w:rsidR="00847CDA" w:rsidRPr="00920C23" w:rsidRDefault="00847CDA" w:rsidP="00072B58">
            <w:pPr>
              <w:rPr>
                <w:sz w:val="20"/>
                <w:szCs w:val="20"/>
              </w:rPr>
            </w:pPr>
          </w:p>
        </w:tc>
        <w:tc>
          <w:tcPr>
            <w:tcW w:w="1986" w:type="dxa"/>
            <w:tcBorders>
              <w:top w:val="nil"/>
              <w:left w:val="nil"/>
              <w:bottom w:val="nil"/>
              <w:right w:val="nil"/>
            </w:tcBorders>
            <w:shd w:val="clear" w:color="auto" w:fill="auto"/>
            <w:noWrap/>
            <w:vAlign w:val="bottom"/>
            <w:hideMark/>
          </w:tcPr>
          <w:p w:rsidR="00847CDA" w:rsidRPr="00920C23" w:rsidRDefault="00847CDA" w:rsidP="00072B58">
            <w:pPr>
              <w:rPr>
                <w:sz w:val="20"/>
                <w:szCs w:val="20"/>
              </w:rPr>
            </w:pPr>
          </w:p>
        </w:tc>
        <w:tc>
          <w:tcPr>
            <w:tcW w:w="1986" w:type="dxa"/>
            <w:tcBorders>
              <w:top w:val="nil"/>
              <w:left w:val="nil"/>
              <w:bottom w:val="nil"/>
              <w:right w:val="nil"/>
            </w:tcBorders>
            <w:shd w:val="clear" w:color="auto" w:fill="auto"/>
            <w:noWrap/>
            <w:vAlign w:val="bottom"/>
            <w:hideMark/>
          </w:tcPr>
          <w:p w:rsidR="00847CDA" w:rsidRPr="00920C23" w:rsidRDefault="00847CDA" w:rsidP="00072B58">
            <w:pPr>
              <w:rPr>
                <w:sz w:val="20"/>
                <w:szCs w:val="20"/>
              </w:rPr>
            </w:pPr>
          </w:p>
        </w:tc>
        <w:tc>
          <w:tcPr>
            <w:tcW w:w="1986" w:type="dxa"/>
            <w:tcBorders>
              <w:top w:val="nil"/>
              <w:left w:val="nil"/>
              <w:bottom w:val="nil"/>
              <w:right w:val="nil"/>
            </w:tcBorders>
            <w:shd w:val="clear" w:color="auto" w:fill="auto"/>
            <w:noWrap/>
            <w:vAlign w:val="bottom"/>
            <w:hideMark/>
          </w:tcPr>
          <w:p w:rsidR="00847CDA" w:rsidRPr="00920C23" w:rsidRDefault="00847CDA" w:rsidP="00072B58">
            <w:pPr>
              <w:rPr>
                <w:sz w:val="20"/>
                <w:szCs w:val="20"/>
              </w:rPr>
            </w:pPr>
          </w:p>
        </w:tc>
        <w:tc>
          <w:tcPr>
            <w:tcW w:w="1986" w:type="dxa"/>
            <w:tcBorders>
              <w:top w:val="nil"/>
              <w:left w:val="nil"/>
              <w:bottom w:val="nil"/>
              <w:right w:val="nil"/>
            </w:tcBorders>
            <w:shd w:val="clear" w:color="auto" w:fill="auto"/>
            <w:noWrap/>
            <w:vAlign w:val="bottom"/>
            <w:hideMark/>
          </w:tcPr>
          <w:p w:rsidR="00847CDA" w:rsidRPr="00920C23" w:rsidRDefault="00847CDA" w:rsidP="00072B58">
            <w:pPr>
              <w:rPr>
                <w:sz w:val="20"/>
                <w:szCs w:val="20"/>
              </w:rPr>
            </w:pPr>
          </w:p>
        </w:tc>
      </w:tr>
      <w:tr w:rsidR="00847CDA" w:rsidRPr="00920C23" w:rsidTr="00847CDA">
        <w:trPr>
          <w:trHeight w:val="300"/>
        </w:trPr>
        <w:tc>
          <w:tcPr>
            <w:tcW w:w="1980" w:type="dxa"/>
            <w:tcBorders>
              <w:top w:val="single" w:sz="4" w:space="0" w:color="000000"/>
              <w:left w:val="single" w:sz="4" w:space="0" w:color="000000"/>
              <w:bottom w:val="single" w:sz="4" w:space="0" w:color="000000"/>
              <w:right w:val="single" w:sz="4" w:space="0" w:color="000000"/>
            </w:tcBorders>
            <w:shd w:val="clear" w:color="000000" w:fill="FFFFF7"/>
            <w:vAlign w:val="bottom"/>
            <w:hideMark/>
          </w:tcPr>
          <w:p w:rsidR="00847CDA" w:rsidRPr="00920C23" w:rsidRDefault="00847CDA" w:rsidP="00072B58">
            <w:pPr>
              <w:jc w:val="center"/>
              <w:rPr>
                <w:rFonts w:ascii="Calibri" w:hAnsi="Calibri"/>
                <w:color w:val="000000"/>
                <w:sz w:val="22"/>
                <w:szCs w:val="22"/>
              </w:rPr>
            </w:pPr>
            <w:r w:rsidRPr="00920C23">
              <w:rPr>
                <w:rFonts w:ascii="Calibri" w:hAnsi="Calibri"/>
                <w:color w:val="000000"/>
                <w:sz w:val="22"/>
                <w:szCs w:val="22"/>
              </w:rPr>
              <w:t>CATEGORY</w:t>
            </w:r>
          </w:p>
        </w:tc>
        <w:tc>
          <w:tcPr>
            <w:tcW w:w="1986" w:type="dxa"/>
            <w:tcBorders>
              <w:top w:val="single" w:sz="4" w:space="0" w:color="000000"/>
              <w:left w:val="nil"/>
              <w:bottom w:val="single" w:sz="4" w:space="0" w:color="000000"/>
              <w:right w:val="single" w:sz="4" w:space="0" w:color="000000"/>
            </w:tcBorders>
            <w:shd w:val="clear" w:color="000000" w:fill="FFFFF7"/>
            <w:vAlign w:val="bottom"/>
            <w:hideMark/>
          </w:tcPr>
          <w:p w:rsidR="00847CDA" w:rsidRPr="00920C23" w:rsidRDefault="00847CDA" w:rsidP="00072B58">
            <w:pPr>
              <w:rPr>
                <w:rFonts w:ascii="Calibri" w:hAnsi="Calibri"/>
                <w:color w:val="000000"/>
                <w:sz w:val="22"/>
                <w:szCs w:val="22"/>
              </w:rPr>
            </w:pPr>
            <w:r w:rsidRPr="00920C23">
              <w:rPr>
                <w:rFonts w:ascii="Calibri" w:hAnsi="Calibri"/>
                <w:color w:val="000000"/>
                <w:sz w:val="22"/>
                <w:szCs w:val="22"/>
              </w:rPr>
              <w:t>4</w:t>
            </w:r>
          </w:p>
        </w:tc>
        <w:tc>
          <w:tcPr>
            <w:tcW w:w="1986" w:type="dxa"/>
            <w:tcBorders>
              <w:top w:val="single" w:sz="4" w:space="0" w:color="000000"/>
              <w:left w:val="nil"/>
              <w:bottom w:val="single" w:sz="4" w:space="0" w:color="000000"/>
              <w:right w:val="single" w:sz="4" w:space="0" w:color="000000"/>
            </w:tcBorders>
            <w:shd w:val="clear" w:color="000000" w:fill="FFFFF7"/>
            <w:vAlign w:val="bottom"/>
            <w:hideMark/>
          </w:tcPr>
          <w:p w:rsidR="00847CDA" w:rsidRPr="00920C23" w:rsidRDefault="00847CDA" w:rsidP="00072B58">
            <w:pPr>
              <w:rPr>
                <w:rFonts w:ascii="Calibri" w:hAnsi="Calibri"/>
                <w:color w:val="000000"/>
                <w:sz w:val="22"/>
                <w:szCs w:val="22"/>
              </w:rPr>
            </w:pPr>
            <w:r w:rsidRPr="00920C23">
              <w:rPr>
                <w:rFonts w:ascii="Calibri" w:hAnsi="Calibri"/>
                <w:color w:val="000000"/>
                <w:sz w:val="22"/>
                <w:szCs w:val="22"/>
              </w:rPr>
              <w:t>3</w:t>
            </w:r>
          </w:p>
        </w:tc>
        <w:tc>
          <w:tcPr>
            <w:tcW w:w="1986" w:type="dxa"/>
            <w:tcBorders>
              <w:top w:val="single" w:sz="4" w:space="0" w:color="000000"/>
              <w:left w:val="nil"/>
              <w:bottom w:val="single" w:sz="4" w:space="0" w:color="000000"/>
              <w:right w:val="single" w:sz="4" w:space="0" w:color="000000"/>
            </w:tcBorders>
            <w:shd w:val="clear" w:color="000000" w:fill="FFFFF7"/>
            <w:vAlign w:val="bottom"/>
            <w:hideMark/>
          </w:tcPr>
          <w:p w:rsidR="00847CDA" w:rsidRPr="00920C23" w:rsidRDefault="00847CDA" w:rsidP="00072B58">
            <w:pPr>
              <w:rPr>
                <w:rFonts w:ascii="Calibri" w:hAnsi="Calibri"/>
                <w:color w:val="000000"/>
                <w:sz w:val="22"/>
                <w:szCs w:val="22"/>
              </w:rPr>
            </w:pPr>
            <w:r w:rsidRPr="00920C23">
              <w:rPr>
                <w:rFonts w:ascii="Calibri" w:hAnsi="Calibri"/>
                <w:color w:val="000000"/>
                <w:sz w:val="22"/>
                <w:szCs w:val="22"/>
              </w:rPr>
              <w:t>2</w:t>
            </w:r>
          </w:p>
        </w:tc>
        <w:tc>
          <w:tcPr>
            <w:tcW w:w="1986" w:type="dxa"/>
            <w:tcBorders>
              <w:top w:val="single" w:sz="4" w:space="0" w:color="000000"/>
              <w:left w:val="nil"/>
              <w:bottom w:val="single" w:sz="4" w:space="0" w:color="000000"/>
              <w:right w:val="single" w:sz="4" w:space="0" w:color="000000"/>
            </w:tcBorders>
            <w:shd w:val="clear" w:color="000000" w:fill="FFFFF7"/>
            <w:vAlign w:val="bottom"/>
            <w:hideMark/>
          </w:tcPr>
          <w:p w:rsidR="00847CDA" w:rsidRPr="00920C23" w:rsidRDefault="00847CDA" w:rsidP="00072B58">
            <w:pPr>
              <w:rPr>
                <w:rFonts w:ascii="Calibri" w:hAnsi="Calibri"/>
                <w:color w:val="000000"/>
                <w:sz w:val="22"/>
                <w:szCs w:val="22"/>
              </w:rPr>
            </w:pPr>
            <w:r w:rsidRPr="00920C23">
              <w:rPr>
                <w:rFonts w:ascii="Calibri" w:hAnsi="Calibri"/>
                <w:color w:val="000000"/>
                <w:sz w:val="22"/>
                <w:szCs w:val="22"/>
              </w:rPr>
              <w:t>1</w:t>
            </w:r>
          </w:p>
        </w:tc>
      </w:tr>
      <w:tr w:rsidR="00847CDA" w:rsidRPr="00920C23" w:rsidTr="00847CDA">
        <w:trPr>
          <w:trHeight w:val="1500"/>
        </w:trPr>
        <w:tc>
          <w:tcPr>
            <w:tcW w:w="1980" w:type="dxa"/>
            <w:tcBorders>
              <w:top w:val="nil"/>
              <w:left w:val="single" w:sz="4" w:space="0" w:color="000000"/>
              <w:bottom w:val="single" w:sz="4" w:space="0" w:color="000000"/>
              <w:right w:val="single" w:sz="4" w:space="0" w:color="000000"/>
            </w:tcBorders>
            <w:shd w:val="clear" w:color="auto" w:fill="auto"/>
            <w:hideMark/>
          </w:tcPr>
          <w:p w:rsidR="00847CDA" w:rsidRPr="00920C23" w:rsidRDefault="00847CDA" w:rsidP="00072B58">
            <w:pPr>
              <w:rPr>
                <w:rFonts w:ascii="Calibri" w:hAnsi="Calibri"/>
                <w:color w:val="000000"/>
                <w:sz w:val="22"/>
                <w:szCs w:val="22"/>
              </w:rPr>
            </w:pPr>
            <w:r w:rsidRPr="00920C23">
              <w:rPr>
                <w:rFonts w:ascii="Calibri" w:hAnsi="Calibri"/>
                <w:color w:val="000000"/>
                <w:sz w:val="22"/>
                <w:szCs w:val="22"/>
              </w:rPr>
              <w:t>Brainstorming - Solutions</w:t>
            </w:r>
          </w:p>
        </w:tc>
        <w:tc>
          <w:tcPr>
            <w:tcW w:w="1986" w:type="dxa"/>
            <w:tcBorders>
              <w:top w:val="nil"/>
              <w:left w:val="nil"/>
              <w:bottom w:val="single" w:sz="4" w:space="0" w:color="000000"/>
              <w:right w:val="single" w:sz="4" w:space="0" w:color="000000"/>
            </w:tcBorders>
            <w:shd w:val="clear" w:color="auto" w:fill="auto"/>
            <w:hideMark/>
          </w:tcPr>
          <w:p w:rsidR="00847CDA" w:rsidRPr="00920C23" w:rsidRDefault="00847CDA" w:rsidP="00072B58">
            <w:pPr>
              <w:rPr>
                <w:rFonts w:ascii="Calibri" w:hAnsi="Calibri"/>
                <w:color w:val="000000"/>
                <w:sz w:val="22"/>
                <w:szCs w:val="22"/>
              </w:rPr>
            </w:pPr>
            <w:r w:rsidRPr="00920C23">
              <w:rPr>
                <w:rFonts w:ascii="Calibri" w:hAnsi="Calibri"/>
                <w:color w:val="000000"/>
                <w:sz w:val="22"/>
                <w:szCs w:val="22"/>
              </w:rPr>
              <w:t>Teams identify more than 4 reasonable, insightful possible solutions/strategies to encourage change.</w:t>
            </w:r>
          </w:p>
        </w:tc>
        <w:tc>
          <w:tcPr>
            <w:tcW w:w="1986" w:type="dxa"/>
            <w:tcBorders>
              <w:top w:val="nil"/>
              <w:left w:val="nil"/>
              <w:bottom w:val="single" w:sz="4" w:space="0" w:color="000000"/>
              <w:right w:val="single" w:sz="4" w:space="0" w:color="000000"/>
            </w:tcBorders>
            <w:shd w:val="clear" w:color="auto" w:fill="auto"/>
            <w:hideMark/>
          </w:tcPr>
          <w:p w:rsidR="00847CDA" w:rsidRPr="00920C23" w:rsidRDefault="00847CDA" w:rsidP="00072B58">
            <w:pPr>
              <w:rPr>
                <w:rFonts w:ascii="Calibri" w:hAnsi="Calibri"/>
                <w:color w:val="000000"/>
                <w:sz w:val="22"/>
                <w:szCs w:val="22"/>
              </w:rPr>
            </w:pPr>
            <w:r w:rsidRPr="00920C23">
              <w:rPr>
                <w:rFonts w:ascii="Calibri" w:hAnsi="Calibri"/>
                <w:color w:val="000000"/>
                <w:sz w:val="22"/>
                <w:szCs w:val="22"/>
              </w:rPr>
              <w:t>Teams identify at least 4 reasonable, insightful possible solutions/strategies to encourage change.</w:t>
            </w:r>
          </w:p>
        </w:tc>
        <w:tc>
          <w:tcPr>
            <w:tcW w:w="1986" w:type="dxa"/>
            <w:tcBorders>
              <w:top w:val="nil"/>
              <w:left w:val="nil"/>
              <w:bottom w:val="single" w:sz="4" w:space="0" w:color="000000"/>
              <w:right w:val="single" w:sz="4" w:space="0" w:color="000000"/>
            </w:tcBorders>
            <w:shd w:val="clear" w:color="auto" w:fill="auto"/>
            <w:hideMark/>
          </w:tcPr>
          <w:p w:rsidR="00847CDA" w:rsidRPr="00920C23" w:rsidRDefault="00847CDA" w:rsidP="00072B58">
            <w:pPr>
              <w:rPr>
                <w:rFonts w:ascii="Calibri" w:hAnsi="Calibri"/>
                <w:color w:val="000000"/>
                <w:sz w:val="22"/>
                <w:szCs w:val="22"/>
              </w:rPr>
            </w:pPr>
            <w:r w:rsidRPr="00920C23">
              <w:rPr>
                <w:rFonts w:ascii="Calibri" w:hAnsi="Calibri"/>
                <w:color w:val="000000"/>
                <w:sz w:val="22"/>
                <w:szCs w:val="22"/>
              </w:rPr>
              <w:t>Teams identify at least 3 reasonable, insightful possible solutions/strategies to encourage change.</w:t>
            </w:r>
          </w:p>
        </w:tc>
        <w:tc>
          <w:tcPr>
            <w:tcW w:w="1986" w:type="dxa"/>
            <w:tcBorders>
              <w:top w:val="nil"/>
              <w:left w:val="nil"/>
              <w:bottom w:val="single" w:sz="4" w:space="0" w:color="000000"/>
              <w:right w:val="single" w:sz="4" w:space="0" w:color="000000"/>
            </w:tcBorders>
            <w:shd w:val="clear" w:color="auto" w:fill="auto"/>
            <w:hideMark/>
          </w:tcPr>
          <w:p w:rsidR="00847CDA" w:rsidRPr="00920C23" w:rsidRDefault="00847CDA" w:rsidP="00072B58">
            <w:pPr>
              <w:rPr>
                <w:rFonts w:ascii="Calibri" w:hAnsi="Calibri"/>
                <w:color w:val="000000"/>
                <w:sz w:val="22"/>
                <w:szCs w:val="22"/>
              </w:rPr>
            </w:pPr>
            <w:r w:rsidRPr="00920C23">
              <w:rPr>
                <w:rFonts w:ascii="Calibri" w:hAnsi="Calibri"/>
                <w:color w:val="000000"/>
                <w:sz w:val="22"/>
                <w:szCs w:val="22"/>
              </w:rPr>
              <w:t>Teams identify fewer than 3 reasonable, insightful possible solutions/strategies to encourage change.</w:t>
            </w:r>
          </w:p>
        </w:tc>
      </w:tr>
      <w:tr w:rsidR="00847CDA" w:rsidRPr="00920C23" w:rsidTr="00847CDA">
        <w:trPr>
          <w:trHeight w:val="1500"/>
        </w:trPr>
        <w:tc>
          <w:tcPr>
            <w:tcW w:w="1980" w:type="dxa"/>
            <w:tcBorders>
              <w:top w:val="nil"/>
              <w:left w:val="single" w:sz="4" w:space="0" w:color="000000"/>
              <w:bottom w:val="single" w:sz="4" w:space="0" w:color="000000"/>
              <w:right w:val="single" w:sz="4" w:space="0" w:color="000000"/>
            </w:tcBorders>
            <w:shd w:val="clear" w:color="auto" w:fill="auto"/>
            <w:hideMark/>
          </w:tcPr>
          <w:p w:rsidR="00847CDA" w:rsidRPr="00920C23" w:rsidRDefault="00847CDA" w:rsidP="00072B58">
            <w:pPr>
              <w:rPr>
                <w:rFonts w:ascii="Calibri" w:hAnsi="Calibri"/>
                <w:color w:val="000000"/>
                <w:sz w:val="22"/>
                <w:szCs w:val="22"/>
              </w:rPr>
            </w:pPr>
            <w:r w:rsidRPr="00920C23">
              <w:rPr>
                <w:rFonts w:ascii="Calibri" w:hAnsi="Calibri"/>
                <w:color w:val="000000"/>
                <w:sz w:val="22"/>
                <w:szCs w:val="22"/>
              </w:rPr>
              <w:t>Research/Statistical Data</w:t>
            </w:r>
          </w:p>
        </w:tc>
        <w:tc>
          <w:tcPr>
            <w:tcW w:w="1986" w:type="dxa"/>
            <w:tcBorders>
              <w:top w:val="nil"/>
              <w:left w:val="nil"/>
              <w:bottom w:val="single" w:sz="4" w:space="0" w:color="000000"/>
              <w:right w:val="single" w:sz="4" w:space="0" w:color="000000"/>
            </w:tcBorders>
            <w:shd w:val="clear" w:color="auto" w:fill="auto"/>
            <w:hideMark/>
          </w:tcPr>
          <w:p w:rsidR="00847CDA" w:rsidRPr="00920C23" w:rsidRDefault="00847CDA" w:rsidP="00072B58">
            <w:pPr>
              <w:rPr>
                <w:rFonts w:ascii="Calibri" w:hAnsi="Calibri"/>
                <w:color w:val="000000"/>
                <w:sz w:val="22"/>
                <w:szCs w:val="22"/>
              </w:rPr>
            </w:pPr>
            <w:r w:rsidRPr="00920C23">
              <w:rPr>
                <w:rFonts w:ascii="Calibri" w:hAnsi="Calibri"/>
                <w:color w:val="000000"/>
                <w:sz w:val="22"/>
                <w:szCs w:val="22"/>
              </w:rPr>
              <w:t>Teams include 4 or more high-quality examples or pieces of data to support their campaign.</w:t>
            </w:r>
          </w:p>
        </w:tc>
        <w:tc>
          <w:tcPr>
            <w:tcW w:w="1986" w:type="dxa"/>
            <w:tcBorders>
              <w:top w:val="nil"/>
              <w:left w:val="nil"/>
              <w:bottom w:val="single" w:sz="4" w:space="0" w:color="000000"/>
              <w:right w:val="single" w:sz="4" w:space="0" w:color="000000"/>
            </w:tcBorders>
            <w:shd w:val="clear" w:color="auto" w:fill="auto"/>
            <w:hideMark/>
          </w:tcPr>
          <w:p w:rsidR="00847CDA" w:rsidRPr="00920C23" w:rsidRDefault="00847CDA" w:rsidP="00072B58">
            <w:pPr>
              <w:rPr>
                <w:rFonts w:ascii="Calibri" w:hAnsi="Calibri"/>
                <w:color w:val="000000"/>
                <w:sz w:val="22"/>
                <w:szCs w:val="22"/>
              </w:rPr>
            </w:pPr>
            <w:r w:rsidRPr="00920C23">
              <w:rPr>
                <w:rFonts w:ascii="Calibri" w:hAnsi="Calibri"/>
                <w:color w:val="000000"/>
                <w:sz w:val="22"/>
                <w:szCs w:val="22"/>
              </w:rPr>
              <w:t>Teams include at least 3 high-quality examples or pieces of data to support their campaign.</w:t>
            </w:r>
          </w:p>
        </w:tc>
        <w:tc>
          <w:tcPr>
            <w:tcW w:w="1986" w:type="dxa"/>
            <w:tcBorders>
              <w:top w:val="nil"/>
              <w:left w:val="nil"/>
              <w:bottom w:val="single" w:sz="4" w:space="0" w:color="000000"/>
              <w:right w:val="single" w:sz="4" w:space="0" w:color="000000"/>
            </w:tcBorders>
            <w:shd w:val="clear" w:color="auto" w:fill="auto"/>
            <w:hideMark/>
          </w:tcPr>
          <w:p w:rsidR="00847CDA" w:rsidRPr="00920C23" w:rsidRDefault="00847CDA" w:rsidP="00072B58">
            <w:pPr>
              <w:rPr>
                <w:rFonts w:ascii="Calibri" w:hAnsi="Calibri"/>
                <w:color w:val="000000"/>
                <w:sz w:val="22"/>
                <w:szCs w:val="22"/>
              </w:rPr>
            </w:pPr>
            <w:r w:rsidRPr="00920C23">
              <w:rPr>
                <w:rFonts w:ascii="Calibri" w:hAnsi="Calibri"/>
                <w:color w:val="000000"/>
                <w:sz w:val="22"/>
                <w:szCs w:val="22"/>
              </w:rPr>
              <w:t>Teams include at least 2 high-quality examples or pieces of data to support their campaign.</w:t>
            </w:r>
          </w:p>
        </w:tc>
        <w:tc>
          <w:tcPr>
            <w:tcW w:w="1986" w:type="dxa"/>
            <w:tcBorders>
              <w:top w:val="nil"/>
              <w:left w:val="nil"/>
              <w:bottom w:val="single" w:sz="4" w:space="0" w:color="000000"/>
              <w:right w:val="single" w:sz="4" w:space="0" w:color="000000"/>
            </w:tcBorders>
            <w:shd w:val="clear" w:color="auto" w:fill="auto"/>
            <w:hideMark/>
          </w:tcPr>
          <w:p w:rsidR="00847CDA" w:rsidRPr="00920C23" w:rsidRDefault="00847CDA" w:rsidP="00072B58">
            <w:pPr>
              <w:rPr>
                <w:rFonts w:ascii="Calibri" w:hAnsi="Calibri"/>
                <w:color w:val="000000"/>
                <w:sz w:val="22"/>
                <w:szCs w:val="22"/>
              </w:rPr>
            </w:pPr>
            <w:r w:rsidRPr="00920C23">
              <w:rPr>
                <w:rFonts w:ascii="Calibri" w:hAnsi="Calibri"/>
                <w:color w:val="000000"/>
                <w:sz w:val="22"/>
                <w:szCs w:val="22"/>
              </w:rPr>
              <w:t>Teams include fewer than 2 high-quality examples or pieces of data to support their campaign.</w:t>
            </w:r>
          </w:p>
        </w:tc>
      </w:tr>
      <w:tr w:rsidR="00847CDA" w:rsidRPr="00920C23" w:rsidTr="00847CDA">
        <w:trPr>
          <w:trHeight w:val="1500"/>
        </w:trPr>
        <w:tc>
          <w:tcPr>
            <w:tcW w:w="1980" w:type="dxa"/>
            <w:tcBorders>
              <w:top w:val="nil"/>
              <w:left w:val="single" w:sz="4" w:space="0" w:color="000000"/>
              <w:bottom w:val="single" w:sz="4" w:space="0" w:color="000000"/>
              <w:right w:val="single" w:sz="4" w:space="0" w:color="000000"/>
            </w:tcBorders>
            <w:shd w:val="clear" w:color="auto" w:fill="auto"/>
            <w:hideMark/>
          </w:tcPr>
          <w:p w:rsidR="00847CDA" w:rsidRPr="00920C23" w:rsidRDefault="00847CDA" w:rsidP="00072B58">
            <w:pPr>
              <w:rPr>
                <w:rFonts w:ascii="Calibri" w:hAnsi="Calibri"/>
                <w:color w:val="000000"/>
                <w:sz w:val="22"/>
                <w:szCs w:val="22"/>
              </w:rPr>
            </w:pPr>
            <w:r w:rsidRPr="00920C23">
              <w:rPr>
                <w:rFonts w:ascii="Calibri" w:hAnsi="Calibri"/>
                <w:color w:val="000000"/>
                <w:sz w:val="22"/>
                <w:szCs w:val="22"/>
              </w:rPr>
              <w:t>Campaign/Product</w:t>
            </w:r>
          </w:p>
        </w:tc>
        <w:tc>
          <w:tcPr>
            <w:tcW w:w="1986" w:type="dxa"/>
            <w:tcBorders>
              <w:top w:val="nil"/>
              <w:left w:val="nil"/>
              <w:bottom w:val="single" w:sz="4" w:space="0" w:color="000000"/>
              <w:right w:val="single" w:sz="4" w:space="0" w:color="000000"/>
            </w:tcBorders>
            <w:shd w:val="clear" w:color="auto" w:fill="auto"/>
            <w:hideMark/>
          </w:tcPr>
          <w:p w:rsidR="00847CDA" w:rsidRPr="00920C23" w:rsidRDefault="00847CDA" w:rsidP="00072B58">
            <w:pPr>
              <w:rPr>
                <w:rFonts w:ascii="Calibri" w:hAnsi="Calibri"/>
                <w:color w:val="000000"/>
                <w:sz w:val="22"/>
                <w:szCs w:val="22"/>
              </w:rPr>
            </w:pPr>
            <w:r w:rsidRPr="00920C23">
              <w:rPr>
                <w:rFonts w:ascii="Calibri" w:hAnsi="Calibri"/>
                <w:color w:val="000000"/>
                <w:sz w:val="22"/>
                <w:szCs w:val="22"/>
              </w:rPr>
              <w:t>Teams create an original, accurate and interesting product that adequately addresses the issue.</w:t>
            </w:r>
          </w:p>
        </w:tc>
        <w:tc>
          <w:tcPr>
            <w:tcW w:w="1986" w:type="dxa"/>
            <w:tcBorders>
              <w:top w:val="nil"/>
              <w:left w:val="nil"/>
              <w:bottom w:val="single" w:sz="4" w:space="0" w:color="000000"/>
              <w:right w:val="single" w:sz="4" w:space="0" w:color="000000"/>
            </w:tcBorders>
            <w:shd w:val="clear" w:color="auto" w:fill="auto"/>
            <w:hideMark/>
          </w:tcPr>
          <w:p w:rsidR="00847CDA" w:rsidRPr="00920C23" w:rsidRDefault="00847CDA" w:rsidP="00072B58">
            <w:pPr>
              <w:rPr>
                <w:rFonts w:ascii="Calibri" w:hAnsi="Calibri"/>
                <w:color w:val="000000"/>
                <w:sz w:val="22"/>
                <w:szCs w:val="22"/>
              </w:rPr>
            </w:pPr>
            <w:r w:rsidRPr="00920C23">
              <w:rPr>
                <w:rFonts w:ascii="Calibri" w:hAnsi="Calibri"/>
                <w:color w:val="000000"/>
                <w:sz w:val="22"/>
                <w:szCs w:val="22"/>
              </w:rPr>
              <w:t>Teams create an accurate product that adequately addresses the issue.</w:t>
            </w:r>
          </w:p>
        </w:tc>
        <w:tc>
          <w:tcPr>
            <w:tcW w:w="1986" w:type="dxa"/>
            <w:tcBorders>
              <w:top w:val="nil"/>
              <w:left w:val="nil"/>
              <w:bottom w:val="single" w:sz="4" w:space="0" w:color="000000"/>
              <w:right w:val="single" w:sz="4" w:space="0" w:color="000000"/>
            </w:tcBorders>
            <w:shd w:val="clear" w:color="auto" w:fill="auto"/>
            <w:hideMark/>
          </w:tcPr>
          <w:p w:rsidR="00847CDA" w:rsidRPr="00920C23" w:rsidRDefault="00847CDA" w:rsidP="00072B58">
            <w:pPr>
              <w:rPr>
                <w:rFonts w:ascii="Calibri" w:hAnsi="Calibri"/>
                <w:color w:val="000000"/>
                <w:sz w:val="22"/>
                <w:szCs w:val="22"/>
              </w:rPr>
            </w:pPr>
            <w:r w:rsidRPr="00920C23">
              <w:rPr>
                <w:rFonts w:ascii="Calibri" w:hAnsi="Calibri"/>
                <w:color w:val="000000"/>
                <w:sz w:val="22"/>
                <w:szCs w:val="22"/>
              </w:rPr>
              <w:t>Teams create an accurate product but it does not adequately address the issue.</w:t>
            </w:r>
          </w:p>
        </w:tc>
        <w:tc>
          <w:tcPr>
            <w:tcW w:w="1986" w:type="dxa"/>
            <w:tcBorders>
              <w:top w:val="nil"/>
              <w:left w:val="nil"/>
              <w:bottom w:val="single" w:sz="4" w:space="0" w:color="000000"/>
              <w:right w:val="single" w:sz="4" w:space="0" w:color="000000"/>
            </w:tcBorders>
            <w:shd w:val="clear" w:color="auto" w:fill="auto"/>
            <w:hideMark/>
          </w:tcPr>
          <w:p w:rsidR="00847CDA" w:rsidRPr="00920C23" w:rsidRDefault="00847CDA" w:rsidP="00072B58">
            <w:pPr>
              <w:rPr>
                <w:rFonts w:ascii="Calibri" w:hAnsi="Calibri"/>
                <w:color w:val="000000"/>
                <w:sz w:val="22"/>
                <w:szCs w:val="22"/>
              </w:rPr>
            </w:pPr>
            <w:r w:rsidRPr="00920C23">
              <w:rPr>
                <w:rFonts w:ascii="Calibri" w:hAnsi="Calibri"/>
                <w:color w:val="000000"/>
                <w:sz w:val="22"/>
                <w:szCs w:val="22"/>
              </w:rPr>
              <w:t>The product is not accurate.</w:t>
            </w:r>
          </w:p>
        </w:tc>
      </w:tr>
      <w:tr w:rsidR="00847CDA" w:rsidRPr="00920C23" w:rsidTr="00847CDA">
        <w:trPr>
          <w:trHeight w:val="1500"/>
        </w:trPr>
        <w:tc>
          <w:tcPr>
            <w:tcW w:w="1980" w:type="dxa"/>
            <w:tcBorders>
              <w:top w:val="nil"/>
              <w:left w:val="single" w:sz="4" w:space="0" w:color="000000"/>
              <w:bottom w:val="single" w:sz="4" w:space="0" w:color="000000"/>
              <w:right w:val="single" w:sz="4" w:space="0" w:color="000000"/>
            </w:tcBorders>
            <w:shd w:val="clear" w:color="auto" w:fill="auto"/>
            <w:hideMark/>
          </w:tcPr>
          <w:p w:rsidR="00847CDA" w:rsidRPr="00920C23" w:rsidRDefault="00847CDA" w:rsidP="00072B58">
            <w:pPr>
              <w:rPr>
                <w:rFonts w:ascii="Calibri" w:hAnsi="Calibri"/>
                <w:color w:val="000000"/>
                <w:sz w:val="22"/>
                <w:szCs w:val="22"/>
              </w:rPr>
            </w:pPr>
            <w:r w:rsidRPr="00920C23">
              <w:rPr>
                <w:rFonts w:ascii="Calibri" w:hAnsi="Calibri"/>
                <w:color w:val="000000"/>
                <w:sz w:val="22"/>
                <w:szCs w:val="22"/>
              </w:rPr>
              <w:t>Content</w:t>
            </w:r>
          </w:p>
        </w:tc>
        <w:tc>
          <w:tcPr>
            <w:tcW w:w="1986" w:type="dxa"/>
            <w:tcBorders>
              <w:top w:val="nil"/>
              <w:left w:val="nil"/>
              <w:bottom w:val="single" w:sz="4" w:space="0" w:color="000000"/>
              <w:right w:val="single" w:sz="4" w:space="0" w:color="000000"/>
            </w:tcBorders>
            <w:shd w:val="clear" w:color="auto" w:fill="auto"/>
            <w:hideMark/>
          </w:tcPr>
          <w:p w:rsidR="00847CDA" w:rsidRPr="00920C23" w:rsidRDefault="00847CDA" w:rsidP="00072B58">
            <w:pPr>
              <w:rPr>
                <w:rFonts w:ascii="Calibri" w:hAnsi="Calibri"/>
                <w:color w:val="000000"/>
                <w:sz w:val="22"/>
                <w:szCs w:val="22"/>
              </w:rPr>
            </w:pPr>
            <w:r w:rsidRPr="00920C23">
              <w:rPr>
                <w:rFonts w:ascii="Calibri" w:hAnsi="Calibri"/>
                <w:color w:val="000000"/>
                <w:sz w:val="22"/>
                <w:szCs w:val="22"/>
              </w:rPr>
              <w:t xml:space="preserve">The campaign did an excellent job of conveying information that will ignite </w:t>
            </w:r>
            <w:proofErr w:type="spellStart"/>
            <w:r w:rsidRPr="00920C23">
              <w:rPr>
                <w:rFonts w:ascii="Calibri" w:hAnsi="Calibri"/>
                <w:color w:val="000000"/>
                <w:sz w:val="22"/>
                <w:szCs w:val="22"/>
              </w:rPr>
              <w:t>studentsâ</w:t>
            </w:r>
            <w:proofErr w:type="spellEnd"/>
            <w:r w:rsidRPr="00920C23">
              <w:rPr>
                <w:rFonts w:ascii="Calibri" w:hAnsi="Calibri"/>
                <w:color w:val="000000"/>
                <w:sz w:val="22"/>
                <w:szCs w:val="22"/>
              </w:rPr>
              <w:t>€™ interest in improving personal hygiene habits.</w:t>
            </w:r>
          </w:p>
        </w:tc>
        <w:tc>
          <w:tcPr>
            <w:tcW w:w="1986" w:type="dxa"/>
            <w:tcBorders>
              <w:top w:val="nil"/>
              <w:left w:val="nil"/>
              <w:bottom w:val="single" w:sz="4" w:space="0" w:color="000000"/>
              <w:right w:val="single" w:sz="4" w:space="0" w:color="000000"/>
            </w:tcBorders>
            <w:shd w:val="clear" w:color="auto" w:fill="auto"/>
            <w:hideMark/>
          </w:tcPr>
          <w:p w:rsidR="00847CDA" w:rsidRPr="00920C23" w:rsidRDefault="00847CDA" w:rsidP="00072B58">
            <w:pPr>
              <w:rPr>
                <w:rFonts w:ascii="Calibri" w:hAnsi="Calibri"/>
                <w:color w:val="000000"/>
                <w:sz w:val="22"/>
                <w:szCs w:val="22"/>
              </w:rPr>
            </w:pPr>
            <w:r w:rsidRPr="00920C23">
              <w:rPr>
                <w:rFonts w:ascii="Calibri" w:hAnsi="Calibri"/>
                <w:color w:val="000000"/>
                <w:sz w:val="22"/>
                <w:szCs w:val="22"/>
              </w:rPr>
              <w:t xml:space="preserve">The </w:t>
            </w:r>
            <w:r>
              <w:rPr>
                <w:rFonts w:ascii="Calibri" w:hAnsi="Calibri"/>
                <w:color w:val="000000"/>
                <w:sz w:val="22"/>
                <w:szCs w:val="22"/>
              </w:rPr>
              <w:t>campaign did a</w:t>
            </w:r>
            <w:r w:rsidRPr="00920C23">
              <w:rPr>
                <w:rFonts w:ascii="Calibri" w:hAnsi="Calibri"/>
                <w:color w:val="000000"/>
                <w:sz w:val="22"/>
                <w:szCs w:val="22"/>
              </w:rPr>
              <w:t xml:space="preserve"> good job of conveying information that will ignite </w:t>
            </w:r>
            <w:proofErr w:type="spellStart"/>
            <w:r w:rsidRPr="00920C23">
              <w:rPr>
                <w:rFonts w:ascii="Calibri" w:hAnsi="Calibri"/>
                <w:color w:val="000000"/>
                <w:sz w:val="22"/>
                <w:szCs w:val="22"/>
              </w:rPr>
              <w:t>studentsâ</w:t>
            </w:r>
            <w:proofErr w:type="spellEnd"/>
            <w:r w:rsidRPr="00920C23">
              <w:rPr>
                <w:rFonts w:ascii="Calibri" w:hAnsi="Calibri"/>
                <w:color w:val="000000"/>
                <w:sz w:val="22"/>
                <w:szCs w:val="22"/>
              </w:rPr>
              <w:t>€™ interest in improving personal hygiene habits.</w:t>
            </w:r>
          </w:p>
        </w:tc>
        <w:tc>
          <w:tcPr>
            <w:tcW w:w="1986" w:type="dxa"/>
            <w:tcBorders>
              <w:top w:val="nil"/>
              <w:left w:val="nil"/>
              <w:bottom w:val="single" w:sz="4" w:space="0" w:color="000000"/>
              <w:right w:val="single" w:sz="4" w:space="0" w:color="000000"/>
            </w:tcBorders>
            <w:shd w:val="clear" w:color="auto" w:fill="auto"/>
            <w:hideMark/>
          </w:tcPr>
          <w:p w:rsidR="00847CDA" w:rsidRPr="00920C23" w:rsidRDefault="00847CDA" w:rsidP="00072B58">
            <w:pPr>
              <w:rPr>
                <w:rFonts w:ascii="Calibri" w:hAnsi="Calibri"/>
                <w:color w:val="000000"/>
                <w:sz w:val="22"/>
                <w:szCs w:val="22"/>
              </w:rPr>
            </w:pPr>
            <w:r>
              <w:rPr>
                <w:rFonts w:ascii="Calibri" w:hAnsi="Calibri"/>
                <w:color w:val="000000"/>
                <w:sz w:val="22"/>
                <w:szCs w:val="22"/>
              </w:rPr>
              <w:t>The campaign did a</w:t>
            </w:r>
            <w:r w:rsidRPr="00920C23">
              <w:rPr>
                <w:rFonts w:ascii="Calibri" w:hAnsi="Calibri"/>
                <w:color w:val="000000"/>
                <w:sz w:val="22"/>
                <w:szCs w:val="22"/>
              </w:rPr>
              <w:t xml:space="preserve"> fair job of conveying information that will ignite </w:t>
            </w:r>
            <w:proofErr w:type="spellStart"/>
            <w:r w:rsidRPr="00920C23">
              <w:rPr>
                <w:rFonts w:ascii="Calibri" w:hAnsi="Calibri"/>
                <w:color w:val="000000"/>
                <w:sz w:val="22"/>
                <w:szCs w:val="22"/>
              </w:rPr>
              <w:t>studentsâ</w:t>
            </w:r>
            <w:proofErr w:type="spellEnd"/>
            <w:r w:rsidRPr="00920C23">
              <w:rPr>
                <w:rFonts w:ascii="Calibri" w:hAnsi="Calibri"/>
                <w:color w:val="000000"/>
                <w:sz w:val="22"/>
                <w:szCs w:val="22"/>
              </w:rPr>
              <w:t>€™ interest in improving personal hygiene habits.</w:t>
            </w:r>
          </w:p>
        </w:tc>
        <w:tc>
          <w:tcPr>
            <w:tcW w:w="1986" w:type="dxa"/>
            <w:tcBorders>
              <w:top w:val="nil"/>
              <w:left w:val="nil"/>
              <w:bottom w:val="single" w:sz="4" w:space="0" w:color="000000"/>
              <w:right w:val="single" w:sz="4" w:space="0" w:color="000000"/>
            </w:tcBorders>
            <w:shd w:val="clear" w:color="auto" w:fill="auto"/>
            <w:hideMark/>
          </w:tcPr>
          <w:p w:rsidR="00847CDA" w:rsidRPr="00920C23" w:rsidRDefault="00847CDA" w:rsidP="00072B58">
            <w:pPr>
              <w:rPr>
                <w:rFonts w:ascii="Calibri" w:hAnsi="Calibri"/>
                <w:color w:val="000000"/>
                <w:sz w:val="22"/>
                <w:szCs w:val="22"/>
              </w:rPr>
            </w:pPr>
            <w:r w:rsidRPr="00920C23">
              <w:rPr>
                <w:rFonts w:ascii="Calibri" w:hAnsi="Calibri"/>
                <w:color w:val="000000"/>
                <w:sz w:val="22"/>
                <w:szCs w:val="22"/>
              </w:rPr>
              <w:t xml:space="preserve">The campaign did not convey information that will ignite </w:t>
            </w:r>
            <w:proofErr w:type="spellStart"/>
            <w:r w:rsidRPr="00920C23">
              <w:rPr>
                <w:rFonts w:ascii="Calibri" w:hAnsi="Calibri"/>
                <w:color w:val="000000"/>
                <w:sz w:val="22"/>
                <w:szCs w:val="22"/>
              </w:rPr>
              <w:t>studentsâ</w:t>
            </w:r>
            <w:proofErr w:type="spellEnd"/>
            <w:r w:rsidRPr="00920C23">
              <w:rPr>
                <w:rFonts w:ascii="Calibri" w:hAnsi="Calibri"/>
                <w:color w:val="000000"/>
                <w:sz w:val="22"/>
                <w:szCs w:val="22"/>
              </w:rPr>
              <w:t>€™ interest in improving personal hygiene habits.</w:t>
            </w:r>
          </w:p>
        </w:tc>
      </w:tr>
      <w:tr w:rsidR="00847CDA" w:rsidRPr="00920C23" w:rsidTr="00847CDA">
        <w:trPr>
          <w:trHeight w:val="1500"/>
        </w:trPr>
        <w:tc>
          <w:tcPr>
            <w:tcW w:w="1980" w:type="dxa"/>
            <w:tcBorders>
              <w:top w:val="nil"/>
              <w:left w:val="single" w:sz="4" w:space="0" w:color="000000"/>
              <w:bottom w:val="single" w:sz="4" w:space="0" w:color="000000"/>
              <w:right w:val="single" w:sz="4" w:space="0" w:color="000000"/>
            </w:tcBorders>
            <w:shd w:val="clear" w:color="auto" w:fill="auto"/>
            <w:hideMark/>
          </w:tcPr>
          <w:p w:rsidR="00847CDA" w:rsidRPr="00920C23" w:rsidRDefault="00847CDA" w:rsidP="00072B58">
            <w:pPr>
              <w:rPr>
                <w:rFonts w:ascii="Calibri" w:hAnsi="Calibri"/>
                <w:color w:val="000000"/>
                <w:sz w:val="22"/>
                <w:szCs w:val="22"/>
              </w:rPr>
            </w:pPr>
            <w:r w:rsidRPr="00920C23">
              <w:rPr>
                <w:rFonts w:ascii="Calibri" w:hAnsi="Calibri"/>
                <w:color w:val="000000"/>
                <w:sz w:val="22"/>
                <w:szCs w:val="22"/>
              </w:rPr>
              <w:t>Clarity</w:t>
            </w:r>
          </w:p>
        </w:tc>
        <w:tc>
          <w:tcPr>
            <w:tcW w:w="1986" w:type="dxa"/>
            <w:tcBorders>
              <w:top w:val="nil"/>
              <w:left w:val="nil"/>
              <w:bottom w:val="single" w:sz="4" w:space="0" w:color="000000"/>
              <w:right w:val="single" w:sz="4" w:space="0" w:color="000000"/>
            </w:tcBorders>
            <w:shd w:val="clear" w:color="auto" w:fill="auto"/>
            <w:hideMark/>
          </w:tcPr>
          <w:p w:rsidR="00847CDA" w:rsidRPr="00920C23" w:rsidRDefault="00847CDA" w:rsidP="00072B58">
            <w:pPr>
              <w:rPr>
                <w:rFonts w:ascii="Calibri" w:hAnsi="Calibri"/>
                <w:color w:val="000000"/>
                <w:sz w:val="22"/>
                <w:szCs w:val="22"/>
              </w:rPr>
            </w:pPr>
            <w:r w:rsidRPr="00920C23">
              <w:rPr>
                <w:rFonts w:ascii="Calibri" w:hAnsi="Calibri"/>
                <w:color w:val="000000"/>
                <w:sz w:val="22"/>
                <w:szCs w:val="22"/>
              </w:rPr>
              <w:t>The campaign did an excellent job of explaining the main points, and providing the information students need to improve hygiene.</w:t>
            </w:r>
          </w:p>
        </w:tc>
        <w:tc>
          <w:tcPr>
            <w:tcW w:w="1986" w:type="dxa"/>
            <w:tcBorders>
              <w:top w:val="nil"/>
              <w:left w:val="nil"/>
              <w:bottom w:val="single" w:sz="4" w:space="0" w:color="000000"/>
              <w:right w:val="single" w:sz="4" w:space="0" w:color="000000"/>
            </w:tcBorders>
            <w:shd w:val="clear" w:color="auto" w:fill="auto"/>
            <w:hideMark/>
          </w:tcPr>
          <w:p w:rsidR="00847CDA" w:rsidRPr="00920C23" w:rsidRDefault="00847CDA" w:rsidP="00072B58">
            <w:pPr>
              <w:rPr>
                <w:rFonts w:ascii="Calibri" w:hAnsi="Calibri"/>
                <w:color w:val="000000"/>
                <w:sz w:val="22"/>
                <w:szCs w:val="22"/>
              </w:rPr>
            </w:pPr>
            <w:r w:rsidRPr="00920C23">
              <w:rPr>
                <w:rFonts w:ascii="Calibri" w:hAnsi="Calibri"/>
                <w:color w:val="000000"/>
                <w:sz w:val="22"/>
                <w:szCs w:val="22"/>
              </w:rPr>
              <w:t>Th</w:t>
            </w:r>
            <w:r>
              <w:rPr>
                <w:rFonts w:ascii="Calibri" w:hAnsi="Calibri"/>
                <w:color w:val="000000"/>
                <w:sz w:val="22"/>
                <w:szCs w:val="22"/>
              </w:rPr>
              <w:t>e campaign did a</w:t>
            </w:r>
            <w:r w:rsidRPr="00920C23">
              <w:rPr>
                <w:rFonts w:ascii="Calibri" w:hAnsi="Calibri"/>
                <w:color w:val="000000"/>
                <w:sz w:val="22"/>
                <w:szCs w:val="22"/>
              </w:rPr>
              <w:t xml:space="preserve"> good job of explaining the main points, and providing the information students need to improve hygiene.</w:t>
            </w:r>
          </w:p>
        </w:tc>
        <w:tc>
          <w:tcPr>
            <w:tcW w:w="1986" w:type="dxa"/>
            <w:tcBorders>
              <w:top w:val="nil"/>
              <w:left w:val="nil"/>
              <w:bottom w:val="single" w:sz="4" w:space="0" w:color="000000"/>
              <w:right w:val="single" w:sz="4" w:space="0" w:color="000000"/>
            </w:tcBorders>
            <w:shd w:val="clear" w:color="auto" w:fill="auto"/>
            <w:hideMark/>
          </w:tcPr>
          <w:p w:rsidR="00847CDA" w:rsidRPr="00920C23" w:rsidRDefault="00847CDA" w:rsidP="00072B58">
            <w:pPr>
              <w:rPr>
                <w:rFonts w:ascii="Calibri" w:hAnsi="Calibri"/>
                <w:color w:val="000000"/>
                <w:sz w:val="22"/>
                <w:szCs w:val="22"/>
              </w:rPr>
            </w:pPr>
            <w:r>
              <w:rPr>
                <w:rFonts w:ascii="Calibri" w:hAnsi="Calibri"/>
                <w:color w:val="000000"/>
                <w:sz w:val="22"/>
                <w:szCs w:val="22"/>
              </w:rPr>
              <w:t>The campaign did a</w:t>
            </w:r>
            <w:r w:rsidRPr="00920C23">
              <w:rPr>
                <w:rFonts w:ascii="Calibri" w:hAnsi="Calibri"/>
                <w:color w:val="000000"/>
                <w:sz w:val="22"/>
                <w:szCs w:val="22"/>
              </w:rPr>
              <w:t xml:space="preserve"> fair job of explaining the main points, and providing the information students need to improve hygiene.</w:t>
            </w:r>
          </w:p>
        </w:tc>
        <w:tc>
          <w:tcPr>
            <w:tcW w:w="1986" w:type="dxa"/>
            <w:tcBorders>
              <w:top w:val="nil"/>
              <w:left w:val="nil"/>
              <w:bottom w:val="single" w:sz="4" w:space="0" w:color="000000"/>
              <w:right w:val="single" w:sz="4" w:space="0" w:color="000000"/>
            </w:tcBorders>
            <w:shd w:val="clear" w:color="auto" w:fill="auto"/>
            <w:hideMark/>
          </w:tcPr>
          <w:p w:rsidR="00847CDA" w:rsidRPr="00920C23" w:rsidRDefault="00847CDA" w:rsidP="00072B58">
            <w:pPr>
              <w:rPr>
                <w:rFonts w:ascii="Calibri" w:hAnsi="Calibri"/>
                <w:color w:val="000000"/>
                <w:sz w:val="22"/>
                <w:szCs w:val="22"/>
              </w:rPr>
            </w:pPr>
            <w:r w:rsidRPr="00920C23">
              <w:rPr>
                <w:rFonts w:ascii="Calibri" w:hAnsi="Calibri"/>
                <w:color w:val="000000"/>
                <w:sz w:val="22"/>
                <w:szCs w:val="22"/>
              </w:rPr>
              <w:t>The campaign did not explain the main points, and provide the information students need to improve hygiene.</w:t>
            </w:r>
          </w:p>
        </w:tc>
      </w:tr>
    </w:tbl>
    <w:p w:rsidR="00847CDA" w:rsidRPr="00B93C5C" w:rsidRDefault="00847CDA" w:rsidP="00072B58">
      <w:pPr>
        <w:rPr>
          <w:rFonts w:ascii="Arial" w:hAnsi="Arial" w:cs="Arial"/>
          <w:sz w:val="20"/>
          <w:szCs w:val="20"/>
        </w:rPr>
      </w:pPr>
    </w:p>
    <w:p w:rsidR="000737B4" w:rsidRDefault="000737B4" w:rsidP="00072B58">
      <w:pPr>
        <w:rPr>
          <w:rFonts w:ascii="Arial" w:hAnsi="Arial" w:cs="Arial"/>
          <w:sz w:val="20"/>
          <w:szCs w:val="20"/>
        </w:rPr>
      </w:pPr>
    </w:p>
    <w:p w:rsidR="000737B4" w:rsidRDefault="000737B4" w:rsidP="00072B58">
      <w:pPr>
        <w:rPr>
          <w:rFonts w:ascii="Arial" w:hAnsi="Arial" w:cs="Arial"/>
          <w:sz w:val="20"/>
          <w:szCs w:val="20"/>
        </w:rPr>
      </w:pPr>
    </w:p>
    <w:p w:rsidR="00847CDA" w:rsidRPr="00540DF1" w:rsidRDefault="00847CDA" w:rsidP="00072B58">
      <w:pPr>
        <w:rPr>
          <w:rFonts w:ascii="Arial" w:hAnsi="Arial" w:cs="Arial"/>
          <w:sz w:val="20"/>
          <w:szCs w:val="20"/>
        </w:rPr>
      </w:pPr>
    </w:p>
    <w:sectPr w:rsidR="00847CDA" w:rsidRPr="00540DF1" w:rsidSect="004212AE">
      <w:footerReference w:type="default" r:id="rId68"/>
      <w:pgSz w:w="12240" w:h="15840"/>
      <w:pgMar w:top="1440" w:right="1440" w:bottom="1440" w:left="1440" w:header="720" w:footer="720" w:gutter="0"/>
      <w:pgNumType w:start="5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4B34" w:rsidRDefault="00A94B34" w:rsidP="00847CDA">
      <w:r>
        <w:separator/>
      </w:r>
    </w:p>
  </w:endnote>
  <w:endnote w:type="continuationSeparator" w:id="0">
    <w:p w:rsidR="00A94B34" w:rsidRDefault="00A94B34" w:rsidP="00847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6E1" w:rsidRDefault="00453B2A">
    <w:pPr>
      <w:pStyle w:val="Footer"/>
      <w:jc w:val="center"/>
    </w:pPr>
    <w:r>
      <w:fldChar w:fldCharType="begin"/>
    </w:r>
    <w:r>
      <w:instrText xml:space="preserve"> PAGE   \* MERGEFORMAT </w:instrText>
    </w:r>
    <w:r>
      <w:fldChar w:fldCharType="separate"/>
    </w:r>
    <w:r w:rsidR="00E90046">
      <w:rPr>
        <w:noProof/>
      </w:rPr>
      <w:t>2</w:t>
    </w:r>
    <w:r>
      <w:rPr>
        <w:noProof/>
      </w:rPr>
      <w:fldChar w:fldCharType="end"/>
    </w:r>
  </w:p>
  <w:p w:rsidR="00C916E1" w:rsidRDefault="00C916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CDA" w:rsidRDefault="00847CD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2AE" w:rsidRDefault="00453B2A">
    <w:pPr>
      <w:pStyle w:val="Footer"/>
      <w:jc w:val="center"/>
    </w:pPr>
    <w:r>
      <w:fldChar w:fldCharType="begin"/>
    </w:r>
    <w:r>
      <w:instrText xml:space="preserve"> PAGE   \* MERGEFORMAT </w:instrText>
    </w:r>
    <w:r>
      <w:fldChar w:fldCharType="separate"/>
    </w:r>
    <w:r w:rsidR="00E90046">
      <w:rPr>
        <w:noProof/>
      </w:rPr>
      <w:t>57</w:t>
    </w:r>
    <w:r>
      <w:rPr>
        <w:noProof/>
      </w:rPr>
      <w:fldChar w:fldCharType="end"/>
    </w:r>
  </w:p>
  <w:p w:rsidR="00847CDA" w:rsidRDefault="00847CD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2AE" w:rsidRDefault="00453B2A">
    <w:pPr>
      <w:pStyle w:val="Footer"/>
      <w:jc w:val="center"/>
    </w:pPr>
    <w:r>
      <w:fldChar w:fldCharType="begin"/>
    </w:r>
    <w:r>
      <w:instrText xml:space="preserve"> PAGE   \* MERGEFORMAT </w:instrText>
    </w:r>
    <w:r>
      <w:fldChar w:fldCharType="separate"/>
    </w:r>
    <w:r w:rsidR="00E90046">
      <w:rPr>
        <w:noProof/>
      </w:rPr>
      <w:t>97</w:t>
    </w:r>
    <w:r>
      <w:rPr>
        <w:noProof/>
      </w:rPr>
      <w:fldChar w:fldCharType="end"/>
    </w:r>
  </w:p>
  <w:p w:rsidR="00847CDA" w:rsidRPr="004C53D7" w:rsidRDefault="00847CDA" w:rsidP="00847CDA">
    <w:pPr>
      <w:pStyle w:val="Footer"/>
      <w:tabs>
        <w:tab w:val="clear" w:pos="4320"/>
        <w:tab w:val="clear" w:pos="8640"/>
      </w:tabs>
      <w:rPr>
        <w:rFonts w:ascii="Arial" w:hAnsi="Arial" w:cs="Arial"/>
        <w: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4B34" w:rsidRDefault="00A94B34" w:rsidP="00847CDA">
      <w:r>
        <w:separator/>
      </w:r>
    </w:p>
  </w:footnote>
  <w:footnote w:type="continuationSeparator" w:id="0">
    <w:p w:rsidR="00A94B34" w:rsidRDefault="00A94B34" w:rsidP="00847C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CDA" w:rsidRPr="0014643D" w:rsidRDefault="00847CDA" w:rsidP="00847CDA">
    <w:pPr>
      <w:pStyle w:val="Head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CDA" w:rsidRDefault="00847CD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60DD6"/>
    <w:multiLevelType w:val="hybridMultilevel"/>
    <w:tmpl w:val="E0269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B17075"/>
    <w:multiLevelType w:val="hybridMultilevel"/>
    <w:tmpl w:val="09707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09575F"/>
    <w:multiLevelType w:val="hybridMultilevel"/>
    <w:tmpl w:val="57968B58"/>
    <w:lvl w:ilvl="0" w:tplc="14BCF678">
      <w:start w:val="1"/>
      <w:numFmt w:val="bullet"/>
      <w:lvlText w:val="–"/>
      <w:lvlJc w:val="left"/>
      <w:pPr>
        <w:tabs>
          <w:tab w:val="num" w:pos="720"/>
        </w:tabs>
        <w:ind w:left="720" w:hanging="360"/>
      </w:pPr>
      <w:rPr>
        <w:rFonts w:ascii="Times New Roman" w:hAnsi="Times New Roman" w:hint="default"/>
      </w:rPr>
    </w:lvl>
    <w:lvl w:ilvl="1" w:tplc="F0AC7F74">
      <w:start w:val="1"/>
      <w:numFmt w:val="bullet"/>
      <w:lvlText w:val="–"/>
      <w:lvlJc w:val="left"/>
      <w:pPr>
        <w:tabs>
          <w:tab w:val="num" w:pos="1440"/>
        </w:tabs>
        <w:ind w:left="1440" w:hanging="360"/>
      </w:pPr>
      <w:rPr>
        <w:rFonts w:ascii="Times New Roman" w:hAnsi="Times New Roman" w:hint="default"/>
      </w:rPr>
    </w:lvl>
    <w:lvl w:ilvl="2" w:tplc="2BF23B30" w:tentative="1">
      <w:start w:val="1"/>
      <w:numFmt w:val="bullet"/>
      <w:lvlText w:val="–"/>
      <w:lvlJc w:val="left"/>
      <w:pPr>
        <w:tabs>
          <w:tab w:val="num" w:pos="2160"/>
        </w:tabs>
        <w:ind w:left="2160" w:hanging="360"/>
      </w:pPr>
      <w:rPr>
        <w:rFonts w:ascii="Times New Roman" w:hAnsi="Times New Roman" w:hint="default"/>
      </w:rPr>
    </w:lvl>
    <w:lvl w:ilvl="3" w:tplc="2DAA1DE8" w:tentative="1">
      <w:start w:val="1"/>
      <w:numFmt w:val="bullet"/>
      <w:lvlText w:val="–"/>
      <w:lvlJc w:val="left"/>
      <w:pPr>
        <w:tabs>
          <w:tab w:val="num" w:pos="2880"/>
        </w:tabs>
        <w:ind w:left="2880" w:hanging="360"/>
      </w:pPr>
      <w:rPr>
        <w:rFonts w:ascii="Times New Roman" w:hAnsi="Times New Roman" w:hint="default"/>
      </w:rPr>
    </w:lvl>
    <w:lvl w:ilvl="4" w:tplc="D6F659BC" w:tentative="1">
      <w:start w:val="1"/>
      <w:numFmt w:val="bullet"/>
      <w:lvlText w:val="–"/>
      <w:lvlJc w:val="left"/>
      <w:pPr>
        <w:tabs>
          <w:tab w:val="num" w:pos="3600"/>
        </w:tabs>
        <w:ind w:left="3600" w:hanging="360"/>
      </w:pPr>
      <w:rPr>
        <w:rFonts w:ascii="Times New Roman" w:hAnsi="Times New Roman" w:hint="default"/>
      </w:rPr>
    </w:lvl>
    <w:lvl w:ilvl="5" w:tplc="F89078F0" w:tentative="1">
      <w:start w:val="1"/>
      <w:numFmt w:val="bullet"/>
      <w:lvlText w:val="–"/>
      <w:lvlJc w:val="left"/>
      <w:pPr>
        <w:tabs>
          <w:tab w:val="num" w:pos="4320"/>
        </w:tabs>
        <w:ind w:left="4320" w:hanging="360"/>
      </w:pPr>
      <w:rPr>
        <w:rFonts w:ascii="Times New Roman" w:hAnsi="Times New Roman" w:hint="default"/>
      </w:rPr>
    </w:lvl>
    <w:lvl w:ilvl="6" w:tplc="21540FE8" w:tentative="1">
      <w:start w:val="1"/>
      <w:numFmt w:val="bullet"/>
      <w:lvlText w:val="–"/>
      <w:lvlJc w:val="left"/>
      <w:pPr>
        <w:tabs>
          <w:tab w:val="num" w:pos="5040"/>
        </w:tabs>
        <w:ind w:left="5040" w:hanging="360"/>
      </w:pPr>
      <w:rPr>
        <w:rFonts w:ascii="Times New Roman" w:hAnsi="Times New Roman" w:hint="default"/>
      </w:rPr>
    </w:lvl>
    <w:lvl w:ilvl="7" w:tplc="73949004" w:tentative="1">
      <w:start w:val="1"/>
      <w:numFmt w:val="bullet"/>
      <w:lvlText w:val="–"/>
      <w:lvlJc w:val="left"/>
      <w:pPr>
        <w:tabs>
          <w:tab w:val="num" w:pos="5760"/>
        </w:tabs>
        <w:ind w:left="5760" w:hanging="360"/>
      </w:pPr>
      <w:rPr>
        <w:rFonts w:ascii="Times New Roman" w:hAnsi="Times New Roman" w:hint="default"/>
      </w:rPr>
    </w:lvl>
    <w:lvl w:ilvl="8" w:tplc="88E421AE" w:tentative="1">
      <w:start w:val="1"/>
      <w:numFmt w:val="bullet"/>
      <w:lvlText w:val="–"/>
      <w:lvlJc w:val="left"/>
      <w:pPr>
        <w:tabs>
          <w:tab w:val="num" w:pos="6480"/>
        </w:tabs>
        <w:ind w:left="6480" w:hanging="360"/>
      </w:pPr>
      <w:rPr>
        <w:rFonts w:ascii="Times New Roman" w:hAnsi="Times New Roman" w:hint="default"/>
      </w:rPr>
    </w:lvl>
  </w:abstractNum>
  <w:abstractNum w:abstractNumId="3">
    <w:nsid w:val="0ACC6D67"/>
    <w:multiLevelType w:val="multilevel"/>
    <w:tmpl w:val="AE2EB170"/>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
    <w:nsid w:val="0FDD454F"/>
    <w:multiLevelType w:val="hybridMultilevel"/>
    <w:tmpl w:val="31D28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F14D36"/>
    <w:multiLevelType w:val="hybridMultilevel"/>
    <w:tmpl w:val="87DEB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DF5A5A"/>
    <w:multiLevelType w:val="hybridMultilevel"/>
    <w:tmpl w:val="4EEAF524"/>
    <w:lvl w:ilvl="0" w:tplc="C5F4DDB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nsid w:val="14FA01F0"/>
    <w:multiLevelType w:val="hybridMultilevel"/>
    <w:tmpl w:val="2F44C39A"/>
    <w:lvl w:ilvl="0" w:tplc="6ABACF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5FB79E0"/>
    <w:multiLevelType w:val="hybridMultilevel"/>
    <w:tmpl w:val="A6B05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055FC1"/>
    <w:multiLevelType w:val="hybridMultilevel"/>
    <w:tmpl w:val="9198D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99499D"/>
    <w:multiLevelType w:val="hybridMultilevel"/>
    <w:tmpl w:val="1B6C5DB6"/>
    <w:lvl w:ilvl="0" w:tplc="36D28176">
      <w:start w:val="1"/>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7C6CD8"/>
    <w:multiLevelType w:val="hybridMultilevel"/>
    <w:tmpl w:val="3D5073E4"/>
    <w:lvl w:ilvl="0" w:tplc="381C0D22">
      <w:numFmt w:val="bullet"/>
      <w:lvlText w:val=""/>
      <w:lvlJc w:val="left"/>
      <w:pPr>
        <w:ind w:left="702" w:hanging="360"/>
      </w:pPr>
      <w:rPr>
        <w:rFonts w:ascii="Symbol" w:eastAsia="Calibri" w:hAnsi="Symbol" w:cs="Arial" w:hint="default"/>
      </w:rPr>
    </w:lvl>
    <w:lvl w:ilvl="1" w:tplc="04090003">
      <w:start w:val="1"/>
      <w:numFmt w:val="bullet"/>
      <w:lvlText w:val="o"/>
      <w:lvlJc w:val="left"/>
      <w:pPr>
        <w:ind w:left="1422" w:hanging="360"/>
      </w:pPr>
      <w:rPr>
        <w:rFonts w:ascii="Courier New" w:hAnsi="Courier New" w:cs="Courier New" w:hint="default"/>
      </w:rPr>
    </w:lvl>
    <w:lvl w:ilvl="2" w:tplc="04090005">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2">
    <w:nsid w:val="1E124FEB"/>
    <w:multiLevelType w:val="hybridMultilevel"/>
    <w:tmpl w:val="83C47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0D6968"/>
    <w:multiLevelType w:val="hybridMultilevel"/>
    <w:tmpl w:val="1DF0C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8306DA"/>
    <w:multiLevelType w:val="hybridMultilevel"/>
    <w:tmpl w:val="0E226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567C5F"/>
    <w:multiLevelType w:val="hybridMultilevel"/>
    <w:tmpl w:val="D61EE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BC1AA4"/>
    <w:multiLevelType w:val="hybridMultilevel"/>
    <w:tmpl w:val="8DE04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AD6FBC"/>
    <w:multiLevelType w:val="hybridMultilevel"/>
    <w:tmpl w:val="252C943C"/>
    <w:lvl w:ilvl="0" w:tplc="B47466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C8F1FD9"/>
    <w:multiLevelType w:val="hybridMultilevel"/>
    <w:tmpl w:val="E4A04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A452A0"/>
    <w:multiLevelType w:val="hybridMultilevel"/>
    <w:tmpl w:val="2CB8D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DA6CF0"/>
    <w:multiLevelType w:val="hybridMultilevel"/>
    <w:tmpl w:val="E2B0F5BE"/>
    <w:lvl w:ilvl="0" w:tplc="010448E4">
      <w:start w:val="1"/>
      <w:numFmt w:val="bullet"/>
      <w:lvlText w:val=""/>
      <w:lvlJc w:val="left"/>
      <w:pPr>
        <w:ind w:left="702" w:hanging="360"/>
      </w:pPr>
      <w:rPr>
        <w:rFonts w:ascii="Symbol" w:eastAsia="Calibri" w:hAnsi="Symbol" w:cs="Aria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1">
    <w:nsid w:val="2CEE6E55"/>
    <w:multiLevelType w:val="hybridMultilevel"/>
    <w:tmpl w:val="05248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23670B6"/>
    <w:multiLevelType w:val="hybridMultilevel"/>
    <w:tmpl w:val="A41C6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29E2749"/>
    <w:multiLevelType w:val="hybridMultilevel"/>
    <w:tmpl w:val="63EA688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0761D4"/>
    <w:multiLevelType w:val="hybridMultilevel"/>
    <w:tmpl w:val="90C0B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B841CC"/>
    <w:multiLevelType w:val="hybridMultilevel"/>
    <w:tmpl w:val="FC641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50A0647"/>
    <w:multiLevelType w:val="hybridMultilevel"/>
    <w:tmpl w:val="FB42A93E"/>
    <w:lvl w:ilvl="0" w:tplc="790E9E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53038FE"/>
    <w:multiLevelType w:val="hybridMultilevel"/>
    <w:tmpl w:val="DE32A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7D52370"/>
    <w:multiLevelType w:val="hybridMultilevel"/>
    <w:tmpl w:val="E68ACAE0"/>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907736D"/>
    <w:multiLevelType w:val="hybridMultilevel"/>
    <w:tmpl w:val="FAB8F7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9953BA0"/>
    <w:multiLevelType w:val="hybridMultilevel"/>
    <w:tmpl w:val="51EC4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A435182"/>
    <w:multiLevelType w:val="hybridMultilevel"/>
    <w:tmpl w:val="165C2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BE21980"/>
    <w:multiLevelType w:val="hybridMultilevel"/>
    <w:tmpl w:val="97205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C9D1FCC"/>
    <w:multiLevelType w:val="hybridMultilevel"/>
    <w:tmpl w:val="FBF6C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E79586F"/>
    <w:multiLevelType w:val="hybridMultilevel"/>
    <w:tmpl w:val="6E5658A6"/>
    <w:lvl w:ilvl="0" w:tplc="58BE0C18">
      <w:start w:val="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0C504B5"/>
    <w:multiLevelType w:val="hybridMultilevel"/>
    <w:tmpl w:val="5C22E4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0EF5F77"/>
    <w:multiLevelType w:val="hybridMultilevel"/>
    <w:tmpl w:val="5A584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23402CE"/>
    <w:multiLevelType w:val="hybridMultilevel"/>
    <w:tmpl w:val="8F30C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58E0CAE"/>
    <w:multiLevelType w:val="hybridMultilevel"/>
    <w:tmpl w:val="38D47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87F0337"/>
    <w:multiLevelType w:val="hybridMultilevel"/>
    <w:tmpl w:val="ABBA8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D4A5C3E"/>
    <w:multiLevelType w:val="hybridMultilevel"/>
    <w:tmpl w:val="79AC2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F4D6FEE"/>
    <w:multiLevelType w:val="hybridMultilevel"/>
    <w:tmpl w:val="AB4880C6"/>
    <w:lvl w:ilvl="0" w:tplc="D0CE04A2">
      <w:start w:val="1"/>
      <w:numFmt w:val="bullet"/>
      <w:lvlText w:val="–"/>
      <w:lvlJc w:val="left"/>
      <w:pPr>
        <w:tabs>
          <w:tab w:val="num" w:pos="720"/>
        </w:tabs>
        <w:ind w:left="720" w:hanging="360"/>
      </w:pPr>
      <w:rPr>
        <w:rFonts w:ascii="Times New Roman" w:hAnsi="Times New Roman" w:hint="default"/>
      </w:rPr>
    </w:lvl>
    <w:lvl w:ilvl="1" w:tplc="001C7FB0">
      <w:start w:val="1"/>
      <w:numFmt w:val="bullet"/>
      <w:lvlText w:val="–"/>
      <w:lvlJc w:val="left"/>
      <w:pPr>
        <w:tabs>
          <w:tab w:val="num" w:pos="1440"/>
        </w:tabs>
        <w:ind w:left="1440" w:hanging="360"/>
      </w:pPr>
      <w:rPr>
        <w:rFonts w:ascii="Times New Roman" w:hAnsi="Times New Roman" w:hint="default"/>
      </w:rPr>
    </w:lvl>
    <w:lvl w:ilvl="2" w:tplc="0812FFF4" w:tentative="1">
      <w:start w:val="1"/>
      <w:numFmt w:val="bullet"/>
      <w:lvlText w:val="–"/>
      <w:lvlJc w:val="left"/>
      <w:pPr>
        <w:tabs>
          <w:tab w:val="num" w:pos="2160"/>
        </w:tabs>
        <w:ind w:left="2160" w:hanging="360"/>
      </w:pPr>
      <w:rPr>
        <w:rFonts w:ascii="Times New Roman" w:hAnsi="Times New Roman" w:hint="default"/>
      </w:rPr>
    </w:lvl>
    <w:lvl w:ilvl="3" w:tplc="FC8E6DFE" w:tentative="1">
      <w:start w:val="1"/>
      <w:numFmt w:val="bullet"/>
      <w:lvlText w:val="–"/>
      <w:lvlJc w:val="left"/>
      <w:pPr>
        <w:tabs>
          <w:tab w:val="num" w:pos="2880"/>
        </w:tabs>
        <w:ind w:left="2880" w:hanging="360"/>
      </w:pPr>
      <w:rPr>
        <w:rFonts w:ascii="Times New Roman" w:hAnsi="Times New Roman" w:hint="default"/>
      </w:rPr>
    </w:lvl>
    <w:lvl w:ilvl="4" w:tplc="3BA470F6" w:tentative="1">
      <w:start w:val="1"/>
      <w:numFmt w:val="bullet"/>
      <w:lvlText w:val="–"/>
      <w:lvlJc w:val="left"/>
      <w:pPr>
        <w:tabs>
          <w:tab w:val="num" w:pos="3600"/>
        </w:tabs>
        <w:ind w:left="3600" w:hanging="360"/>
      </w:pPr>
      <w:rPr>
        <w:rFonts w:ascii="Times New Roman" w:hAnsi="Times New Roman" w:hint="default"/>
      </w:rPr>
    </w:lvl>
    <w:lvl w:ilvl="5" w:tplc="173E2AE0" w:tentative="1">
      <w:start w:val="1"/>
      <w:numFmt w:val="bullet"/>
      <w:lvlText w:val="–"/>
      <w:lvlJc w:val="left"/>
      <w:pPr>
        <w:tabs>
          <w:tab w:val="num" w:pos="4320"/>
        </w:tabs>
        <w:ind w:left="4320" w:hanging="360"/>
      </w:pPr>
      <w:rPr>
        <w:rFonts w:ascii="Times New Roman" w:hAnsi="Times New Roman" w:hint="default"/>
      </w:rPr>
    </w:lvl>
    <w:lvl w:ilvl="6" w:tplc="2E7A53CC" w:tentative="1">
      <w:start w:val="1"/>
      <w:numFmt w:val="bullet"/>
      <w:lvlText w:val="–"/>
      <w:lvlJc w:val="left"/>
      <w:pPr>
        <w:tabs>
          <w:tab w:val="num" w:pos="5040"/>
        </w:tabs>
        <w:ind w:left="5040" w:hanging="360"/>
      </w:pPr>
      <w:rPr>
        <w:rFonts w:ascii="Times New Roman" w:hAnsi="Times New Roman" w:hint="default"/>
      </w:rPr>
    </w:lvl>
    <w:lvl w:ilvl="7" w:tplc="2FE6E20E" w:tentative="1">
      <w:start w:val="1"/>
      <w:numFmt w:val="bullet"/>
      <w:lvlText w:val="–"/>
      <w:lvlJc w:val="left"/>
      <w:pPr>
        <w:tabs>
          <w:tab w:val="num" w:pos="5760"/>
        </w:tabs>
        <w:ind w:left="5760" w:hanging="360"/>
      </w:pPr>
      <w:rPr>
        <w:rFonts w:ascii="Times New Roman" w:hAnsi="Times New Roman" w:hint="default"/>
      </w:rPr>
    </w:lvl>
    <w:lvl w:ilvl="8" w:tplc="E57A3A6C" w:tentative="1">
      <w:start w:val="1"/>
      <w:numFmt w:val="bullet"/>
      <w:lvlText w:val="–"/>
      <w:lvlJc w:val="left"/>
      <w:pPr>
        <w:tabs>
          <w:tab w:val="num" w:pos="6480"/>
        </w:tabs>
        <w:ind w:left="6480" w:hanging="360"/>
      </w:pPr>
      <w:rPr>
        <w:rFonts w:ascii="Times New Roman" w:hAnsi="Times New Roman" w:hint="default"/>
      </w:rPr>
    </w:lvl>
  </w:abstractNum>
  <w:abstractNum w:abstractNumId="42">
    <w:nsid w:val="51B722E4"/>
    <w:multiLevelType w:val="hybridMultilevel"/>
    <w:tmpl w:val="6DA4B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35F23EC"/>
    <w:multiLevelType w:val="hybridMultilevel"/>
    <w:tmpl w:val="A9942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3953D43"/>
    <w:multiLevelType w:val="hybridMultilevel"/>
    <w:tmpl w:val="F6164B2A"/>
    <w:lvl w:ilvl="0" w:tplc="01B4B30C">
      <w:start w:val="1"/>
      <w:numFmt w:val="bullet"/>
      <w:lvlText w:val="•"/>
      <w:lvlJc w:val="left"/>
      <w:pPr>
        <w:tabs>
          <w:tab w:val="num" w:pos="720"/>
        </w:tabs>
        <w:ind w:left="720" w:hanging="360"/>
      </w:pPr>
      <w:rPr>
        <w:rFonts w:ascii="Times New Roman" w:hAnsi="Times New Roman" w:hint="default"/>
      </w:rPr>
    </w:lvl>
    <w:lvl w:ilvl="1" w:tplc="7E1EBA6A">
      <w:numFmt w:val="bullet"/>
      <w:lvlText w:val="–"/>
      <w:lvlJc w:val="left"/>
      <w:pPr>
        <w:tabs>
          <w:tab w:val="num" w:pos="1440"/>
        </w:tabs>
        <w:ind w:left="1440" w:hanging="360"/>
      </w:pPr>
      <w:rPr>
        <w:rFonts w:ascii="Times New Roman" w:hAnsi="Times New Roman" w:hint="default"/>
      </w:rPr>
    </w:lvl>
    <w:lvl w:ilvl="2" w:tplc="1778B3D0" w:tentative="1">
      <w:start w:val="1"/>
      <w:numFmt w:val="bullet"/>
      <w:lvlText w:val="•"/>
      <w:lvlJc w:val="left"/>
      <w:pPr>
        <w:tabs>
          <w:tab w:val="num" w:pos="2160"/>
        </w:tabs>
        <w:ind w:left="2160" w:hanging="360"/>
      </w:pPr>
      <w:rPr>
        <w:rFonts w:ascii="Times New Roman" w:hAnsi="Times New Roman" w:hint="default"/>
      </w:rPr>
    </w:lvl>
    <w:lvl w:ilvl="3" w:tplc="E2906F6C" w:tentative="1">
      <w:start w:val="1"/>
      <w:numFmt w:val="bullet"/>
      <w:lvlText w:val="•"/>
      <w:lvlJc w:val="left"/>
      <w:pPr>
        <w:tabs>
          <w:tab w:val="num" w:pos="2880"/>
        </w:tabs>
        <w:ind w:left="2880" w:hanging="360"/>
      </w:pPr>
      <w:rPr>
        <w:rFonts w:ascii="Times New Roman" w:hAnsi="Times New Roman" w:hint="default"/>
      </w:rPr>
    </w:lvl>
    <w:lvl w:ilvl="4" w:tplc="243092BA" w:tentative="1">
      <w:start w:val="1"/>
      <w:numFmt w:val="bullet"/>
      <w:lvlText w:val="•"/>
      <w:lvlJc w:val="left"/>
      <w:pPr>
        <w:tabs>
          <w:tab w:val="num" w:pos="3600"/>
        </w:tabs>
        <w:ind w:left="3600" w:hanging="360"/>
      </w:pPr>
      <w:rPr>
        <w:rFonts w:ascii="Times New Roman" w:hAnsi="Times New Roman" w:hint="default"/>
      </w:rPr>
    </w:lvl>
    <w:lvl w:ilvl="5" w:tplc="6A886A08" w:tentative="1">
      <w:start w:val="1"/>
      <w:numFmt w:val="bullet"/>
      <w:lvlText w:val="•"/>
      <w:lvlJc w:val="left"/>
      <w:pPr>
        <w:tabs>
          <w:tab w:val="num" w:pos="4320"/>
        </w:tabs>
        <w:ind w:left="4320" w:hanging="360"/>
      </w:pPr>
      <w:rPr>
        <w:rFonts w:ascii="Times New Roman" w:hAnsi="Times New Roman" w:hint="default"/>
      </w:rPr>
    </w:lvl>
    <w:lvl w:ilvl="6" w:tplc="4FD40546" w:tentative="1">
      <w:start w:val="1"/>
      <w:numFmt w:val="bullet"/>
      <w:lvlText w:val="•"/>
      <w:lvlJc w:val="left"/>
      <w:pPr>
        <w:tabs>
          <w:tab w:val="num" w:pos="5040"/>
        </w:tabs>
        <w:ind w:left="5040" w:hanging="360"/>
      </w:pPr>
      <w:rPr>
        <w:rFonts w:ascii="Times New Roman" w:hAnsi="Times New Roman" w:hint="default"/>
      </w:rPr>
    </w:lvl>
    <w:lvl w:ilvl="7" w:tplc="A5B8098A" w:tentative="1">
      <w:start w:val="1"/>
      <w:numFmt w:val="bullet"/>
      <w:lvlText w:val="•"/>
      <w:lvlJc w:val="left"/>
      <w:pPr>
        <w:tabs>
          <w:tab w:val="num" w:pos="5760"/>
        </w:tabs>
        <w:ind w:left="5760" w:hanging="360"/>
      </w:pPr>
      <w:rPr>
        <w:rFonts w:ascii="Times New Roman" w:hAnsi="Times New Roman" w:hint="default"/>
      </w:rPr>
    </w:lvl>
    <w:lvl w:ilvl="8" w:tplc="3FCE3B6C" w:tentative="1">
      <w:start w:val="1"/>
      <w:numFmt w:val="bullet"/>
      <w:lvlText w:val="•"/>
      <w:lvlJc w:val="left"/>
      <w:pPr>
        <w:tabs>
          <w:tab w:val="num" w:pos="6480"/>
        </w:tabs>
        <w:ind w:left="6480" w:hanging="360"/>
      </w:pPr>
      <w:rPr>
        <w:rFonts w:ascii="Times New Roman" w:hAnsi="Times New Roman" w:hint="default"/>
      </w:rPr>
    </w:lvl>
  </w:abstractNum>
  <w:abstractNum w:abstractNumId="45">
    <w:nsid w:val="547F5809"/>
    <w:multiLevelType w:val="hybridMultilevel"/>
    <w:tmpl w:val="11148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4810DB1"/>
    <w:multiLevelType w:val="hybridMultilevel"/>
    <w:tmpl w:val="C1C43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B9C4A7B"/>
    <w:multiLevelType w:val="hybridMultilevel"/>
    <w:tmpl w:val="4E707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C1D213E"/>
    <w:multiLevelType w:val="hybridMultilevel"/>
    <w:tmpl w:val="0FBCE6D4"/>
    <w:lvl w:ilvl="0" w:tplc="2C02972C">
      <w:start w:val="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E3A30FE"/>
    <w:multiLevelType w:val="hybridMultilevel"/>
    <w:tmpl w:val="5448C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F561F24"/>
    <w:multiLevelType w:val="hybridMultilevel"/>
    <w:tmpl w:val="D0584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48A3B70"/>
    <w:multiLevelType w:val="hybridMultilevel"/>
    <w:tmpl w:val="DD687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4F6092C"/>
    <w:multiLevelType w:val="hybridMultilevel"/>
    <w:tmpl w:val="349EDDCC"/>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53">
    <w:nsid w:val="665E6117"/>
    <w:multiLevelType w:val="hybridMultilevel"/>
    <w:tmpl w:val="DD8AA93C"/>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54">
    <w:nsid w:val="67585F27"/>
    <w:multiLevelType w:val="hybridMultilevel"/>
    <w:tmpl w:val="B77ED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82E045F"/>
    <w:multiLevelType w:val="hybridMultilevel"/>
    <w:tmpl w:val="A6720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A895D27"/>
    <w:multiLevelType w:val="hybridMultilevel"/>
    <w:tmpl w:val="CDDADF9E"/>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57">
    <w:nsid w:val="6B183E3B"/>
    <w:multiLevelType w:val="hybridMultilevel"/>
    <w:tmpl w:val="FF809AA6"/>
    <w:lvl w:ilvl="0" w:tplc="10E20F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6B3D57BE"/>
    <w:multiLevelType w:val="hybridMultilevel"/>
    <w:tmpl w:val="A28A0A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CD16BDE"/>
    <w:multiLevelType w:val="hybridMultilevel"/>
    <w:tmpl w:val="474EF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F903EA2"/>
    <w:multiLevelType w:val="hybridMultilevel"/>
    <w:tmpl w:val="2772B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0554FF5"/>
    <w:multiLevelType w:val="hybridMultilevel"/>
    <w:tmpl w:val="BBDC7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08976AB"/>
    <w:multiLevelType w:val="hybridMultilevel"/>
    <w:tmpl w:val="2202F1DA"/>
    <w:lvl w:ilvl="0" w:tplc="70EEE952">
      <w:start w:val="1"/>
      <w:numFmt w:val="bullet"/>
      <w:lvlText w:val="–"/>
      <w:lvlJc w:val="left"/>
      <w:pPr>
        <w:tabs>
          <w:tab w:val="num" w:pos="720"/>
        </w:tabs>
        <w:ind w:left="720" w:hanging="360"/>
      </w:pPr>
      <w:rPr>
        <w:rFonts w:ascii="Times New Roman" w:hAnsi="Times New Roman" w:hint="default"/>
      </w:rPr>
    </w:lvl>
    <w:lvl w:ilvl="1" w:tplc="AA0E6460">
      <w:start w:val="1"/>
      <w:numFmt w:val="bullet"/>
      <w:lvlText w:val="–"/>
      <w:lvlJc w:val="left"/>
      <w:pPr>
        <w:tabs>
          <w:tab w:val="num" w:pos="1440"/>
        </w:tabs>
        <w:ind w:left="1440" w:hanging="360"/>
      </w:pPr>
      <w:rPr>
        <w:rFonts w:ascii="Times New Roman" w:hAnsi="Times New Roman" w:hint="default"/>
      </w:rPr>
    </w:lvl>
    <w:lvl w:ilvl="2" w:tplc="F3B4F98A">
      <w:numFmt w:val="bullet"/>
      <w:lvlText w:val=""/>
      <w:lvlJc w:val="left"/>
      <w:pPr>
        <w:ind w:left="2160" w:hanging="360"/>
      </w:pPr>
      <w:rPr>
        <w:rFonts w:ascii="Symbol" w:eastAsia="Calibri" w:hAnsi="Symbol" w:cs="Arial" w:hint="default"/>
      </w:rPr>
    </w:lvl>
    <w:lvl w:ilvl="3" w:tplc="8C5E8B68" w:tentative="1">
      <w:start w:val="1"/>
      <w:numFmt w:val="bullet"/>
      <w:lvlText w:val="–"/>
      <w:lvlJc w:val="left"/>
      <w:pPr>
        <w:tabs>
          <w:tab w:val="num" w:pos="2880"/>
        </w:tabs>
        <w:ind w:left="2880" w:hanging="360"/>
      </w:pPr>
      <w:rPr>
        <w:rFonts w:ascii="Times New Roman" w:hAnsi="Times New Roman" w:hint="default"/>
      </w:rPr>
    </w:lvl>
    <w:lvl w:ilvl="4" w:tplc="A0764692" w:tentative="1">
      <w:start w:val="1"/>
      <w:numFmt w:val="bullet"/>
      <w:lvlText w:val="–"/>
      <w:lvlJc w:val="left"/>
      <w:pPr>
        <w:tabs>
          <w:tab w:val="num" w:pos="3600"/>
        </w:tabs>
        <w:ind w:left="3600" w:hanging="360"/>
      </w:pPr>
      <w:rPr>
        <w:rFonts w:ascii="Times New Roman" w:hAnsi="Times New Roman" w:hint="default"/>
      </w:rPr>
    </w:lvl>
    <w:lvl w:ilvl="5" w:tplc="BB8EDC62" w:tentative="1">
      <w:start w:val="1"/>
      <w:numFmt w:val="bullet"/>
      <w:lvlText w:val="–"/>
      <w:lvlJc w:val="left"/>
      <w:pPr>
        <w:tabs>
          <w:tab w:val="num" w:pos="4320"/>
        </w:tabs>
        <w:ind w:left="4320" w:hanging="360"/>
      </w:pPr>
      <w:rPr>
        <w:rFonts w:ascii="Times New Roman" w:hAnsi="Times New Roman" w:hint="default"/>
      </w:rPr>
    </w:lvl>
    <w:lvl w:ilvl="6" w:tplc="3E78E690" w:tentative="1">
      <w:start w:val="1"/>
      <w:numFmt w:val="bullet"/>
      <w:lvlText w:val="–"/>
      <w:lvlJc w:val="left"/>
      <w:pPr>
        <w:tabs>
          <w:tab w:val="num" w:pos="5040"/>
        </w:tabs>
        <w:ind w:left="5040" w:hanging="360"/>
      </w:pPr>
      <w:rPr>
        <w:rFonts w:ascii="Times New Roman" w:hAnsi="Times New Roman" w:hint="default"/>
      </w:rPr>
    </w:lvl>
    <w:lvl w:ilvl="7" w:tplc="E86C2A2E" w:tentative="1">
      <w:start w:val="1"/>
      <w:numFmt w:val="bullet"/>
      <w:lvlText w:val="–"/>
      <w:lvlJc w:val="left"/>
      <w:pPr>
        <w:tabs>
          <w:tab w:val="num" w:pos="5760"/>
        </w:tabs>
        <w:ind w:left="5760" w:hanging="360"/>
      </w:pPr>
      <w:rPr>
        <w:rFonts w:ascii="Times New Roman" w:hAnsi="Times New Roman" w:hint="default"/>
      </w:rPr>
    </w:lvl>
    <w:lvl w:ilvl="8" w:tplc="8F507864" w:tentative="1">
      <w:start w:val="1"/>
      <w:numFmt w:val="bullet"/>
      <w:lvlText w:val="–"/>
      <w:lvlJc w:val="left"/>
      <w:pPr>
        <w:tabs>
          <w:tab w:val="num" w:pos="6480"/>
        </w:tabs>
        <w:ind w:left="6480" w:hanging="360"/>
      </w:pPr>
      <w:rPr>
        <w:rFonts w:ascii="Times New Roman" w:hAnsi="Times New Roman" w:hint="default"/>
      </w:rPr>
    </w:lvl>
  </w:abstractNum>
  <w:abstractNum w:abstractNumId="63">
    <w:nsid w:val="708B5C32"/>
    <w:multiLevelType w:val="hybridMultilevel"/>
    <w:tmpl w:val="8D06A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27548DA"/>
    <w:multiLevelType w:val="hybridMultilevel"/>
    <w:tmpl w:val="5FF49C84"/>
    <w:lvl w:ilvl="0" w:tplc="1164B0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728A755F"/>
    <w:multiLevelType w:val="hybridMultilevel"/>
    <w:tmpl w:val="6FAA28EC"/>
    <w:lvl w:ilvl="0" w:tplc="2FC03E38">
      <w:start w:val="5"/>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5B61321"/>
    <w:multiLevelType w:val="hybridMultilevel"/>
    <w:tmpl w:val="00FAD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7315DA8"/>
    <w:multiLevelType w:val="hybridMultilevel"/>
    <w:tmpl w:val="8D2E8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8D9660F"/>
    <w:multiLevelType w:val="hybridMultilevel"/>
    <w:tmpl w:val="D6FC3498"/>
    <w:lvl w:ilvl="0" w:tplc="2ED893AC">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69">
    <w:nsid w:val="79B43743"/>
    <w:multiLevelType w:val="hybridMultilevel"/>
    <w:tmpl w:val="72B03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D3C27F5"/>
    <w:multiLevelType w:val="hybridMultilevel"/>
    <w:tmpl w:val="2FB6C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53"/>
  </w:num>
  <w:num w:numId="3">
    <w:abstractNumId w:val="41"/>
  </w:num>
  <w:num w:numId="4">
    <w:abstractNumId w:val="2"/>
  </w:num>
  <w:num w:numId="5">
    <w:abstractNumId w:val="62"/>
  </w:num>
  <w:num w:numId="6">
    <w:abstractNumId w:val="11"/>
  </w:num>
  <w:num w:numId="7">
    <w:abstractNumId w:val="25"/>
  </w:num>
  <w:num w:numId="8">
    <w:abstractNumId w:val="21"/>
  </w:num>
  <w:num w:numId="9">
    <w:abstractNumId w:val="10"/>
  </w:num>
  <w:num w:numId="10">
    <w:abstractNumId w:val="65"/>
  </w:num>
  <w:num w:numId="11">
    <w:abstractNumId w:val="24"/>
  </w:num>
  <w:num w:numId="12">
    <w:abstractNumId w:val="34"/>
  </w:num>
  <w:num w:numId="13">
    <w:abstractNumId w:val="48"/>
  </w:num>
  <w:num w:numId="14">
    <w:abstractNumId w:val="49"/>
  </w:num>
  <w:num w:numId="15">
    <w:abstractNumId w:val="13"/>
  </w:num>
  <w:num w:numId="16">
    <w:abstractNumId w:val="20"/>
  </w:num>
  <w:num w:numId="17">
    <w:abstractNumId w:val="52"/>
  </w:num>
  <w:num w:numId="18">
    <w:abstractNumId w:val="56"/>
  </w:num>
  <w:num w:numId="19">
    <w:abstractNumId w:val="68"/>
  </w:num>
  <w:num w:numId="20">
    <w:abstractNumId w:val="42"/>
  </w:num>
  <w:num w:numId="21">
    <w:abstractNumId w:val="8"/>
  </w:num>
  <w:num w:numId="22">
    <w:abstractNumId w:val="58"/>
  </w:num>
  <w:num w:numId="23">
    <w:abstractNumId w:val="57"/>
  </w:num>
  <w:num w:numId="24">
    <w:abstractNumId w:val="26"/>
  </w:num>
  <w:num w:numId="25">
    <w:abstractNumId w:val="64"/>
  </w:num>
  <w:num w:numId="26">
    <w:abstractNumId w:val="17"/>
  </w:num>
  <w:num w:numId="27">
    <w:abstractNumId w:val="23"/>
  </w:num>
  <w:num w:numId="28">
    <w:abstractNumId w:val="28"/>
  </w:num>
  <w:num w:numId="29">
    <w:abstractNumId w:val="14"/>
  </w:num>
  <w:num w:numId="30">
    <w:abstractNumId w:val="18"/>
  </w:num>
  <w:num w:numId="31">
    <w:abstractNumId w:val="16"/>
  </w:num>
  <w:num w:numId="32">
    <w:abstractNumId w:val="69"/>
  </w:num>
  <w:num w:numId="33">
    <w:abstractNumId w:val="12"/>
  </w:num>
  <w:num w:numId="34">
    <w:abstractNumId w:val="59"/>
  </w:num>
  <w:num w:numId="35">
    <w:abstractNumId w:val="30"/>
  </w:num>
  <w:num w:numId="36">
    <w:abstractNumId w:val="70"/>
  </w:num>
  <w:num w:numId="37">
    <w:abstractNumId w:val="44"/>
  </w:num>
  <w:num w:numId="38">
    <w:abstractNumId w:val="63"/>
  </w:num>
  <w:num w:numId="39">
    <w:abstractNumId w:val="51"/>
  </w:num>
  <w:num w:numId="40">
    <w:abstractNumId w:val="47"/>
  </w:num>
  <w:num w:numId="41">
    <w:abstractNumId w:val="5"/>
  </w:num>
  <w:num w:numId="42">
    <w:abstractNumId w:val="45"/>
  </w:num>
  <w:num w:numId="43">
    <w:abstractNumId w:val="46"/>
  </w:num>
  <w:num w:numId="44">
    <w:abstractNumId w:val="60"/>
  </w:num>
  <w:num w:numId="45">
    <w:abstractNumId w:val="37"/>
  </w:num>
  <w:num w:numId="46">
    <w:abstractNumId w:val="66"/>
  </w:num>
  <w:num w:numId="47">
    <w:abstractNumId w:val="54"/>
  </w:num>
  <w:num w:numId="48">
    <w:abstractNumId w:val="9"/>
  </w:num>
  <w:num w:numId="49">
    <w:abstractNumId w:val="6"/>
  </w:num>
  <w:num w:numId="50">
    <w:abstractNumId w:val="61"/>
  </w:num>
  <w:num w:numId="51">
    <w:abstractNumId w:val="40"/>
  </w:num>
  <w:num w:numId="52">
    <w:abstractNumId w:val="22"/>
  </w:num>
  <w:num w:numId="53">
    <w:abstractNumId w:val="35"/>
  </w:num>
  <w:num w:numId="54">
    <w:abstractNumId w:val="43"/>
  </w:num>
  <w:num w:numId="55">
    <w:abstractNumId w:val="39"/>
  </w:num>
  <w:num w:numId="56">
    <w:abstractNumId w:val="50"/>
  </w:num>
  <w:num w:numId="57">
    <w:abstractNumId w:val="7"/>
  </w:num>
  <w:num w:numId="58">
    <w:abstractNumId w:val="33"/>
  </w:num>
  <w:num w:numId="59">
    <w:abstractNumId w:val="27"/>
  </w:num>
  <w:num w:numId="60">
    <w:abstractNumId w:val="4"/>
  </w:num>
  <w:num w:numId="61">
    <w:abstractNumId w:val="0"/>
  </w:num>
  <w:num w:numId="62">
    <w:abstractNumId w:val="19"/>
  </w:num>
  <w:num w:numId="63">
    <w:abstractNumId w:val="32"/>
  </w:num>
  <w:num w:numId="64">
    <w:abstractNumId w:val="38"/>
  </w:num>
  <w:num w:numId="65">
    <w:abstractNumId w:val="36"/>
  </w:num>
  <w:num w:numId="66">
    <w:abstractNumId w:val="1"/>
  </w:num>
  <w:num w:numId="67">
    <w:abstractNumId w:val="31"/>
  </w:num>
  <w:num w:numId="68">
    <w:abstractNumId w:val="55"/>
  </w:num>
  <w:num w:numId="69">
    <w:abstractNumId w:val="67"/>
  </w:num>
  <w:num w:numId="70">
    <w:abstractNumId w:val="3"/>
  </w:num>
  <w:num w:numId="71">
    <w:abstractNumId w:val="2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ENInstantFormat&gt;"/>
    <w:docVar w:name="EN.Layout" w:val="&lt;ENLayout&gt;&lt;Style&gt;Author-Dat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5vtep5txxxadmezdxkppe2gavfp0dwxwexv&quot;&gt;SMS&lt;record-ids&gt;&lt;item&gt;228&lt;/item&gt;&lt;/record-ids&gt;&lt;/item&gt;&lt;/Libraries&gt;"/>
  </w:docVars>
  <w:rsids>
    <w:rsidRoot w:val="00540DF1"/>
    <w:rsid w:val="0002316A"/>
    <w:rsid w:val="00045205"/>
    <w:rsid w:val="0006747F"/>
    <w:rsid w:val="00072B58"/>
    <w:rsid w:val="000737B4"/>
    <w:rsid w:val="0008451E"/>
    <w:rsid w:val="000C2A24"/>
    <w:rsid w:val="000C375A"/>
    <w:rsid w:val="000E0C65"/>
    <w:rsid w:val="000F4541"/>
    <w:rsid w:val="001047EF"/>
    <w:rsid w:val="00153CE3"/>
    <w:rsid w:val="001911AD"/>
    <w:rsid w:val="001B09EE"/>
    <w:rsid w:val="001B29D0"/>
    <w:rsid w:val="001C526D"/>
    <w:rsid w:val="001E6133"/>
    <w:rsid w:val="002502AE"/>
    <w:rsid w:val="002962B6"/>
    <w:rsid w:val="00312F7A"/>
    <w:rsid w:val="00386710"/>
    <w:rsid w:val="003B5B5C"/>
    <w:rsid w:val="003D47E0"/>
    <w:rsid w:val="003F4437"/>
    <w:rsid w:val="004212AE"/>
    <w:rsid w:val="00436909"/>
    <w:rsid w:val="0044502C"/>
    <w:rsid w:val="00453B2A"/>
    <w:rsid w:val="00455B00"/>
    <w:rsid w:val="004B5548"/>
    <w:rsid w:val="005006CE"/>
    <w:rsid w:val="0052403B"/>
    <w:rsid w:val="00540DF1"/>
    <w:rsid w:val="00540F8A"/>
    <w:rsid w:val="005566BF"/>
    <w:rsid w:val="00565669"/>
    <w:rsid w:val="00582E0A"/>
    <w:rsid w:val="005858F2"/>
    <w:rsid w:val="00590C4A"/>
    <w:rsid w:val="005F5F98"/>
    <w:rsid w:val="0062052B"/>
    <w:rsid w:val="006425E0"/>
    <w:rsid w:val="00651B3F"/>
    <w:rsid w:val="006A6CD9"/>
    <w:rsid w:val="006E288C"/>
    <w:rsid w:val="006E6CD2"/>
    <w:rsid w:val="006F39BB"/>
    <w:rsid w:val="007103F4"/>
    <w:rsid w:val="00714DCD"/>
    <w:rsid w:val="00743F9F"/>
    <w:rsid w:val="007F6DCE"/>
    <w:rsid w:val="00816492"/>
    <w:rsid w:val="00847CDA"/>
    <w:rsid w:val="00861FDE"/>
    <w:rsid w:val="00863E53"/>
    <w:rsid w:val="00893CB4"/>
    <w:rsid w:val="008C1F88"/>
    <w:rsid w:val="00900403"/>
    <w:rsid w:val="009467A1"/>
    <w:rsid w:val="00946E54"/>
    <w:rsid w:val="00964903"/>
    <w:rsid w:val="009D08A3"/>
    <w:rsid w:val="00A94B34"/>
    <w:rsid w:val="00AB1FD6"/>
    <w:rsid w:val="00AB3408"/>
    <w:rsid w:val="00AF2DBA"/>
    <w:rsid w:val="00B16384"/>
    <w:rsid w:val="00B17A82"/>
    <w:rsid w:val="00B61A1B"/>
    <w:rsid w:val="00BC1D25"/>
    <w:rsid w:val="00C00190"/>
    <w:rsid w:val="00C231A6"/>
    <w:rsid w:val="00C2777E"/>
    <w:rsid w:val="00C34EF5"/>
    <w:rsid w:val="00C42F65"/>
    <w:rsid w:val="00C56192"/>
    <w:rsid w:val="00C64E1C"/>
    <w:rsid w:val="00C83810"/>
    <w:rsid w:val="00C87D19"/>
    <w:rsid w:val="00C916E1"/>
    <w:rsid w:val="00CE5805"/>
    <w:rsid w:val="00D01955"/>
    <w:rsid w:val="00D27856"/>
    <w:rsid w:val="00D3066A"/>
    <w:rsid w:val="00D54F1A"/>
    <w:rsid w:val="00D5667F"/>
    <w:rsid w:val="00E67684"/>
    <w:rsid w:val="00E6769E"/>
    <w:rsid w:val="00E90046"/>
    <w:rsid w:val="00EB6232"/>
    <w:rsid w:val="00EB713E"/>
    <w:rsid w:val="00EB7FD0"/>
    <w:rsid w:val="00EE6DC2"/>
    <w:rsid w:val="00F0594A"/>
    <w:rsid w:val="00F07A37"/>
    <w:rsid w:val="00F30565"/>
    <w:rsid w:val="00F731AD"/>
    <w:rsid w:val="00FE2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DF1"/>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40DF1"/>
    <w:pPr>
      <w:tabs>
        <w:tab w:val="center" w:pos="4320"/>
        <w:tab w:val="right" w:pos="8640"/>
      </w:tabs>
    </w:pPr>
  </w:style>
  <w:style w:type="character" w:customStyle="1" w:styleId="FooterChar">
    <w:name w:val="Footer Char"/>
    <w:link w:val="Footer"/>
    <w:uiPriority w:val="99"/>
    <w:rsid w:val="00540DF1"/>
    <w:rPr>
      <w:rFonts w:ascii="Times New Roman" w:eastAsia="Times New Roman" w:hAnsi="Times New Roman" w:cs="Times New Roman"/>
      <w:sz w:val="24"/>
      <w:szCs w:val="24"/>
    </w:rPr>
  </w:style>
  <w:style w:type="character" w:styleId="PageNumber">
    <w:name w:val="page number"/>
    <w:basedOn w:val="DefaultParagraphFont"/>
    <w:rsid w:val="00540DF1"/>
  </w:style>
  <w:style w:type="paragraph" w:styleId="ListParagraph">
    <w:name w:val="List Paragraph"/>
    <w:basedOn w:val="Normal"/>
    <w:uiPriority w:val="34"/>
    <w:qFormat/>
    <w:rsid w:val="00540DF1"/>
    <w:pPr>
      <w:ind w:left="720"/>
      <w:contextualSpacing/>
    </w:pPr>
  </w:style>
  <w:style w:type="paragraph" w:styleId="NormalWeb">
    <w:name w:val="Normal (Web)"/>
    <w:basedOn w:val="Normal"/>
    <w:uiPriority w:val="99"/>
    <w:unhideWhenUsed/>
    <w:rsid w:val="004B5548"/>
    <w:pPr>
      <w:spacing w:before="100" w:beforeAutospacing="1" w:after="100" w:afterAutospacing="1"/>
    </w:pPr>
  </w:style>
  <w:style w:type="character" w:styleId="Hyperlink">
    <w:name w:val="Hyperlink"/>
    <w:unhideWhenUsed/>
    <w:rsid w:val="004B5548"/>
    <w:rPr>
      <w:color w:val="0000FF"/>
      <w:u w:val="single"/>
    </w:rPr>
  </w:style>
  <w:style w:type="character" w:customStyle="1" w:styleId="apple-tab-span">
    <w:name w:val="apple-tab-span"/>
    <w:basedOn w:val="DefaultParagraphFont"/>
    <w:rsid w:val="004B5548"/>
  </w:style>
  <w:style w:type="table" w:styleId="TableGrid">
    <w:name w:val="Table Grid"/>
    <w:basedOn w:val="TableNormal"/>
    <w:rsid w:val="00847CD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847CDA"/>
    <w:rPr>
      <w:sz w:val="16"/>
      <w:szCs w:val="16"/>
    </w:rPr>
  </w:style>
  <w:style w:type="paragraph" w:styleId="CommentText">
    <w:name w:val="annotation text"/>
    <w:basedOn w:val="Normal"/>
    <w:link w:val="CommentTextChar"/>
    <w:rsid w:val="00847CDA"/>
    <w:rPr>
      <w:rFonts w:eastAsia="Calibri"/>
      <w:sz w:val="20"/>
      <w:szCs w:val="20"/>
      <w:lang w:eastAsia="ja-JP"/>
    </w:rPr>
  </w:style>
  <w:style w:type="character" w:customStyle="1" w:styleId="CommentTextChar">
    <w:name w:val="Comment Text Char"/>
    <w:link w:val="CommentText"/>
    <w:rsid w:val="00847CDA"/>
    <w:rPr>
      <w:rFonts w:ascii="Times New Roman" w:hAnsi="Times New Roman" w:cs="Times New Roman"/>
      <w:sz w:val="20"/>
      <w:szCs w:val="20"/>
      <w:lang w:eastAsia="ja-JP"/>
    </w:rPr>
  </w:style>
  <w:style w:type="paragraph" w:styleId="Header">
    <w:name w:val="header"/>
    <w:basedOn w:val="Normal"/>
    <w:link w:val="HeaderChar"/>
    <w:rsid w:val="00847CDA"/>
    <w:pPr>
      <w:tabs>
        <w:tab w:val="center" w:pos="4680"/>
        <w:tab w:val="right" w:pos="9360"/>
      </w:tabs>
    </w:pPr>
    <w:rPr>
      <w:rFonts w:eastAsia="Calibri"/>
      <w:lang w:eastAsia="ja-JP"/>
    </w:rPr>
  </w:style>
  <w:style w:type="character" w:customStyle="1" w:styleId="HeaderChar">
    <w:name w:val="Header Char"/>
    <w:link w:val="Header"/>
    <w:rsid w:val="00847CDA"/>
    <w:rPr>
      <w:rFonts w:ascii="Times New Roman" w:hAnsi="Times New Roman" w:cs="Times New Roman"/>
      <w:sz w:val="24"/>
      <w:szCs w:val="24"/>
      <w:lang w:eastAsia="ja-JP"/>
    </w:rPr>
  </w:style>
  <w:style w:type="character" w:customStyle="1" w:styleId="apple-converted-space">
    <w:name w:val="apple-converted-space"/>
    <w:rsid w:val="00847CDA"/>
  </w:style>
  <w:style w:type="character" w:customStyle="1" w:styleId="watch-title">
    <w:name w:val="watch-title"/>
    <w:rsid w:val="00847CDA"/>
  </w:style>
  <w:style w:type="paragraph" w:styleId="BalloonText">
    <w:name w:val="Balloon Text"/>
    <w:basedOn w:val="Normal"/>
    <w:link w:val="BalloonTextChar"/>
    <w:uiPriority w:val="99"/>
    <w:semiHidden/>
    <w:unhideWhenUsed/>
    <w:rsid w:val="00847CDA"/>
    <w:rPr>
      <w:rFonts w:ascii="Segoe UI" w:eastAsia="Calibri" w:hAnsi="Segoe UI"/>
      <w:sz w:val="18"/>
      <w:szCs w:val="18"/>
      <w:lang w:eastAsia="ja-JP"/>
    </w:rPr>
  </w:style>
  <w:style w:type="character" w:customStyle="1" w:styleId="BalloonTextChar">
    <w:name w:val="Balloon Text Char"/>
    <w:link w:val="BalloonText"/>
    <w:uiPriority w:val="99"/>
    <w:semiHidden/>
    <w:rsid w:val="00847CDA"/>
    <w:rPr>
      <w:rFonts w:ascii="Segoe UI" w:hAnsi="Segoe UI" w:cs="Segoe UI"/>
      <w:sz w:val="18"/>
      <w:szCs w:val="18"/>
      <w:lang w:eastAsia="ja-JP"/>
    </w:rPr>
  </w:style>
  <w:style w:type="paragraph" w:customStyle="1" w:styleId="Default">
    <w:name w:val="Default"/>
    <w:rsid w:val="00847CDA"/>
    <w:pPr>
      <w:autoSpaceDE w:val="0"/>
      <w:autoSpaceDN w:val="0"/>
      <w:adjustRightInd w:val="0"/>
    </w:pPr>
    <w:rPr>
      <w:rFonts w:ascii="Arial" w:eastAsia="MS Mincho" w:hAnsi="Arial" w:cs="Arial"/>
      <w:color w:val="000000"/>
      <w:sz w:val="24"/>
      <w:szCs w:val="24"/>
    </w:rPr>
  </w:style>
  <w:style w:type="table" w:customStyle="1" w:styleId="TableGrid1">
    <w:name w:val="Table Grid1"/>
    <w:basedOn w:val="TableNormal"/>
    <w:next w:val="TableGrid"/>
    <w:rsid w:val="00847CD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2661">
      <w:bodyDiv w:val="1"/>
      <w:marLeft w:val="0"/>
      <w:marRight w:val="0"/>
      <w:marTop w:val="0"/>
      <w:marBottom w:val="0"/>
      <w:divBdr>
        <w:top w:val="none" w:sz="0" w:space="0" w:color="auto"/>
        <w:left w:val="none" w:sz="0" w:space="0" w:color="auto"/>
        <w:bottom w:val="none" w:sz="0" w:space="0" w:color="auto"/>
        <w:right w:val="none" w:sz="0" w:space="0" w:color="auto"/>
      </w:divBdr>
    </w:div>
    <w:div w:id="564340807">
      <w:bodyDiv w:val="1"/>
      <w:marLeft w:val="0"/>
      <w:marRight w:val="0"/>
      <w:marTop w:val="0"/>
      <w:marBottom w:val="0"/>
      <w:divBdr>
        <w:top w:val="none" w:sz="0" w:space="0" w:color="auto"/>
        <w:left w:val="none" w:sz="0" w:space="0" w:color="auto"/>
        <w:bottom w:val="none" w:sz="0" w:space="0" w:color="auto"/>
        <w:right w:val="none" w:sz="0" w:space="0" w:color="auto"/>
      </w:divBdr>
    </w:div>
    <w:div w:id="583999341">
      <w:bodyDiv w:val="1"/>
      <w:marLeft w:val="0"/>
      <w:marRight w:val="0"/>
      <w:marTop w:val="0"/>
      <w:marBottom w:val="0"/>
      <w:divBdr>
        <w:top w:val="none" w:sz="0" w:space="0" w:color="auto"/>
        <w:left w:val="none" w:sz="0" w:space="0" w:color="auto"/>
        <w:bottom w:val="none" w:sz="0" w:space="0" w:color="auto"/>
        <w:right w:val="none" w:sz="0" w:space="0" w:color="auto"/>
      </w:divBdr>
    </w:div>
    <w:div w:id="1009526043">
      <w:bodyDiv w:val="1"/>
      <w:marLeft w:val="0"/>
      <w:marRight w:val="0"/>
      <w:marTop w:val="0"/>
      <w:marBottom w:val="0"/>
      <w:divBdr>
        <w:top w:val="none" w:sz="0" w:space="0" w:color="auto"/>
        <w:left w:val="none" w:sz="0" w:space="0" w:color="auto"/>
        <w:bottom w:val="none" w:sz="0" w:space="0" w:color="auto"/>
        <w:right w:val="none" w:sz="0" w:space="0" w:color="auto"/>
      </w:divBdr>
    </w:div>
    <w:div w:id="1383166161">
      <w:bodyDiv w:val="1"/>
      <w:marLeft w:val="0"/>
      <w:marRight w:val="0"/>
      <w:marTop w:val="0"/>
      <w:marBottom w:val="0"/>
      <w:divBdr>
        <w:top w:val="none" w:sz="0" w:space="0" w:color="auto"/>
        <w:left w:val="none" w:sz="0" w:space="0" w:color="auto"/>
        <w:bottom w:val="none" w:sz="0" w:space="0" w:color="auto"/>
        <w:right w:val="none" w:sz="0" w:space="0" w:color="auto"/>
      </w:divBdr>
    </w:div>
    <w:div w:id="1953510481">
      <w:bodyDiv w:val="1"/>
      <w:marLeft w:val="0"/>
      <w:marRight w:val="0"/>
      <w:marTop w:val="0"/>
      <w:marBottom w:val="0"/>
      <w:divBdr>
        <w:top w:val="none" w:sz="0" w:space="0" w:color="auto"/>
        <w:left w:val="none" w:sz="0" w:space="0" w:color="auto"/>
        <w:bottom w:val="none" w:sz="0" w:space="0" w:color="auto"/>
        <w:right w:val="none" w:sz="0" w:space="0" w:color="auto"/>
      </w:divBdr>
    </w:div>
    <w:div w:id="2136100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io.miami.edu/~cmallery/150/gene/mol_gen.htm"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20.png"/><Relationship Id="rId21" Type="http://schemas.openxmlformats.org/officeDocument/2006/relationships/hyperlink" Target="http://highered.mheducation.com/sites/0078901359/student_view0/unit2/chapter6/tcap_preparation.html" TargetMode="External"/><Relationship Id="rId34" Type="http://schemas.openxmlformats.org/officeDocument/2006/relationships/image" Target="media/image15.png"/><Relationship Id="rId42" Type="http://schemas.openxmlformats.org/officeDocument/2006/relationships/hyperlink" Target="mailto:ecarlson@hcsdoh.org" TargetMode="External"/><Relationship Id="rId47" Type="http://schemas.openxmlformats.org/officeDocument/2006/relationships/hyperlink" Target="http://usnews.nbcnews.com/_news/2014/01/10/22245996-west-virginia-chemical-spill-cuts-water-to-up-to-300000-state-of-emergency-declared?lite" TargetMode="External"/><Relationship Id="rId50" Type="http://schemas.openxmlformats.org/officeDocument/2006/relationships/hyperlink" Target="http://usnews.nbcnews.com/_news/2014/01/10/22245996-west-virginia-chemical-spill-cuts-water-to-up-to-300000-state-of-emergency-declared?lite" TargetMode="External"/><Relationship Id="rId55" Type="http://schemas.openxmlformats.org/officeDocument/2006/relationships/header" Target="header1.xml"/><Relationship Id="rId63" Type="http://schemas.openxmlformats.org/officeDocument/2006/relationships/hyperlink" Target="http://www.nydailynews.com/news/national/dehydrated-arizona-teen-dies-mexico-vacation-article-1.1839141" TargetMode="External"/><Relationship Id="rId68"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media.invitrogen.com.edgesuite.net/ab/applications-technologies/real-time-pcr/real-time-polymerase-chain-reaction/index.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usnews.nbcnews.com/_news/2014/01/10/22245996-west-virginia-chemical-spill-cuts-water-to-up-to-300000-state-of-emergency-declared?lite" TargetMode="External"/><Relationship Id="rId53" Type="http://schemas.openxmlformats.org/officeDocument/2006/relationships/footer" Target="footer1.xml"/><Relationship Id="rId58" Type="http://schemas.openxmlformats.org/officeDocument/2006/relationships/header" Target="header2.xml"/><Relationship Id="rId66" Type="http://schemas.openxmlformats.org/officeDocument/2006/relationships/hyperlink" Target="https://www.youtube.com/watch?v=AdylCTJ4Zy0&amp;src_vid=ga2ff1nO0uo&amp;feature=iv&amp;annotation_id=annotation_807844" TargetMode="External"/><Relationship Id="rId5" Type="http://schemas.openxmlformats.org/officeDocument/2006/relationships/settings" Target="settings.xml"/><Relationship Id="rId15" Type="http://schemas.openxmlformats.org/officeDocument/2006/relationships/hyperlink" Target="http://cnx.org/content/m46073/latest/" TargetMode="External"/><Relationship Id="rId23" Type="http://schemas.openxmlformats.org/officeDocument/2006/relationships/hyperlink" Target="http://abenagh.pbworks.com/w/page/32424238/Group%20Free%20Response%203" TargetMode="External"/><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hyperlink" Target="http://youtu.be/bg1iLMnKD-4" TargetMode="External"/><Relationship Id="rId57" Type="http://schemas.openxmlformats.org/officeDocument/2006/relationships/hyperlink" Target="mailto:ecarlson@hcsdoh.org" TargetMode="External"/><Relationship Id="rId61" Type="http://schemas.openxmlformats.org/officeDocument/2006/relationships/hyperlink" Target="http://krqe.com/2014/05/01/school-closes-due-to-suspected-norovirus-outbreak/" TargetMode="External"/><Relationship Id="rId10" Type="http://schemas.openxmlformats.org/officeDocument/2006/relationships/image" Target="media/image2.png"/><Relationship Id="rId19" Type="http://schemas.openxmlformats.org/officeDocument/2006/relationships/hyperlink" Target="http://highered.mheducation.com/sites/0078901359/student_view0/unit2/chapter6/tcap_preparation.html" TargetMode="External"/><Relationship Id="rId31" Type="http://schemas.openxmlformats.org/officeDocument/2006/relationships/hyperlink" Target="http://www.eligene.com/download/cms/images/7-1321967304.png" TargetMode="External"/><Relationship Id="rId44" Type="http://schemas.openxmlformats.org/officeDocument/2006/relationships/hyperlink" Target="http://www.worldvision.water.org" TargetMode="External"/><Relationship Id="rId52" Type="http://schemas.openxmlformats.org/officeDocument/2006/relationships/hyperlink" Target="mailto:ecarlson@hcsdoh.org" TargetMode="External"/><Relationship Id="rId60" Type="http://schemas.openxmlformats.org/officeDocument/2006/relationships/hyperlink" Target="mailto:nwbioteach@gmail.com" TargetMode="External"/><Relationship Id="rId65" Type="http://schemas.openxmlformats.org/officeDocument/2006/relationships/hyperlink" Target="http://krqe.com/2014/05/01/school-closes-due-to-suspected-norovirus-outbrea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media.invitrogen.com.edgesuite.net/ab/applications-technologies/real-time-pcr/real-time-polymerase-chain-reaction/index.html" TargetMode="External"/><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hyperlink" Target="http://unu.edu/publications/articles/preventing-and-controlling-infectious-diseases-after-natural-disasters.html" TargetMode="External"/><Relationship Id="rId48" Type="http://schemas.openxmlformats.org/officeDocument/2006/relationships/hyperlink" Target="mailto:ecarlson@hcsdoh.org" TargetMode="External"/><Relationship Id="rId56" Type="http://schemas.openxmlformats.org/officeDocument/2006/relationships/footer" Target="footer2.xml"/><Relationship Id="rId64" Type="http://schemas.openxmlformats.org/officeDocument/2006/relationships/hyperlink" Target="http://www.today.com/video/today/46339604#46339604"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yperlink" Target="http://rpdp.net/sciencetips_v2/L12A2.htm" TargetMode="External"/><Relationship Id="rId17" Type="http://schemas.openxmlformats.org/officeDocument/2006/relationships/hyperlink" Target="http://www.phschool.com/science/biology_place/biocoach/transcription/tcproc.html" TargetMode="Externa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youtu.be/bg1iLMnKD-4" TargetMode="External"/><Relationship Id="rId59" Type="http://schemas.openxmlformats.org/officeDocument/2006/relationships/footer" Target="footer3.xml"/><Relationship Id="rId67" Type="http://schemas.openxmlformats.org/officeDocument/2006/relationships/hyperlink" Target="http://www.cellsalive.com" TargetMode="External"/><Relationship Id="rId20" Type="http://schemas.openxmlformats.org/officeDocument/2006/relationships/hyperlink" Target="http://www.bio.miami.edu/dana/250/250F12_8.html" TargetMode="External"/><Relationship Id="rId41" Type="http://schemas.openxmlformats.org/officeDocument/2006/relationships/image" Target="media/image22.png"/><Relationship Id="rId54" Type="http://schemas.openxmlformats.org/officeDocument/2006/relationships/image" Target="media/image24.png"/><Relationship Id="rId62" Type="http://schemas.openxmlformats.org/officeDocument/2006/relationships/image" Target="media/image25.emf"/><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87FF5E-C57A-485C-9F79-438A55E1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98</Pages>
  <Words>28607</Words>
  <Characters>163061</Characters>
  <Application>Microsoft Office Word</Application>
  <DocSecurity>0</DocSecurity>
  <Lines>1358</Lines>
  <Paragraphs>382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191286</CharactersWithSpaces>
  <SharedDoc>false</SharedDoc>
  <HLinks>
    <vt:vector size="354" baseType="variant">
      <vt:variant>
        <vt:i4>2293818</vt:i4>
      </vt:variant>
      <vt:variant>
        <vt:i4>282</vt:i4>
      </vt:variant>
      <vt:variant>
        <vt:i4>0</vt:i4>
      </vt:variant>
      <vt:variant>
        <vt:i4>5</vt:i4>
      </vt:variant>
      <vt:variant>
        <vt:lpwstr>http://www.cellsalive.com/</vt:lpwstr>
      </vt:variant>
      <vt:variant>
        <vt:lpwstr/>
      </vt:variant>
      <vt:variant>
        <vt:i4>4915235</vt:i4>
      </vt:variant>
      <vt:variant>
        <vt:i4>279</vt:i4>
      </vt:variant>
      <vt:variant>
        <vt:i4>0</vt:i4>
      </vt:variant>
      <vt:variant>
        <vt:i4>5</vt:i4>
      </vt:variant>
      <vt:variant>
        <vt:lpwstr>https://www.youtube.com/watch?v=AdylCTJ4Zy0&amp;src_vid=ga2ff1nO0uo&amp;feature=iv&amp;annotation_id=annotation_807844</vt:lpwstr>
      </vt:variant>
      <vt:variant>
        <vt:lpwstr/>
      </vt:variant>
      <vt:variant>
        <vt:i4>6357047</vt:i4>
      </vt:variant>
      <vt:variant>
        <vt:i4>276</vt:i4>
      </vt:variant>
      <vt:variant>
        <vt:i4>0</vt:i4>
      </vt:variant>
      <vt:variant>
        <vt:i4>5</vt:i4>
      </vt:variant>
      <vt:variant>
        <vt:lpwstr>http://www.ted.com/talks/nathan_wolfe_hunts_for_the_next_aids</vt:lpwstr>
      </vt:variant>
      <vt:variant>
        <vt:lpwstr/>
      </vt:variant>
      <vt:variant>
        <vt:i4>1966099</vt:i4>
      </vt:variant>
      <vt:variant>
        <vt:i4>273</vt:i4>
      </vt:variant>
      <vt:variant>
        <vt:i4>0</vt:i4>
      </vt:variant>
      <vt:variant>
        <vt:i4>5</vt:i4>
      </vt:variant>
      <vt:variant>
        <vt:lpwstr>http://krqe.com/2014/05/01/school-closes-due-to-suspected-norovirus-outbreak/</vt:lpwstr>
      </vt:variant>
      <vt:variant>
        <vt:lpwstr/>
      </vt:variant>
      <vt:variant>
        <vt:i4>5308431</vt:i4>
      </vt:variant>
      <vt:variant>
        <vt:i4>270</vt:i4>
      </vt:variant>
      <vt:variant>
        <vt:i4>0</vt:i4>
      </vt:variant>
      <vt:variant>
        <vt:i4>5</vt:i4>
      </vt:variant>
      <vt:variant>
        <vt:lpwstr>http://www.today.com/video/today/46339604</vt:lpwstr>
      </vt:variant>
      <vt:variant>
        <vt:lpwstr>46339604</vt:lpwstr>
      </vt:variant>
      <vt:variant>
        <vt:i4>3735661</vt:i4>
      </vt:variant>
      <vt:variant>
        <vt:i4>267</vt:i4>
      </vt:variant>
      <vt:variant>
        <vt:i4>0</vt:i4>
      </vt:variant>
      <vt:variant>
        <vt:i4>5</vt:i4>
      </vt:variant>
      <vt:variant>
        <vt:lpwstr>http://www.nydailynews.com/news/national/dehydrated-arizona-teen-dies-mexico-vacation-article-1.1839141</vt:lpwstr>
      </vt:variant>
      <vt:variant>
        <vt:lpwstr/>
      </vt:variant>
      <vt:variant>
        <vt:i4>1966099</vt:i4>
      </vt:variant>
      <vt:variant>
        <vt:i4>264</vt:i4>
      </vt:variant>
      <vt:variant>
        <vt:i4>0</vt:i4>
      </vt:variant>
      <vt:variant>
        <vt:i4>5</vt:i4>
      </vt:variant>
      <vt:variant>
        <vt:lpwstr>http://krqe.com/2014/05/01/school-closes-due-to-suspected-norovirus-outbreak/</vt:lpwstr>
      </vt:variant>
      <vt:variant>
        <vt:lpwstr/>
      </vt:variant>
      <vt:variant>
        <vt:i4>131104</vt:i4>
      </vt:variant>
      <vt:variant>
        <vt:i4>261</vt:i4>
      </vt:variant>
      <vt:variant>
        <vt:i4>0</vt:i4>
      </vt:variant>
      <vt:variant>
        <vt:i4>5</vt:i4>
      </vt:variant>
      <vt:variant>
        <vt:lpwstr>mailto:nwbioteach@gmail.com</vt:lpwstr>
      </vt:variant>
      <vt:variant>
        <vt:lpwstr/>
      </vt:variant>
      <vt:variant>
        <vt:i4>4325486</vt:i4>
      </vt:variant>
      <vt:variant>
        <vt:i4>258</vt:i4>
      </vt:variant>
      <vt:variant>
        <vt:i4>0</vt:i4>
      </vt:variant>
      <vt:variant>
        <vt:i4>5</vt:i4>
      </vt:variant>
      <vt:variant>
        <vt:lpwstr>mailto:ecarlson@hcsdoh.org</vt:lpwstr>
      </vt:variant>
      <vt:variant>
        <vt:lpwstr/>
      </vt:variant>
      <vt:variant>
        <vt:i4>4325486</vt:i4>
      </vt:variant>
      <vt:variant>
        <vt:i4>255</vt:i4>
      </vt:variant>
      <vt:variant>
        <vt:i4>0</vt:i4>
      </vt:variant>
      <vt:variant>
        <vt:i4>5</vt:i4>
      </vt:variant>
      <vt:variant>
        <vt:lpwstr>mailto:ecarlson@hcsdoh.org</vt:lpwstr>
      </vt:variant>
      <vt:variant>
        <vt:lpwstr/>
      </vt:variant>
      <vt:variant>
        <vt:i4>5898289</vt:i4>
      </vt:variant>
      <vt:variant>
        <vt:i4>252</vt:i4>
      </vt:variant>
      <vt:variant>
        <vt:i4>0</vt:i4>
      </vt:variant>
      <vt:variant>
        <vt:i4>5</vt:i4>
      </vt:variant>
      <vt:variant>
        <vt:lpwstr>http://usnews.nbcnews.com/_news/2014/01/10/22245996-west-virginia-chemical-spill-cuts-water-to-up-to-300000-state-of-emergency-declared?lite</vt:lpwstr>
      </vt:variant>
      <vt:variant>
        <vt:lpwstr/>
      </vt:variant>
      <vt:variant>
        <vt:i4>3801196</vt:i4>
      </vt:variant>
      <vt:variant>
        <vt:i4>249</vt:i4>
      </vt:variant>
      <vt:variant>
        <vt:i4>0</vt:i4>
      </vt:variant>
      <vt:variant>
        <vt:i4>5</vt:i4>
      </vt:variant>
      <vt:variant>
        <vt:lpwstr>http://youtu.be/bg1iLMnKD-4</vt:lpwstr>
      </vt:variant>
      <vt:variant>
        <vt:lpwstr/>
      </vt:variant>
      <vt:variant>
        <vt:i4>4325486</vt:i4>
      </vt:variant>
      <vt:variant>
        <vt:i4>246</vt:i4>
      </vt:variant>
      <vt:variant>
        <vt:i4>0</vt:i4>
      </vt:variant>
      <vt:variant>
        <vt:i4>5</vt:i4>
      </vt:variant>
      <vt:variant>
        <vt:lpwstr>mailto:ecarlson@hcsdoh.org</vt:lpwstr>
      </vt:variant>
      <vt:variant>
        <vt:lpwstr/>
      </vt:variant>
      <vt:variant>
        <vt:i4>5898289</vt:i4>
      </vt:variant>
      <vt:variant>
        <vt:i4>243</vt:i4>
      </vt:variant>
      <vt:variant>
        <vt:i4>0</vt:i4>
      </vt:variant>
      <vt:variant>
        <vt:i4>5</vt:i4>
      </vt:variant>
      <vt:variant>
        <vt:lpwstr>http://usnews.nbcnews.com/_news/2014/01/10/22245996-west-virginia-chemical-spill-cuts-water-to-up-to-300000-state-of-emergency-declared?lite</vt:lpwstr>
      </vt:variant>
      <vt:variant>
        <vt:lpwstr/>
      </vt:variant>
      <vt:variant>
        <vt:i4>3801196</vt:i4>
      </vt:variant>
      <vt:variant>
        <vt:i4>240</vt:i4>
      </vt:variant>
      <vt:variant>
        <vt:i4>0</vt:i4>
      </vt:variant>
      <vt:variant>
        <vt:i4>5</vt:i4>
      </vt:variant>
      <vt:variant>
        <vt:lpwstr>http://youtu.be/bg1iLMnKD-4</vt:lpwstr>
      </vt:variant>
      <vt:variant>
        <vt:lpwstr/>
      </vt:variant>
      <vt:variant>
        <vt:i4>5898289</vt:i4>
      </vt:variant>
      <vt:variant>
        <vt:i4>237</vt:i4>
      </vt:variant>
      <vt:variant>
        <vt:i4>0</vt:i4>
      </vt:variant>
      <vt:variant>
        <vt:i4>5</vt:i4>
      </vt:variant>
      <vt:variant>
        <vt:lpwstr>http://usnews.nbcnews.com/_news/2014/01/10/22245996-west-virginia-chemical-spill-cuts-water-to-up-to-300000-state-of-emergency-declared?lite</vt:lpwstr>
      </vt:variant>
      <vt:variant>
        <vt:lpwstr/>
      </vt:variant>
      <vt:variant>
        <vt:i4>6094927</vt:i4>
      </vt:variant>
      <vt:variant>
        <vt:i4>234</vt:i4>
      </vt:variant>
      <vt:variant>
        <vt:i4>0</vt:i4>
      </vt:variant>
      <vt:variant>
        <vt:i4>5</vt:i4>
      </vt:variant>
      <vt:variant>
        <vt:lpwstr>http://www.worldvision.water.org/</vt:lpwstr>
      </vt:variant>
      <vt:variant>
        <vt:lpwstr/>
      </vt:variant>
      <vt:variant>
        <vt:i4>4194330</vt:i4>
      </vt:variant>
      <vt:variant>
        <vt:i4>231</vt:i4>
      </vt:variant>
      <vt:variant>
        <vt:i4>0</vt:i4>
      </vt:variant>
      <vt:variant>
        <vt:i4>5</vt:i4>
      </vt:variant>
      <vt:variant>
        <vt:lpwstr>http://unu.edu/publications/articles/preventing-and-controlling-infectious-diseases-after-natural-disasters.html</vt:lpwstr>
      </vt:variant>
      <vt:variant>
        <vt:lpwstr>info</vt:lpwstr>
      </vt:variant>
      <vt:variant>
        <vt:i4>4325486</vt:i4>
      </vt:variant>
      <vt:variant>
        <vt:i4>228</vt:i4>
      </vt:variant>
      <vt:variant>
        <vt:i4>0</vt:i4>
      </vt:variant>
      <vt:variant>
        <vt:i4>5</vt:i4>
      </vt:variant>
      <vt:variant>
        <vt:lpwstr>mailto:ecarlson@hcsdoh.org</vt:lpwstr>
      </vt:variant>
      <vt:variant>
        <vt:lpwstr/>
      </vt:variant>
      <vt:variant>
        <vt:i4>4390923</vt:i4>
      </vt:variant>
      <vt:variant>
        <vt:i4>191</vt:i4>
      </vt:variant>
      <vt:variant>
        <vt:i4>0</vt:i4>
      </vt:variant>
      <vt:variant>
        <vt:i4>5</vt:i4>
      </vt:variant>
      <vt:variant>
        <vt:lpwstr/>
      </vt:variant>
      <vt:variant>
        <vt:lpwstr>_ENREF_2</vt:lpwstr>
      </vt:variant>
      <vt:variant>
        <vt:i4>4194315</vt:i4>
      </vt:variant>
      <vt:variant>
        <vt:i4>185</vt:i4>
      </vt:variant>
      <vt:variant>
        <vt:i4>0</vt:i4>
      </vt:variant>
      <vt:variant>
        <vt:i4>5</vt:i4>
      </vt:variant>
      <vt:variant>
        <vt:lpwstr/>
      </vt:variant>
      <vt:variant>
        <vt:lpwstr>_ENREF_11</vt:lpwstr>
      </vt:variant>
      <vt:variant>
        <vt:i4>6881389</vt:i4>
      </vt:variant>
      <vt:variant>
        <vt:i4>180</vt:i4>
      </vt:variant>
      <vt:variant>
        <vt:i4>0</vt:i4>
      </vt:variant>
      <vt:variant>
        <vt:i4>5</vt:i4>
      </vt:variant>
      <vt:variant>
        <vt:lpwstr>http://www.eligene.com/download/cms/images/7-1321967304.png</vt:lpwstr>
      </vt:variant>
      <vt:variant>
        <vt:lpwstr/>
      </vt:variant>
      <vt:variant>
        <vt:i4>7143550</vt:i4>
      </vt:variant>
      <vt:variant>
        <vt:i4>177</vt:i4>
      </vt:variant>
      <vt:variant>
        <vt:i4>0</vt:i4>
      </vt:variant>
      <vt:variant>
        <vt:i4>5</vt:i4>
      </vt:variant>
      <vt:variant>
        <vt:lpwstr>http://media.invitrogen.com.edgesuite.net/ab/applications-technologies/real-time-pcr/real-time-polymerase-chain-reaction/index.html</vt:lpwstr>
      </vt:variant>
      <vt:variant>
        <vt:lpwstr/>
      </vt:variant>
      <vt:variant>
        <vt:i4>7143550</vt:i4>
      </vt:variant>
      <vt:variant>
        <vt:i4>174</vt:i4>
      </vt:variant>
      <vt:variant>
        <vt:i4>0</vt:i4>
      </vt:variant>
      <vt:variant>
        <vt:i4>5</vt:i4>
      </vt:variant>
      <vt:variant>
        <vt:lpwstr>http://media.invitrogen.com.edgesuite.net/ab/applications-technologies/real-time-pcr/real-time-polymerase-chain-reaction/index.html</vt:lpwstr>
      </vt:variant>
      <vt:variant>
        <vt:lpwstr/>
      </vt:variant>
      <vt:variant>
        <vt:i4>1900621</vt:i4>
      </vt:variant>
      <vt:variant>
        <vt:i4>171</vt:i4>
      </vt:variant>
      <vt:variant>
        <vt:i4>0</vt:i4>
      </vt:variant>
      <vt:variant>
        <vt:i4>5</vt:i4>
      </vt:variant>
      <vt:variant>
        <vt:lpwstr>http://abenagh.pbworks.com/w/page/32424238/Group Free Response 3</vt:lpwstr>
      </vt:variant>
      <vt:variant>
        <vt:lpwstr/>
      </vt:variant>
      <vt:variant>
        <vt:i4>3407999</vt:i4>
      </vt:variant>
      <vt:variant>
        <vt:i4>168</vt:i4>
      </vt:variant>
      <vt:variant>
        <vt:i4>0</vt:i4>
      </vt:variant>
      <vt:variant>
        <vt:i4>5</vt:i4>
      </vt:variant>
      <vt:variant>
        <vt:lpwstr>http://highered.mheducation.com/sites/0078901359/student_view0/unit2/chapter6/tcap_preparation.html</vt:lpwstr>
      </vt:variant>
      <vt:variant>
        <vt:lpwstr/>
      </vt:variant>
      <vt:variant>
        <vt:i4>3145794</vt:i4>
      </vt:variant>
      <vt:variant>
        <vt:i4>165</vt:i4>
      </vt:variant>
      <vt:variant>
        <vt:i4>0</vt:i4>
      </vt:variant>
      <vt:variant>
        <vt:i4>5</vt:i4>
      </vt:variant>
      <vt:variant>
        <vt:lpwstr>http://www.bio.miami.edu/dana/250/250F12_8.html</vt:lpwstr>
      </vt:variant>
      <vt:variant>
        <vt:lpwstr/>
      </vt:variant>
      <vt:variant>
        <vt:i4>3407999</vt:i4>
      </vt:variant>
      <vt:variant>
        <vt:i4>162</vt:i4>
      </vt:variant>
      <vt:variant>
        <vt:i4>0</vt:i4>
      </vt:variant>
      <vt:variant>
        <vt:i4>5</vt:i4>
      </vt:variant>
      <vt:variant>
        <vt:lpwstr>http://highered.mheducation.com/sites/0078901359/student_view0/unit2/chapter6/tcap_preparation.html</vt:lpwstr>
      </vt:variant>
      <vt:variant>
        <vt:lpwstr/>
      </vt:variant>
      <vt:variant>
        <vt:i4>2818131</vt:i4>
      </vt:variant>
      <vt:variant>
        <vt:i4>159</vt:i4>
      </vt:variant>
      <vt:variant>
        <vt:i4>0</vt:i4>
      </vt:variant>
      <vt:variant>
        <vt:i4>5</vt:i4>
      </vt:variant>
      <vt:variant>
        <vt:lpwstr>http://www.phschool.com/science/biology_place/biocoach/transcription/tcproc.html</vt:lpwstr>
      </vt:variant>
      <vt:variant>
        <vt:lpwstr/>
      </vt:variant>
      <vt:variant>
        <vt:i4>1507346</vt:i4>
      </vt:variant>
      <vt:variant>
        <vt:i4>156</vt:i4>
      </vt:variant>
      <vt:variant>
        <vt:i4>0</vt:i4>
      </vt:variant>
      <vt:variant>
        <vt:i4>5</vt:i4>
      </vt:variant>
      <vt:variant>
        <vt:lpwstr>http://cnx.org/content/m46073/latest/</vt:lpwstr>
      </vt:variant>
      <vt:variant>
        <vt:lpwstr/>
      </vt:variant>
      <vt:variant>
        <vt:i4>1572927</vt:i4>
      </vt:variant>
      <vt:variant>
        <vt:i4>153</vt:i4>
      </vt:variant>
      <vt:variant>
        <vt:i4>0</vt:i4>
      </vt:variant>
      <vt:variant>
        <vt:i4>5</vt:i4>
      </vt:variant>
      <vt:variant>
        <vt:lpwstr>http://www.bio.miami.edu/~cmallery/150/gene/mol_gen.htm</vt:lpwstr>
      </vt:variant>
      <vt:variant>
        <vt:lpwstr/>
      </vt:variant>
      <vt:variant>
        <vt:i4>3932235</vt:i4>
      </vt:variant>
      <vt:variant>
        <vt:i4>150</vt:i4>
      </vt:variant>
      <vt:variant>
        <vt:i4>0</vt:i4>
      </vt:variant>
      <vt:variant>
        <vt:i4>5</vt:i4>
      </vt:variant>
      <vt:variant>
        <vt:lpwstr>http://rpdp.net/sciencetips_v2/L12A2.htm</vt:lpwstr>
      </vt:variant>
      <vt:variant>
        <vt:lpwstr/>
      </vt:variant>
      <vt:variant>
        <vt:i4>4390923</vt:i4>
      </vt:variant>
      <vt:variant>
        <vt:i4>146</vt:i4>
      </vt:variant>
      <vt:variant>
        <vt:i4>0</vt:i4>
      </vt:variant>
      <vt:variant>
        <vt:i4>5</vt:i4>
      </vt:variant>
      <vt:variant>
        <vt:lpwstr/>
      </vt:variant>
      <vt:variant>
        <vt:lpwstr>_ENREF_2</vt:lpwstr>
      </vt:variant>
      <vt:variant>
        <vt:i4>4194315</vt:i4>
      </vt:variant>
      <vt:variant>
        <vt:i4>140</vt:i4>
      </vt:variant>
      <vt:variant>
        <vt:i4>0</vt:i4>
      </vt:variant>
      <vt:variant>
        <vt:i4>5</vt:i4>
      </vt:variant>
      <vt:variant>
        <vt:lpwstr/>
      </vt:variant>
      <vt:variant>
        <vt:lpwstr>_ENREF_12</vt:lpwstr>
      </vt:variant>
      <vt:variant>
        <vt:i4>4390923</vt:i4>
      </vt:variant>
      <vt:variant>
        <vt:i4>137</vt:i4>
      </vt:variant>
      <vt:variant>
        <vt:i4>0</vt:i4>
      </vt:variant>
      <vt:variant>
        <vt:i4>5</vt:i4>
      </vt:variant>
      <vt:variant>
        <vt:lpwstr/>
      </vt:variant>
      <vt:variant>
        <vt:lpwstr>_ENREF_2</vt:lpwstr>
      </vt:variant>
      <vt:variant>
        <vt:i4>4194315</vt:i4>
      </vt:variant>
      <vt:variant>
        <vt:i4>134</vt:i4>
      </vt:variant>
      <vt:variant>
        <vt:i4>0</vt:i4>
      </vt:variant>
      <vt:variant>
        <vt:i4>5</vt:i4>
      </vt:variant>
      <vt:variant>
        <vt:lpwstr/>
      </vt:variant>
      <vt:variant>
        <vt:lpwstr>_ENREF_10</vt:lpwstr>
      </vt:variant>
      <vt:variant>
        <vt:i4>4390923</vt:i4>
      </vt:variant>
      <vt:variant>
        <vt:i4>126</vt:i4>
      </vt:variant>
      <vt:variant>
        <vt:i4>0</vt:i4>
      </vt:variant>
      <vt:variant>
        <vt:i4>5</vt:i4>
      </vt:variant>
      <vt:variant>
        <vt:lpwstr/>
      </vt:variant>
      <vt:variant>
        <vt:lpwstr>_ENREF_2</vt:lpwstr>
      </vt:variant>
      <vt:variant>
        <vt:i4>4325387</vt:i4>
      </vt:variant>
      <vt:variant>
        <vt:i4>120</vt:i4>
      </vt:variant>
      <vt:variant>
        <vt:i4>0</vt:i4>
      </vt:variant>
      <vt:variant>
        <vt:i4>5</vt:i4>
      </vt:variant>
      <vt:variant>
        <vt:lpwstr/>
      </vt:variant>
      <vt:variant>
        <vt:lpwstr>_ENREF_3</vt:lpwstr>
      </vt:variant>
      <vt:variant>
        <vt:i4>4521995</vt:i4>
      </vt:variant>
      <vt:variant>
        <vt:i4>114</vt:i4>
      </vt:variant>
      <vt:variant>
        <vt:i4>0</vt:i4>
      </vt:variant>
      <vt:variant>
        <vt:i4>5</vt:i4>
      </vt:variant>
      <vt:variant>
        <vt:lpwstr/>
      </vt:variant>
      <vt:variant>
        <vt:lpwstr>_ENREF_4</vt:lpwstr>
      </vt:variant>
      <vt:variant>
        <vt:i4>4653067</vt:i4>
      </vt:variant>
      <vt:variant>
        <vt:i4>108</vt:i4>
      </vt:variant>
      <vt:variant>
        <vt:i4>0</vt:i4>
      </vt:variant>
      <vt:variant>
        <vt:i4>5</vt:i4>
      </vt:variant>
      <vt:variant>
        <vt:lpwstr/>
      </vt:variant>
      <vt:variant>
        <vt:lpwstr>_ENREF_6</vt:lpwstr>
      </vt:variant>
      <vt:variant>
        <vt:i4>4718603</vt:i4>
      </vt:variant>
      <vt:variant>
        <vt:i4>102</vt:i4>
      </vt:variant>
      <vt:variant>
        <vt:i4>0</vt:i4>
      </vt:variant>
      <vt:variant>
        <vt:i4>5</vt:i4>
      </vt:variant>
      <vt:variant>
        <vt:lpwstr/>
      </vt:variant>
      <vt:variant>
        <vt:lpwstr>_ENREF_9</vt:lpwstr>
      </vt:variant>
      <vt:variant>
        <vt:i4>4587531</vt:i4>
      </vt:variant>
      <vt:variant>
        <vt:i4>96</vt:i4>
      </vt:variant>
      <vt:variant>
        <vt:i4>0</vt:i4>
      </vt:variant>
      <vt:variant>
        <vt:i4>5</vt:i4>
      </vt:variant>
      <vt:variant>
        <vt:lpwstr/>
      </vt:variant>
      <vt:variant>
        <vt:lpwstr>_ENREF_7</vt:lpwstr>
      </vt:variant>
      <vt:variant>
        <vt:i4>4325387</vt:i4>
      </vt:variant>
      <vt:variant>
        <vt:i4>90</vt:i4>
      </vt:variant>
      <vt:variant>
        <vt:i4>0</vt:i4>
      </vt:variant>
      <vt:variant>
        <vt:i4>5</vt:i4>
      </vt:variant>
      <vt:variant>
        <vt:lpwstr/>
      </vt:variant>
      <vt:variant>
        <vt:lpwstr>_ENREF_3</vt:lpwstr>
      </vt:variant>
      <vt:variant>
        <vt:i4>4587531</vt:i4>
      </vt:variant>
      <vt:variant>
        <vt:i4>84</vt:i4>
      </vt:variant>
      <vt:variant>
        <vt:i4>0</vt:i4>
      </vt:variant>
      <vt:variant>
        <vt:i4>5</vt:i4>
      </vt:variant>
      <vt:variant>
        <vt:lpwstr/>
      </vt:variant>
      <vt:variant>
        <vt:lpwstr>_ENREF_7</vt:lpwstr>
      </vt:variant>
      <vt:variant>
        <vt:i4>4587531</vt:i4>
      </vt:variant>
      <vt:variant>
        <vt:i4>78</vt:i4>
      </vt:variant>
      <vt:variant>
        <vt:i4>0</vt:i4>
      </vt:variant>
      <vt:variant>
        <vt:i4>5</vt:i4>
      </vt:variant>
      <vt:variant>
        <vt:lpwstr/>
      </vt:variant>
      <vt:variant>
        <vt:lpwstr>_ENREF_7</vt:lpwstr>
      </vt:variant>
      <vt:variant>
        <vt:i4>4784139</vt:i4>
      </vt:variant>
      <vt:variant>
        <vt:i4>72</vt:i4>
      </vt:variant>
      <vt:variant>
        <vt:i4>0</vt:i4>
      </vt:variant>
      <vt:variant>
        <vt:i4>5</vt:i4>
      </vt:variant>
      <vt:variant>
        <vt:lpwstr/>
      </vt:variant>
      <vt:variant>
        <vt:lpwstr>_ENREF_8</vt:lpwstr>
      </vt:variant>
      <vt:variant>
        <vt:i4>4325387</vt:i4>
      </vt:variant>
      <vt:variant>
        <vt:i4>66</vt:i4>
      </vt:variant>
      <vt:variant>
        <vt:i4>0</vt:i4>
      </vt:variant>
      <vt:variant>
        <vt:i4>5</vt:i4>
      </vt:variant>
      <vt:variant>
        <vt:lpwstr/>
      </vt:variant>
      <vt:variant>
        <vt:lpwstr>_ENREF_3</vt:lpwstr>
      </vt:variant>
      <vt:variant>
        <vt:i4>4587531</vt:i4>
      </vt:variant>
      <vt:variant>
        <vt:i4>60</vt:i4>
      </vt:variant>
      <vt:variant>
        <vt:i4>0</vt:i4>
      </vt:variant>
      <vt:variant>
        <vt:i4>5</vt:i4>
      </vt:variant>
      <vt:variant>
        <vt:lpwstr/>
      </vt:variant>
      <vt:variant>
        <vt:lpwstr>_ENREF_7</vt:lpwstr>
      </vt:variant>
      <vt:variant>
        <vt:i4>4325387</vt:i4>
      </vt:variant>
      <vt:variant>
        <vt:i4>54</vt:i4>
      </vt:variant>
      <vt:variant>
        <vt:i4>0</vt:i4>
      </vt:variant>
      <vt:variant>
        <vt:i4>5</vt:i4>
      </vt:variant>
      <vt:variant>
        <vt:lpwstr/>
      </vt:variant>
      <vt:variant>
        <vt:lpwstr>_ENREF_3</vt:lpwstr>
      </vt:variant>
      <vt:variant>
        <vt:i4>4718603</vt:i4>
      </vt:variant>
      <vt:variant>
        <vt:i4>51</vt:i4>
      </vt:variant>
      <vt:variant>
        <vt:i4>0</vt:i4>
      </vt:variant>
      <vt:variant>
        <vt:i4>5</vt:i4>
      </vt:variant>
      <vt:variant>
        <vt:lpwstr/>
      </vt:variant>
      <vt:variant>
        <vt:lpwstr>_ENREF_9</vt:lpwstr>
      </vt:variant>
      <vt:variant>
        <vt:i4>4784139</vt:i4>
      </vt:variant>
      <vt:variant>
        <vt:i4>43</vt:i4>
      </vt:variant>
      <vt:variant>
        <vt:i4>0</vt:i4>
      </vt:variant>
      <vt:variant>
        <vt:i4>5</vt:i4>
      </vt:variant>
      <vt:variant>
        <vt:lpwstr/>
      </vt:variant>
      <vt:variant>
        <vt:lpwstr>_ENREF_8</vt:lpwstr>
      </vt:variant>
      <vt:variant>
        <vt:i4>4587531</vt:i4>
      </vt:variant>
      <vt:variant>
        <vt:i4>40</vt:i4>
      </vt:variant>
      <vt:variant>
        <vt:i4>0</vt:i4>
      </vt:variant>
      <vt:variant>
        <vt:i4>5</vt:i4>
      </vt:variant>
      <vt:variant>
        <vt:lpwstr/>
      </vt:variant>
      <vt:variant>
        <vt:lpwstr>_ENREF_7</vt:lpwstr>
      </vt:variant>
      <vt:variant>
        <vt:i4>4456459</vt:i4>
      </vt:variant>
      <vt:variant>
        <vt:i4>37</vt:i4>
      </vt:variant>
      <vt:variant>
        <vt:i4>0</vt:i4>
      </vt:variant>
      <vt:variant>
        <vt:i4>5</vt:i4>
      </vt:variant>
      <vt:variant>
        <vt:lpwstr/>
      </vt:variant>
      <vt:variant>
        <vt:lpwstr>_ENREF_5</vt:lpwstr>
      </vt:variant>
      <vt:variant>
        <vt:i4>4784139</vt:i4>
      </vt:variant>
      <vt:variant>
        <vt:i4>29</vt:i4>
      </vt:variant>
      <vt:variant>
        <vt:i4>0</vt:i4>
      </vt:variant>
      <vt:variant>
        <vt:i4>5</vt:i4>
      </vt:variant>
      <vt:variant>
        <vt:lpwstr/>
      </vt:variant>
      <vt:variant>
        <vt:lpwstr>_ENREF_8</vt:lpwstr>
      </vt:variant>
      <vt:variant>
        <vt:i4>4587531</vt:i4>
      </vt:variant>
      <vt:variant>
        <vt:i4>26</vt:i4>
      </vt:variant>
      <vt:variant>
        <vt:i4>0</vt:i4>
      </vt:variant>
      <vt:variant>
        <vt:i4>5</vt:i4>
      </vt:variant>
      <vt:variant>
        <vt:lpwstr/>
      </vt:variant>
      <vt:variant>
        <vt:lpwstr>_ENREF_7</vt:lpwstr>
      </vt:variant>
      <vt:variant>
        <vt:i4>4194315</vt:i4>
      </vt:variant>
      <vt:variant>
        <vt:i4>20</vt:i4>
      </vt:variant>
      <vt:variant>
        <vt:i4>0</vt:i4>
      </vt:variant>
      <vt:variant>
        <vt:i4>5</vt:i4>
      </vt:variant>
      <vt:variant>
        <vt:lpwstr/>
      </vt:variant>
      <vt:variant>
        <vt:lpwstr>_ENREF_1</vt:lpwstr>
      </vt:variant>
      <vt:variant>
        <vt:i4>4325387</vt:i4>
      </vt:variant>
      <vt:variant>
        <vt:i4>14</vt:i4>
      </vt:variant>
      <vt:variant>
        <vt:i4>0</vt:i4>
      </vt:variant>
      <vt:variant>
        <vt:i4>5</vt:i4>
      </vt:variant>
      <vt:variant>
        <vt:lpwstr/>
      </vt:variant>
      <vt:variant>
        <vt:lpwstr>_ENREF_3</vt:lpwstr>
      </vt:variant>
      <vt:variant>
        <vt:i4>4325387</vt:i4>
      </vt:variant>
      <vt:variant>
        <vt:i4>8</vt:i4>
      </vt:variant>
      <vt:variant>
        <vt:i4>0</vt:i4>
      </vt:variant>
      <vt:variant>
        <vt:i4>5</vt:i4>
      </vt:variant>
      <vt:variant>
        <vt:lpwstr/>
      </vt:variant>
      <vt:variant>
        <vt:lpwstr>_ENREF_3</vt:lpwstr>
      </vt:variant>
      <vt:variant>
        <vt:i4>4325387</vt:i4>
      </vt:variant>
      <vt:variant>
        <vt:i4>2</vt:i4>
      </vt:variant>
      <vt:variant>
        <vt:i4>0</vt:i4>
      </vt:variant>
      <vt:variant>
        <vt:i4>5</vt:i4>
      </vt:variant>
      <vt:variant>
        <vt:lpwstr/>
      </vt:variant>
      <vt:variant>
        <vt:lpwstr>_ENREF_3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Carlson;Eryn Ruder</dc:creator>
  <cp:lastModifiedBy>Debora A Liberi</cp:lastModifiedBy>
  <cp:revision>2</cp:revision>
  <cp:lastPrinted>2014-07-29T14:25:00Z</cp:lastPrinted>
  <dcterms:created xsi:type="dcterms:W3CDTF">2014-08-21T17:20:00Z</dcterms:created>
  <dcterms:modified xsi:type="dcterms:W3CDTF">2014-08-21T17:20:00Z</dcterms:modified>
</cp:coreProperties>
</file>